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3260AC" w14:textId="3B27E0DF" w:rsidR="00E758F6" w:rsidRPr="001F7D83" w:rsidRDefault="001F7D83" w:rsidP="000B237A">
      <w:pPr>
        <w:jc w:val="center"/>
        <w:rPr>
          <w:rFonts w:ascii="Times New Roman" w:eastAsia="Times New Roman" w:hAnsi="Times New Roman" w:cs="Times New Roman"/>
          <w:b/>
          <w:bCs/>
          <w:color w:val="1B1C1D"/>
          <w:sz w:val="36"/>
          <w:szCs w:val="36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36"/>
          <w:szCs w:val="36"/>
          <w:bdr w:val="none" w:sz="0" w:space="0" w:color="auto" w:frame="1"/>
          <w:lang w:eastAsia="ru-RU"/>
        </w:rPr>
        <w:t>ВВЕДЕНИЕ</w:t>
      </w:r>
    </w:p>
    <w:p w14:paraId="02B35206" w14:textId="77777777" w:rsidR="00E758F6" w:rsidRPr="001F7D83" w:rsidRDefault="00E758F6" w:rsidP="00AF074F">
      <w:pPr>
        <w:spacing w:before="100" w:beforeAutospacing="1" w:after="240" w:line="360" w:lineRule="auto"/>
        <w:ind w:firstLine="708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В современную цифровую эпоху парадигма информационной безопасности переживает фундаментальную трансформацию. Традиционная модель, известная как «крепость и ров» (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castle-and-moat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), десятилетиями служившая основой корпоративной защиты, стремительно теряет свою актуальность. Эта модель предполагала создание мощного, укрепленного периметра вокруг корпоративной сети, внутри которого все пользователи, устройства и приложения априори считались доверенными. Однако в условиях глобализации, распространения облачных технологий, мобильной работы и концепции BYOD (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Bring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Your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Own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Device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) сам концепт четко очерченного периметра практически исчез. Сотрудники получают доступ к корпоративным ресурсам из любой точки мира, данные хранятся в гибридных и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мультиоблачных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средах, а количество подключенных устройств, включая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IoT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, растет экспоненциально.</w:t>
      </w:r>
    </w:p>
    <w:p w14:paraId="345E51C0" w14:textId="77777777" w:rsidR="00E758F6" w:rsidRPr="001F7D83" w:rsidRDefault="00E758F6" w:rsidP="001F7D83">
      <w:pPr>
        <w:spacing w:before="100" w:beforeAutospacing="1" w:after="240" w:line="360" w:lineRule="auto"/>
        <w:ind w:firstLine="708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Такая распределенная и децентрализованная среда создает идеальные условия для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киберпреступников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. Статистика показывает неуклонный рост числа и сложности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кибератак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, особенно тех, что направлены на использование украденных учетных данных для получения несанкционированного доступа и последующего горизонтального перемещения внутри сети. Традиционные методы защиты, сфокусированные на периметре, оказываются бессильны против атак, которые начинаются изнутри, будь то действия инсайдеров или злоумышленников, завладевших легитимными аккаунтами.</w:t>
      </w:r>
    </w:p>
    <w:p w14:paraId="521F0EEA" w14:textId="328092DC" w:rsidR="00E758F6" w:rsidRPr="001F7D83" w:rsidRDefault="00E758F6" w:rsidP="001F7D83">
      <w:pPr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Ответом на эти вызовы стала концепция </w:t>
      </w: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"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" (Нулевое доверие)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— стратегический подход к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кибербезопасности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, который коренным образом меняет философию доверия. В основе "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" лежит простой, но мощный принцип: </w:t>
      </w: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«Никогда не доверяй, всегда проверяй» (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Never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Always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Verify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)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. Эта модель безопасности исходит из того, что доверие — это 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lastRenderedPageBreak/>
        <w:t>уязвимость. Вместо того чтобы доверять кому-либо или чему-либо по умолчанию, будь то внутри или вне корпоративной сети, архитектура "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" требует строгой проверки каждой попытки доступа к ресурсам.</w:t>
      </w:r>
    </w:p>
    <w:p w14:paraId="0C8C05B8" w14:textId="77777777" w:rsidR="00E758F6" w:rsidRPr="001F7D83" w:rsidRDefault="00E758F6" w:rsidP="001F7D83">
      <w:pPr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Актуальность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данной работы обусловлена критической необходимостью для современных организаций переосмыслить свои стратегии безопасности. Переход на модель "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" перестал быть теоретической возможностью и стал практической необходимостью для обеспечения устойчивости бизнеса, защиты критически важных данных и соответствия нормативным требованиям в условиях постоянно меняющегося ландшафта угроз.</w:t>
      </w:r>
    </w:p>
    <w:p w14:paraId="72C42E18" w14:textId="77777777" w:rsidR="00E758F6" w:rsidRPr="001F7D83" w:rsidRDefault="00E758F6" w:rsidP="00D34475">
      <w:pPr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Целью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настоящей работы является всестороннее и систематическое исследование концепции "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", включая ее теоретические основы, технологические компоненты, практические аспекты внедрения, а также связанные с этим вызовы и перспективы развития.</w:t>
      </w:r>
    </w:p>
    <w:p w14:paraId="6B294F25" w14:textId="77777777" w:rsidR="00E758F6" w:rsidRPr="001F7D83" w:rsidRDefault="00E758F6" w:rsidP="00E758F6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550EFD">
        <w:rPr>
          <w:rFonts w:ascii="Times New Roman" w:eastAsia="Times New Roman" w:hAnsi="Times New Roman" w:cs="Times New Roman"/>
          <w:b/>
          <w:color w:val="1B1C1D"/>
          <w:sz w:val="28"/>
          <w:szCs w:val="28"/>
          <w:lang w:eastAsia="ru-RU"/>
        </w:rPr>
        <w:t>Для достижения поставленной цели в работе решаются следующие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задачи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:</w:t>
      </w:r>
    </w:p>
    <w:p w14:paraId="2ACE252B" w14:textId="77777777" w:rsidR="00E758F6" w:rsidRPr="001F7D83" w:rsidRDefault="00E758F6" w:rsidP="00E758F6">
      <w:pPr>
        <w:numPr>
          <w:ilvl w:val="0"/>
          <w:numId w:val="1"/>
        </w:numPr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Проанализировать историю возникновения и эволюцию модели "Нулевого доверия".</w:t>
      </w:r>
    </w:p>
    <w:p w14:paraId="4174BDA9" w14:textId="77777777" w:rsidR="00E758F6" w:rsidRPr="001F7D83" w:rsidRDefault="00E758F6" w:rsidP="00E758F6">
      <w:pPr>
        <w:numPr>
          <w:ilvl w:val="0"/>
          <w:numId w:val="1"/>
        </w:numPr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Раскрыть фундаментальные принципы, лежащие в основе "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".</w:t>
      </w:r>
    </w:p>
    <w:p w14:paraId="369CCA79" w14:textId="77777777" w:rsidR="00E758F6" w:rsidRPr="001F7D83" w:rsidRDefault="00E758F6" w:rsidP="00E758F6">
      <w:pPr>
        <w:numPr>
          <w:ilvl w:val="0"/>
          <w:numId w:val="1"/>
        </w:numPr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Определить ключевые отличия "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" от традиционных моделей безопасности.</w:t>
      </w:r>
    </w:p>
    <w:p w14:paraId="381041C6" w14:textId="77777777" w:rsidR="00E758F6" w:rsidRPr="001F7D83" w:rsidRDefault="00E758F6" w:rsidP="00E758F6">
      <w:pPr>
        <w:numPr>
          <w:ilvl w:val="0"/>
          <w:numId w:val="1"/>
        </w:numPr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Изучить основные технологические столпы, на которых строится архитектура "Нулевого доверия": управление идентичностью,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микросегментация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, безопасность конечных точек и защита данных.</w:t>
      </w:r>
    </w:p>
    <w:p w14:paraId="62B81D26" w14:textId="77777777" w:rsidR="00E758F6" w:rsidRPr="001F7D83" w:rsidRDefault="00E758F6" w:rsidP="00E758F6">
      <w:pPr>
        <w:numPr>
          <w:ilvl w:val="0"/>
          <w:numId w:val="1"/>
        </w:numPr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Разработать систематизированное представление о процессе внедрения "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", включая этапы планирования и реализации.</w:t>
      </w:r>
    </w:p>
    <w:p w14:paraId="4C431AF0" w14:textId="77777777" w:rsidR="00E758F6" w:rsidRPr="001F7D83" w:rsidRDefault="00E758F6" w:rsidP="00E758F6">
      <w:pPr>
        <w:numPr>
          <w:ilvl w:val="0"/>
          <w:numId w:val="1"/>
        </w:numPr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lastRenderedPageBreak/>
        <w:t>Оценить вызовы, риски и барьеры, возникающие при переходе на новую модель, и предложить стратегии их преодоления.</w:t>
      </w:r>
    </w:p>
    <w:p w14:paraId="456D44C0" w14:textId="77777777" w:rsidR="00E758F6" w:rsidRPr="001F7D83" w:rsidRDefault="00E758F6" w:rsidP="00E758F6">
      <w:pPr>
        <w:numPr>
          <w:ilvl w:val="0"/>
          <w:numId w:val="1"/>
        </w:numPr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Определить основные тенденции и направления будущего развития концепции.</w:t>
      </w:r>
    </w:p>
    <w:p w14:paraId="0BF3523E" w14:textId="77777777" w:rsidR="00E758F6" w:rsidRPr="001F7D83" w:rsidRDefault="00E758F6" w:rsidP="00D34475">
      <w:pPr>
        <w:spacing w:before="100" w:beforeAutospacing="1" w:after="240" w:line="360" w:lineRule="auto"/>
        <w:ind w:firstLine="360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Данная работа имеет как теоретическую, так и практическую значимость. Она обобщает и систематизирует знания о "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", что может быть полезно для студентов, исследователей и специалистов в области информационной безопасности. Практическая ценность заключается в том, что представленные материалы могут служить руководством для организаций, планирующих или уже осуществляющих переход к архитектуре "Нулевого доверия".</w:t>
      </w:r>
    </w:p>
    <w:p w14:paraId="4B743A09" w14:textId="77777777" w:rsidR="00D34475" w:rsidRDefault="00D34475" w:rsidP="00D34475">
      <w:pPr>
        <w:spacing w:before="100" w:beforeAutospacing="1"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br/>
      </w:r>
    </w:p>
    <w:p w14:paraId="5FF2DCEB" w14:textId="77777777" w:rsidR="00D34475" w:rsidRDefault="00D34475">
      <w:pPr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br w:type="page"/>
      </w:r>
    </w:p>
    <w:p w14:paraId="10A6DBDC" w14:textId="232342FD" w:rsidR="00E758F6" w:rsidRPr="00D34475" w:rsidRDefault="00550EFD" w:rsidP="00D34475">
      <w:pPr>
        <w:spacing w:before="100" w:beforeAutospacing="1"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B1C1D"/>
          <w:sz w:val="32"/>
          <w:szCs w:val="32"/>
          <w:lang w:eastAsia="ru-RU"/>
        </w:rPr>
      </w:pPr>
      <w:r w:rsidRPr="00D34475">
        <w:rPr>
          <w:rFonts w:ascii="Times New Roman" w:eastAsia="Times New Roman" w:hAnsi="Times New Roman" w:cs="Times New Roman"/>
          <w:b/>
          <w:bCs/>
          <w:color w:val="1B1C1D"/>
          <w:sz w:val="32"/>
          <w:szCs w:val="32"/>
          <w:bdr w:val="none" w:sz="0" w:space="0" w:color="auto" w:frame="1"/>
          <w:lang w:eastAsia="ru-RU"/>
        </w:rPr>
        <w:lastRenderedPageBreak/>
        <w:t xml:space="preserve">ГЛАВА </w:t>
      </w:r>
      <w:r>
        <w:rPr>
          <w:rFonts w:ascii="Times New Roman" w:eastAsia="Times New Roman" w:hAnsi="Times New Roman" w:cs="Times New Roman"/>
          <w:b/>
          <w:bCs/>
          <w:color w:val="1B1C1D"/>
          <w:sz w:val="32"/>
          <w:szCs w:val="32"/>
          <w:bdr w:val="none" w:sz="0" w:space="0" w:color="auto" w:frame="1"/>
          <w:lang w:val="en-US" w:eastAsia="ru-RU"/>
        </w:rPr>
        <w:t>I</w:t>
      </w:r>
      <w:r w:rsidRPr="00D34475">
        <w:rPr>
          <w:rFonts w:ascii="Times New Roman" w:eastAsia="Times New Roman" w:hAnsi="Times New Roman" w:cs="Times New Roman"/>
          <w:b/>
          <w:bCs/>
          <w:color w:val="1B1C1D"/>
          <w:sz w:val="32"/>
          <w:szCs w:val="32"/>
          <w:bdr w:val="none" w:sz="0" w:space="0" w:color="auto" w:frame="1"/>
          <w:lang w:eastAsia="ru-RU"/>
        </w:rPr>
        <w:t>. ТЕОРЕТИЧЕСКИЕ ОСНОВЫ КОНЦЕПЦИИ "ZERO TRUST"</w:t>
      </w:r>
    </w:p>
    <w:p w14:paraId="6C4D3766" w14:textId="77777777" w:rsidR="00E758F6" w:rsidRPr="001F7D83" w:rsidRDefault="00E758F6" w:rsidP="00E758F6">
      <w:pPr>
        <w:spacing w:before="100" w:beforeAutospacing="1"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1.1. История возникновения и эволюция модели "Нулевого доверия"</w:t>
      </w:r>
    </w:p>
    <w:p w14:paraId="37AE297C" w14:textId="3DC5EAFB" w:rsidR="00E758F6" w:rsidRPr="001F7D83" w:rsidRDefault="00E758F6" w:rsidP="00AA405F">
      <w:pPr>
        <w:spacing w:before="100" w:beforeAutospacing="1" w:after="240" w:line="360" w:lineRule="auto"/>
        <w:ind w:firstLine="708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Концепция "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" не появилась мгновенно; ее формирование было результатом многолетнего осмысления недостатков существующих моделей безопасности. Идеологические корни можно проследить до начала 2000-х годов, когда эксперты начали осознавать ограниченность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периметральной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защиты.</w:t>
      </w:r>
    </w:p>
    <w:p w14:paraId="2F7A4739" w14:textId="77777777" w:rsidR="00E758F6" w:rsidRPr="001F7D83" w:rsidRDefault="00E758F6" w:rsidP="00AA405F">
      <w:pPr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Одним из первых толчков стало создание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Jericho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Forum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в 2004 году. Эта международная группа специалистов по информационной безопасности пришла к выводу, что с появлением мобильных устройств и распределенных сетей традиционный периметр «растворяется». Они сформулировали 11 заповедей, ключевой идеей которых была необходимость защиты данных самих по себе, независимо от их местоположения. Форум продвигал концепцию «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депериметризации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», утверждая, что безопасность должна быть встроена в устройства и данные, а не полагаться на сетевые границы.</w:t>
      </w:r>
    </w:p>
    <w:p w14:paraId="010B32FF" w14:textId="77777777" w:rsidR="00E758F6" w:rsidRPr="001F7D83" w:rsidRDefault="00E758F6" w:rsidP="00AA405F">
      <w:pPr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Термин </w:t>
      </w: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"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"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был впервые введен в 2010 году </w:t>
      </w: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Джоном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Киндервагом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John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Kindervag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)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, в то время работавшим аналитиком в компании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Forrester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Research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.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Киндерваг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утверждал, что традиционная модель, основанная на доверии, неисправна. Он предложил перевернуть ее с ног на голову: вместо того чтобы предполагать, что все внутри сети является доверенным, следует исходить из того, что доверия нет нигде. Все запросы на доступ к ресурсам должны проходить строгую аутентификацию и авторизацию, независимо от того, откуда они исходят.</w:t>
      </w:r>
    </w:p>
    <w:p w14:paraId="6FD244C4" w14:textId="60689244" w:rsidR="00E758F6" w:rsidRPr="00550EFD" w:rsidRDefault="00E758F6" w:rsidP="00AA405F">
      <w:pPr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Первоначальная модель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Киндервага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была сосредоточена в основном на сети и предлагала использовать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микросегментацию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для создания 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lastRenderedPageBreak/>
        <w:t xml:space="preserve">гранулированных периметров вокруг критически важных активов. Эта концепция получила название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Network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Architecture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(ZTNA)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.</w:t>
      </w:r>
      <w:r w:rsidR="00550EFD"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  <w:t xml:space="preserve"> </w:t>
      </w:r>
      <w:r w:rsidR="00BA25A0" w:rsidRPr="00550EFD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[1]</w:t>
      </w:r>
    </w:p>
    <w:p w14:paraId="70A4FE29" w14:textId="77777777" w:rsidR="00E758F6" w:rsidRPr="001F7D83" w:rsidRDefault="00E758F6" w:rsidP="00AA405F">
      <w:pPr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Дальнейшее развитие идеи связано с вкладом компании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Google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, которая после сложной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кибератаки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, </w:t>
      </w:r>
      <w:proofErr w:type="gram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известной</w:t>
      </w:r>
      <w:proofErr w:type="gram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как операция "Аврора" в 2009 году, начала перестраивать свою внутреннюю систему безопасности. Результатом этой работы стал проект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BeyondCorp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, запущенный в 2014 году.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BeyondCorp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реализовал принципы "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" в масштабах всей корпорации, сместив фокус с сетевого периметра на идентификацию пользователей и устройств.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Google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сделала доступ к своим внутренним сервисам независимым от физической сети, из которой он осуществляется. Вместо этого доступ определялся на основе информации о пользователе (аутентификация, членство в группах) и состоянии его устройства (наличие обновлений, шифрование, отсутствие вредоносного </w:t>
      </w:r>
      <w:proofErr w:type="gram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ПО</w:t>
      </w:r>
      <w:proofErr w:type="gram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).</w:t>
      </w:r>
    </w:p>
    <w:p w14:paraId="04B76329" w14:textId="77777777" w:rsidR="00E758F6" w:rsidRPr="001F7D83" w:rsidRDefault="00E758F6" w:rsidP="00AA405F">
      <w:pPr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Важным этапом в стандартизации и формализации концепции стала публикация в 2020 году специального документа </w:t>
      </w: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NIST SP 800-207 "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Architecture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"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Национальным институтом стандартов и технологий США. Этот документ предоставил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вендор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-нейтральное определение "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", описал логические компоненты архитектуры и дал рекомендации по ее внедрению. NIST определил "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" как набор концепций и идей, предназначенных для минимизации неопределенности при принудительном предоставлении точного доступа к ресурсам в информационных системах и сервисах в ситуациях, когда сеть считается скомпрометированной.</w:t>
      </w:r>
    </w:p>
    <w:p w14:paraId="0A63BD8A" w14:textId="77777777" w:rsidR="00E758F6" w:rsidRPr="001F7D83" w:rsidRDefault="00E758F6" w:rsidP="00AA405F">
      <w:pPr>
        <w:spacing w:before="100" w:beforeAutospacing="1" w:after="240" w:line="360" w:lineRule="auto"/>
        <w:ind w:firstLine="708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Сегодня "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" — это уже не просто сетевая модель, а комплексная стратегическая инициатива, охватывающая идентификацию, устройства, приложения, данные, сети и аналитику. Она продолжает эволюционировать,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интегрируясь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с новейшими технологиями, такими как искусственный интеллект и машинное обучение, для обеспечения еще более динамичной и адаптивной защиты.</w:t>
      </w:r>
    </w:p>
    <w:p w14:paraId="2F6B1FF7" w14:textId="5141105B" w:rsidR="00E758F6" w:rsidRPr="001F7D83" w:rsidRDefault="00E758F6" w:rsidP="00E758F6">
      <w:pPr>
        <w:spacing w:before="100" w:beforeAutospacing="1"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lastRenderedPageBreak/>
        <w:t>Фундаментальные принципы "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"</w:t>
      </w:r>
    </w:p>
    <w:p w14:paraId="3BB60F7D" w14:textId="77777777" w:rsidR="00E758F6" w:rsidRPr="001F7D83" w:rsidRDefault="00E758F6" w:rsidP="00AA405F">
      <w:pPr>
        <w:spacing w:before="100" w:beforeAutospacing="1" w:after="120" w:line="360" w:lineRule="auto"/>
        <w:ind w:firstLine="360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В основе архитектуры "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" лежат несколько взаимосвязанных фундаментальных принципов, которые определяют ее функционирование. NIST SP 800-207 и другие отраслевые стандарты выделяют следующие ключевые положения:</w:t>
      </w:r>
    </w:p>
    <w:p w14:paraId="527CF032" w14:textId="77777777" w:rsidR="00E758F6" w:rsidRPr="001F7D83" w:rsidRDefault="00E758F6" w:rsidP="00E758F6">
      <w:pPr>
        <w:numPr>
          <w:ilvl w:val="0"/>
          <w:numId w:val="2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Весь трафик считается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недоверенным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Assume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Breach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).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Это основополагающий принцип. Модель исходит из того, что злоумышленник уже находится в сети. </w:t>
      </w:r>
      <w:proofErr w:type="gram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Поэтому нет разницы между "внутренним" (предположительно безопасным) и "внешним" (небезопасным) трафиком.</w:t>
      </w:r>
      <w:proofErr w:type="gram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Каждый пакет, каждый запрос на доступ </w:t>
      </w:r>
      <w:proofErr w:type="gram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рассматривается</w:t>
      </w:r>
      <w:proofErr w:type="gram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как потенциальная угроза и должен быть проверен. Этот принцип заставляет организации минимизировать «радиус поражения» (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blast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radius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) в случае инцидента.</w:t>
      </w:r>
    </w:p>
    <w:p w14:paraId="1E179A70" w14:textId="77777777" w:rsidR="00E758F6" w:rsidRPr="001F7D83" w:rsidRDefault="00E758F6" w:rsidP="00E758F6">
      <w:pPr>
        <w:numPr>
          <w:ilvl w:val="0"/>
          <w:numId w:val="2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Всегда проверяй, никогда не доверяй (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Verify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Explicitly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).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Каждый запрос на доступ к ресурсу должен быть подвергнут строгой аутентификации и авторизации. Проверка должна осуществляться на основе всех доступных данных, включая:</w:t>
      </w:r>
    </w:p>
    <w:p w14:paraId="0A8C8039" w14:textId="77777777" w:rsidR="00E758F6" w:rsidRPr="001F7D83" w:rsidRDefault="00E758F6" w:rsidP="00E758F6">
      <w:pPr>
        <w:numPr>
          <w:ilvl w:val="1"/>
          <w:numId w:val="2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Идентификацию пользователя: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Кто запрашивает доступ? Подтверждена ли его личность с помощью надежных методов, таких как многофакторная аутентификация?</w:t>
      </w:r>
    </w:p>
    <w:p w14:paraId="4B1FD3C3" w14:textId="77777777" w:rsidR="00E758F6" w:rsidRPr="001F7D83" w:rsidRDefault="00E758F6" w:rsidP="00E758F6">
      <w:pPr>
        <w:numPr>
          <w:ilvl w:val="1"/>
          <w:numId w:val="2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Состояние устройства: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С какого устройства осуществляется доступ? Соответствует ли оно политикам безопасности (</w:t>
      </w:r>
      <w:proofErr w:type="gram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обновлена</w:t>
      </w:r>
      <w:proofErr w:type="gram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ли ОС, работает ли антивирус, зашифрован ли диск)?</w:t>
      </w:r>
    </w:p>
    <w:p w14:paraId="1F0BBD81" w14:textId="77777777" w:rsidR="00E758F6" w:rsidRPr="001F7D83" w:rsidRDefault="00E758F6" w:rsidP="00E758F6">
      <w:pPr>
        <w:numPr>
          <w:ilvl w:val="1"/>
          <w:numId w:val="2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Местоположение: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Откуда осуществляется доступ? Является ли это местоположение типичным для данного пользователя?</w:t>
      </w:r>
    </w:p>
    <w:p w14:paraId="2071B34A" w14:textId="77777777" w:rsidR="00E758F6" w:rsidRPr="001F7D83" w:rsidRDefault="00E758F6" w:rsidP="00E758F6">
      <w:pPr>
        <w:numPr>
          <w:ilvl w:val="1"/>
          <w:numId w:val="2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Приложение/Сервис: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Какое приложение или сервис запрашивает доступ?</w:t>
      </w:r>
    </w:p>
    <w:p w14:paraId="44F7E4EA" w14:textId="77777777" w:rsidR="00E758F6" w:rsidRPr="001F7D83" w:rsidRDefault="00E758F6" w:rsidP="00E758F6">
      <w:pPr>
        <w:numPr>
          <w:ilvl w:val="1"/>
          <w:numId w:val="2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Классификация данных: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К какому уровню чувствительности относятся запрашиваемые данные?</w:t>
      </w:r>
    </w:p>
    <w:p w14:paraId="7515C656" w14:textId="77777777" w:rsidR="00E758F6" w:rsidRPr="001F7D83" w:rsidRDefault="00E758F6" w:rsidP="00E758F6">
      <w:pPr>
        <w:numPr>
          <w:ilvl w:val="1"/>
          <w:numId w:val="2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lastRenderedPageBreak/>
        <w:t>Поведенческий анализ: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Не является ли запрос аномальным по сравнению с обычным поведением пользователя?</w:t>
      </w:r>
    </w:p>
    <w:p w14:paraId="5F66CF92" w14:textId="77777777" w:rsidR="00E758F6" w:rsidRPr="001F7D83" w:rsidRDefault="00E758F6" w:rsidP="00E758F6">
      <w:pPr>
        <w:numPr>
          <w:ilvl w:val="0"/>
          <w:numId w:val="2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Применяй принцип наименьших привилегий (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Use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Least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Privilege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Access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).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Пользователям и системам должен предоставляться минимально необходимый уровень доступа, достаточный для выполнения их непосредственных задач, и не более того. Этот принцип реализуется </w:t>
      </w:r>
      <w:proofErr w:type="gram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через</w:t>
      </w:r>
      <w:proofErr w:type="gram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:</w:t>
      </w:r>
    </w:p>
    <w:p w14:paraId="0635F779" w14:textId="77777777" w:rsidR="00E758F6" w:rsidRPr="001F7D83" w:rsidRDefault="00E758F6" w:rsidP="00E758F6">
      <w:pPr>
        <w:numPr>
          <w:ilvl w:val="1"/>
          <w:numId w:val="2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JIT (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Just-in-Time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) доступ: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Привилегии предоставляются на ограниченный период времени, необходимый для выполнения конкретной задачи, и автоматически отзываются по ее завершении.</w:t>
      </w:r>
    </w:p>
    <w:p w14:paraId="5F6391DB" w14:textId="77777777" w:rsidR="00E758F6" w:rsidRPr="001F7D83" w:rsidRDefault="00E758F6" w:rsidP="00E758F6">
      <w:pPr>
        <w:numPr>
          <w:ilvl w:val="1"/>
          <w:numId w:val="2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JEA (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Just-Enough-Access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) доступ: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Предоставляется доступ только к тем ресурсам и функциям, которые необходимы в данный момент.</w:t>
      </w:r>
    </w:p>
    <w:p w14:paraId="09DF618B" w14:textId="77777777" w:rsidR="00E758F6" w:rsidRPr="001F7D83" w:rsidRDefault="00E758F6" w:rsidP="00E758F6">
      <w:pPr>
        <w:numPr>
          <w:ilvl w:val="1"/>
          <w:numId w:val="2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Гранулярный контроль: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Вместо предоставления широкого доступа к целым сегментам сети, доступ дается к конкретным приложениям или данным.</w:t>
      </w:r>
    </w:p>
    <w:p w14:paraId="59ADC2F3" w14:textId="77777777" w:rsidR="00E758F6" w:rsidRPr="001F7D83" w:rsidRDefault="00E758F6" w:rsidP="00E758F6">
      <w:pPr>
        <w:numPr>
          <w:ilvl w:val="0"/>
          <w:numId w:val="2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Сегментируй сеть и ресурсы (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Segment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and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Microsegment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).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Сеть должна быть разделена на небольшие, изолированные сегменты (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микросегменты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), чтобы ограничить возможность горизонтального перемещения злоумышленника в случае компрометации одного из сегментов. Если хакер получит доступ к одному серверу,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микросегментация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не позволит ему легко переместиться на другие критически важные системы.</w:t>
      </w:r>
    </w:p>
    <w:p w14:paraId="3B09DE55" w14:textId="027FA0DC" w:rsidR="00E758F6" w:rsidRPr="00AA405F" w:rsidRDefault="00E758F6" w:rsidP="00AA405F">
      <w:pPr>
        <w:numPr>
          <w:ilvl w:val="0"/>
          <w:numId w:val="2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Осуществляй непрерывный мониторинг и аналитику (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Monitor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Continuously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).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"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" — это не статичная конфигурация, а непрерывный циклический процесс. Необходимо постоянно собирать и анализировать данные о событиях безопасности со всех компонентов инфраструктуры (сетей, конечных точек, приложений), чтобы 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lastRenderedPageBreak/>
        <w:t>обнаруживать аномалии, выявлять угрозы и динамически адаптировать политики доступа в режиме реального времени.</w:t>
      </w:r>
    </w:p>
    <w:p w14:paraId="04A32724" w14:textId="77777777" w:rsidR="00E758F6" w:rsidRPr="001F7D83" w:rsidRDefault="00E758F6" w:rsidP="00550EFD">
      <w:pPr>
        <w:spacing w:before="100" w:beforeAutospacing="1" w:after="240" w:line="360" w:lineRule="auto"/>
        <w:ind w:firstLine="360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Эти принципы формируют основу, на которой строится вся архитектура "Нулевого доверия", превращая ее из набора технологий в целостную стратегию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кибербезопасности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.</w:t>
      </w:r>
    </w:p>
    <w:p w14:paraId="022155C4" w14:textId="481D525E" w:rsidR="00E758F6" w:rsidRPr="001F7D83" w:rsidRDefault="00E758F6" w:rsidP="00E758F6">
      <w:pPr>
        <w:spacing w:before="100" w:beforeAutospacing="1"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Ключевые отличия от традиционных моделей безопасности</w:t>
      </w:r>
    </w:p>
    <w:p w14:paraId="53E3F0D5" w14:textId="77777777" w:rsidR="00E758F6" w:rsidRPr="001F7D83" w:rsidRDefault="00E758F6" w:rsidP="00AA405F">
      <w:pPr>
        <w:spacing w:before="100" w:beforeAutospacing="1" w:after="240" w:line="360" w:lineRule="auto"/>
        <w:ind w:firstLine="708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Чтобы в полной мере оценить революционность подхода "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", необходимо сравнить его с традиционной моделью безопасности «крепость и ров».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4"/>
        <w:gridCol w:w="3228"/>
        <w:gridCol w:w="3812"/>
      </w:tblGrid>
      <w:tr w:rsidR="00E758F6" w:rsidRPr="001F7D83" w14:paraId="33CA462A" w14:textId="77777777" w:rsidTr="00A816BF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9AF0CC" w14:textId="77777777" w:rsidR="00E758F6" w:rsidRPr="001F7D83" w:rsidRDefault="00E758F6" w:rsidP="00A816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eastAsia="ru-RU"/>
              </w:rPr>
            </w:pPr>
            <w:r w:rsidRPr="001F7D83"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eastAsia="ru-RU"/>
              </w:rPr>
              <w:t>Критерий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14B5A6" w14:textId="77777777" w:rsidR="00E758F6" w:rsidRPr="001F7D83" w:rsidRDefault="00E758F6" w:rsidP="00A816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eastAsia="ru-RU"/>
              </w:rPr>
            </w:pPr>
            <w:r w:rsidRPr="001F7D83"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eastAsia="ru-RU"/>
              </w:rPr>
              <w:t>Традиционная модель («Крепость и ров»)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897E98" w14:textId="77777777" w:rsidR="00E758F6" w:rsidRPr="001F7D83" w:rsidRDefault="00E758F6" w:rsidP="00A816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eastAsia="ru-RU"/>
              </w:rPr>
            </w:pPr>
            <w:r w:rsidRPr="001F7D83"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eastAsia="ru-RU"/>
              </w:rPr>
              <w:t>Модель "</w:t>
            </w:r>
            <w:proofErr w:type="spellStart"/>
            <w:r w:rsidRPr="001F7D83"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eastAsia="ru-RU"/>
              </w:rPr>
              <w:t>Zero</w:t>
            </w:r>
            <w:proofErr w:type="spellEnd"/>
            <w:r w:rsidRPr="001F7D83"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F7D83"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eastAsia="ru-RU"/>
              </w:rPr>
              <w:t>Trust</w:t>
            </w:r>
            <w:proofErr w:type="spellEnd"/>
            <w:r w:rsidRPr="001F7D83"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eastAsia="ru-RU"/>
              </w:rPr>
              <w:t>"</w:t>
            </w:r>
          </w:p>
        </w:tc>
      </w:tr>
      <w:tr w:rsidR="00E758F6" w:rsidRPr="001F7D83" w14:paraId="4B9DE7B3" w14:textId="77777777" w:rsidTr="00A816B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F294E4" w14:textId="77777777" w:rsidR="00E758F6" w:rsidRPr="001F7D83" w:rsidRDefault="00E758F6" w:rsidP="00A816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eastAsia="ru-RU"/>
              </w:rPr>
            </w:pPr>
            <w:r w:rsidRPr="001F7D83">
              <w:rPr>
                <w:rFonts w:ascii="Times New Roman" w:eastAsia="Times New Roman" w:hAnsi="Times New Roman" w:cs="Times New Roman"/>
                <w:b/>
                <w:bCs/>
                <w:color w:val="1B1C1D"/>
                <w:sz w:val="28"/>
                <w:szCs w:val="28"/>
                <w:bdr w:val="none" w:sz="0" w:space="0" w:color="auto" w:frame="1"/>
                <w:lang w:eastAsia="ru-RU"/>
              </w:rPr>
              <w:t>Основной принцип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46F4A7" w14:textId="77777777" w:rsidR="00E758F6" w:rsidRPr="001F7D83" w:rsidRDefault="00E758F6" w:rsidP="00A816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eastAsia="ru-RU"/>
              </w:rPr>
            </w:pPr>
            <w:r w:rsidRPr="001F7D83"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eastAsia="ru-RU"/>
              </w:rPr>
              <w:t>Доверяй, но проверяй.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246E07" w14:textId="77777777" w:rsidR="00E758F6" w:rsidRPr="001F7D83" w:rsidRDefault="00E758F6" w:rsidP="00A816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eastAsia="ru-RU"/>
              </w:rPr>
            </w:pPr>
            <w:r w:rsidRPr="001F7D83"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eastAsia="ru-RU"/>
              </w:rPr>
              <w:t>Никогда не доверяй, всегда проверяй.</w:t>
            </w:r>
          </w:p>
        </w:tc>
      </w:tr>
      <w:tr w:rsidR="00E758F6" w:rsidRPr="001F7D83" w14:paraId="2DD02FE1" w14:textId="77777777" w:rsidTr="00A816B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CE90D4" w14:textId="77777777" w:rsidR="00E758F6" w:rsidRPr="001F7D83" w:rsidRDefault="00E758F6" w:rsidP="00A816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eastAsia="ru-RU"/>
              </w:rPr>
            </w:pPr>
            <w:r w:rsidRPr="001F7D83">
              <w:rPr>
                <w:rFonts w:ascii="Times New Roman" w:eastAsia="Times New Roman" w:hAnsi="Times New Roman" w:cs="Times New Roman"/>
                <w:b/>
                <w:bCs/>
                <w:color w:val="1B1C1D"/>
                <w:sz w:val="28"/>
                <w:szCs w:val="28"/>
                <w:bdr w:val="none" w:sz="0" w:space="0" w:color="auto" w:frame="1"/>
                <w:lang w:eastAsia="ru-RU"/>
              </w:rPr>
              <w:t>Фокус защиты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96BD7B" w14:textId="77777777" w:rsidR="00E758F6" w:rsidRPr="001F7D83" w:rsidRDefault="00E758F6" w:rsidP="00A816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eastAsia="ru-RU"/>
              </w:rPr>
            </w:pPr>
            <w:r w:rsidRPr="001F7D83"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eastAsia="ru-RU"/>
              </w:rPr>
              <w:t>Защита сетевого периметра.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EFCE74" w14:textId="77777777" w:rsidR="00E758F6" w:rsidRPr="001F7D83" w:rsidRDefault="00E758F6" w:rsidP="00A816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eastAsia="ru-RU"/>
              </w:rPr>
            </w:pPr>
            <w:r w:rsidRPr="001F7D83"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eastAsia="ru-RU"/>
              </w:rPr>
              <w:t>Защита ресурсов (данных, приложений, сервисов).</w:t>
            </w:r>
          </w:p>
        </w:tc>
      </w:tr>
      <w:tr w:rsidR="00E758F6" w:rsidRPr="001F7D83" w14:paraId="5E974640" w14:textId="77777777" w:rsidTr="00A816B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C98868" w14:textId="77777777" w:rsidR="00E758F6" w:rsidRPr="001F7D83" w:rsidRDefault="00E758F6" w:rsidP="00A816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eastAsia="ru-RU"/>
              </w:rPr>
            </w:pPr>
            <w:r w:rsidRPr="001F7D83">
              <w:rPr>
                <w:rFonts w:ascii="Times New Roman" w:eastAsia="Times New Roman" w:hAnsi="Times New Roman" w:cs="Times New Roman"/>
                <w:b/>
                <w:bCs/>
                <w:color w:val="1B1C1D"/>
                <w:sz w:val="28"/>
                <w:szCs w:val="28"/>
                <w:bdr w:val="none" w:sz="0" w:space="0" w:color="auto" w:frame="1"/>
                <w:lang w:eastAsia="ru-RU"/>
              </w:rPr>
              <w:t>Концепция доверия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82C411" w14:textId="77777777" w:rsidR="00E758F6" w:rsidRPr="001F7D83" w:rsidRDefault="00E758F6" w:rsidP="00A816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eastAsia="ru-RU"/>
              </w:rPr>
            </w:pPr>
            <w:r w:rsidRPr="001F7D83"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eastAsia="ru-RU"/>
              </w:rPr>
              <w:t>Бинарная: есть «внутренняя» (доверенная) зона и «внешняя» (</w:t>
            </w:r>
            <w:proofErr w:type="spellStart"/>
            <w:r w:rsidRPr="001F7D83"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eastAsia="ru-RU"/>
              </w:rPr>
              <w:t>недоверенная</w:t>
            </w:r>
            <w:proofErr w:type="spellEnd"/>
            <w:r w:rsidRPr="001F7D83"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A88230" w14:textId="77777777" w:rsidR="00E758F6" w:rsidRPr="001F7D83" w:rsidRDefault="00E758F6" w:rsidP="00A816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eastAsia="ru-RU"/>
              </w:rPr>
            </w:pPr>
            <w:r w:rsidRPr="001F7D83"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eastAsia="ru-RU"/>
              </w:rPr>
              <w:t>Нет доверенных зон. Доверие не предоставляется по умолчанию никому и ничему.</w:t>
            </w:r>
          </w:p>
        </w:tc>
      </w:tr>
      <w:tr w:rsidR="00E758F6" w:rsidRPr="001F7D83" w14:paraId="01441E48" w14:textId="77777777" w:rsidTr="00A816B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6EE4C8" w14:textId="77777777" w:rsidR="00E758F6" w:rsidRPr="001F7D83" w:rsidRDefault="00E758F6" w:rsidP="00A816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eastAsia="ru-RU"/>
              </w:rPr>
            </w:pPr>
            <w:r w:rsidRPr="001F7D83">
              <w:rPr>
                <w:rFonts w:ascii="Times New Roman" w:eastAsia="Times New Roman" w:hAnsi="Times New Roman" w:cs="Times New Roman"/>
                <w:b/>
                <w:bCs/>
                <w:color w:val="1B1C1D"/>
                <w:sz w:val="28"/>
                <w:szCs w:val="28"/>
                <w:bdr w:val="none" w:sz="0" w:space="0" w:color="auto" w:frame="1"/>
                <w:lang w:eastAsia="ru-RU"/>
              </w:rPr>
              <w:t>Подход к доступу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4BBD32" w14:textId="77777777" w:rsidR="00E758F6" w:rsidRPr="001F7D83" w:rsidRDefault="00E758F6" w:rsidP="00A816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eastAsia="ru-RU"/>
              </w:rPr>
            </w:pPr>
            <w:r w:rsidRPr="001F7D83"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eastAsia="ru-RU"/>
              </w:rPr>
              <w:t>Широкий доступ после прохождения периметра. Фокус на сетевом доступе.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A620C5" w14:textId="77777777" w:rsidR="00E758F6" w:rsidRPr="001F7D83" w:rsidRDefault="00E758F6" w:rsidP="00A816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eastAsia="ru-RU"/>
              </w:rPr>
            </w:pPr>
            <w:r w:rsidRPr="001F7D83"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eastAsia="ru-RU"/>
              </w:rPr>
              <w:t>Гранулярный, строго контролируемый доступ к конкретным приложениям и данным.</w:t>
            </w:r>
          </w:p>
        </w:tc>
      </w:tr>
      <w:tr w:rsidR="00E758F6" w:rsidRPr="001F7D83" w14:paraId="157AD2FC" w14:textId="77777777" w:rsidTr="00A816B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4A553F" w14:textId="77777777" w:rsidR="00E758F6" w:rsidRPr="001F7D83" w:rsidRDefault="00E758F6" w:rsidP="00A816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eastAsia="ru-RU"/>
              </w:rPr>
            </w:pPr>
            <w:r w:rsidRPr="001F7D83">
              <w:rPr>
                <w:rFonts w:ascii="Times New Roman" w:eastAsia="Times New Roman" w:hAnsi="Times New Roman" w:cs="Times New Roman"/>
                <w:b/>
                <w:bCs/>
                <w:color w:val="1B1C1D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Аутентификация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B5285C" w14:textId="77777777" w:rsidR="00E758F6" w:rsidRPr="001F7D83" w:rsidRDefault="00E758F6" w:rsidP="00A816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eastAsia="ru-RU"/>
              </w:rPr>
            </w:pPr>
            <w:proofErr w:type="gramStart"/>
            <w:r w:rsidRPr="001F7D83"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eastAsia="ru-RU"/>
              </w:rPr>
              <w:t>Часто однократная, на входе в сеть (например, через VPN).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DA0191" w14:textId="77777777" w:rsidR="00E758F6" w:rsidRPr="001F7D83" w:rsidRDefault="00E758F6" w:rsidP="00A816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eastAsia="ru-RU"/>
              </w:rPr>
            </w:pPr>
            <w:r w:rsidRPr="001F7D83"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eastAsia="ru-RU"/>
              </w:rPr>
              <w:t>Непрерывная, динамическая аутентификация и авторизация для каждого запроса.</w:t>
            </w:r>
          </w:p>
        </w:tc>
      </w:tr>
      <w:tr w:rsidR="00E758F6" w:rsidRPr="001F7D83" w14:paraId="6658C498" w14:textId="77777777" w:rsidTr="00A816B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FCCB54" w14:textId="77777777" w:rsidR="00E758F6" w:rsidRPr="001F7D83" w:rsidRDefault="00E758F6" w:rsidP="00A816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eastAsia="ru-RU"/>
              </w:rPr>
            </w:pPr>
            <w:r w:rsidRPr="001F7D83">
              <w:rPr>
                <w:rFonts w:ascii="Times New Roman" w:eastAsia="Times New Roman" w:hAnsi="Times New Roman" w:cs="Times New Roman"/>
                <w:b/>
                <w:bCs/>
                <w:color w:val="1B1C1D"/>
                <w:sz w:val="28"/>
                <w:szCs w:val="28"/>
                <w:bdr w:val="none" w:sz="0" w:space="0" w:color="auto" w:frame="1"/>
                <w:lang w:eastAsia="ru-RU"/>
              </w:rPr>
              <w:t>Сетевая видимость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111312" w14:textId="77777777" w:rsidR="00E758F6" w:rsidRPr="001F7D83" w:rsidRDefault="00E758F6" w:rsidP="00A816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eastAsia="ru-RU"/>
              </w:rPr>
            </w:pPr>
            <w:r w:rsidRPr="001F7D83"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eastAsia="ru-RU"/>
              </w:rPr>
              <w:t>Ограниченная видимость внутри «доверенной» сети («восточно-западный» трафик).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15688E" w14:textId="77777777" w:rsidR="00E758F6" w:rsidRPr="001F7D83" w:rsidRDefault="00E758F6" w:rsidP="00A816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eastAsia="ru-RU"/>
              </w:rPr>
            </w:pPr>
            <w:r w:rsidRPr="001F7D83"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eastAsia="ru-RU"/>
              </w:rPr>
              <w:t>Полная видимость и инспекция всего трафика, независимо от его источника и назначения.</w:t>
            </w:r>
          </w:p>
        </w:tc>
      </w:tr>
      <w:tr w:rsidR="00E758F6" w:rsidRPr="001F7D83" w14:paraId="0E513284" w14:textId="77777777" w:rsidTr="00A816B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7AFBD5" w14:textId="77777777" w:rsidR="00E758F6" w:rsidRPr="001F7D83" w:rsidRDefault="00E758F6" w:rsidP="00A816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eastAsia="ru-RU"/>
              </w:rPr>
            </w:pPr>
            <w:r w:rsidRPr="001F7D83">
              <w:rPr>
                <w:rFonts w:ascii="Times New Roman" w:eastAsia="Times New Roman" w:hAnsi="Times New Roman" w:cs="Times New Roman"/>
                <w:b/>
                <w:bCs/>
                <w:color w:val="1B1C1D"/>
                <w:sz w:val="28"/>
                <w:szCs w:val="28"/>
                <w:bdr w:val="none" w:sz="0" w:space="0" w:color="auto" w:frame="1"/>
                <w:lang w:eastAsia="ru-RU"/>
              </w:rPr>
              <w:t>Реакция на угрозы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1BFF3B" w14:textId="77777777" w:rsidR="00E758F6" w:rsidRPr="001F7D83" w:rsidRDefault="00E758F6" w:rsidP="00A816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eastAsia="ru-RU"/>
              </w:rPr>
            </w:pPr>
            <w:r w:rsidRPr="001F7D83"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eastAsia="ru-RU"/>
              </w:rPr>
              <w:t>Защита от внешних угроз. Сложность в обнаружении внутреннего горизонтального перемещения.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1B6728" w14:textId="77777777" w:rsidR="00E758F6" w:rsidRPr="001F7D83" w:rsidRDefault="00E758F6" w:rsidP="00A816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eastAsia="ru-RU"/>
              </w:rPr>
            </w:pPr>
            <w:r w:rsidRPr="001F7D83"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eastAsia="ru-RU"/>
              </w:rPr>
              <w:t xml:space="preserve">Предполагает, что угроза уже внутри. Сдерживает угрозы и ограничивает их распространение с помощью </w:t>
            </w:r>
            <w:proofErr w:type="spellStart"/>
            <w:r w:rsidRPr="001F7D83"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eastAsia="ru-RU"/>
              </w:rPr>
              <w:t>микросегментации</w:t>
            </w:r>
            <w:proofErr w:type="spellEnd"/>
            <w:r w:rsidRPr="001F7D83"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eastAsia="ru-RU"/>
              </w:rPr>
              <w:t>.</w:t>
            </w:r>
          </w:p>
        </w:tc>
      </w:tr>
      <w:tr w:rsidR="00E758F6" w:rsidRPr="001F7D83" w14:paraId="32CA3E3C" w14:textId="77777777" w:rsidTr="00A816B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0BA248" w14:textId="77777777" w:rsidR="00E758F6" w:rsidRPr="001F7D83" w:rsidRDefault="00E758F6" w:rsidP="00A816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eastAsia="ru-RU"/>
              </w:rPr>
            </w:pPr>
            <w:r w:rsidRPr="001F7D83">
              <w:rPr>
                <w:rFonts w:ascii="Times New Roman" w:eastAsia="Times New Roman" w:hAnsi="Times New Roman" w:cs="Times New Roman"/>
                <w:b/>
                <w:bCs/>
                <w:color w:val="1B1C1D"/>
                <w:sz w:val="28"/>
                <w:szCs w:val="28"/>
                <w:bdr w:val="none" w:sz="0" w:space="0" w:color="auto" w:frame="1"/>
                <w:lang w:eastAsia="ru-RU"/>
              </w:rPr>
              <w:t>Защита данных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5D8411" w14:textId="77777777" w:rsidR="00E758F6" w:rsidRPr="001F7D83" w:rsidRDefault="00E758F6" w:rsidP="00A816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eastAsia="ru-RU"/>
              </w:rPr>
            </w:pPr>
            <w:r w:rsidRPr="001F7D83"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eastAsia="ru-RU"/>
              </w:rPr>
              <w:t>Данные защищены, пока находятся внутри периметра.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A046D6" w14:textId="77777777" w:rsidR="00E758F6" w:rsidRPr="001F7D83" w:rsidRDefault="00E758F6" w:rsidP="00A816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eastAsia="ru-RU"/>
              </w:rPr>
            </w:pPr>
            <w:r w:rsidRPr="001F7D83"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eastAsia="ru-RU"/>
              </w:rPr>
              <w:t>Данные защищаются независимо от их местоположения с помощью шифрования и классификации.</w:t>
            </w:r>
          </w:p>
        </w:tc>
      </w:tr>
      <w:tr w:rsidR="00E758F6" w:rsidRPr="001F7D83" w14:paraId="035F52AA" w14:textId="77777777" w:rsidTr="00A816B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C24A02" w14:textId="77777777" w:rsidR="00E758F6" w:rsidRPr="001F7D83" w:rsidRDefault="00E758F6" w:rsidP="00A816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eastAsia="ru-RU"/>
              </w:rPr>
            </w:pPr>
            <w:r w:rsidRPr="001F7D83">
              <w:rPr>
                <w:rFonts w:ascii="Times New Roman" w:eastAsia="Times New Roman" w:hAnsi="Times New Roman" w:cs="Times New Roman"/>
                <w:b/>
                <w:bCs/>
                <w:color w:val="1B1C1D"/>
                <w:sz w:val="28"/>
                <w:szCs w:val="28"/>
                <w:bdr w:val="none" w:sz="0" w:space="0" w:color="auto" w:frame="1"/>
                <w:lang w:eastAsia="ru-RU"/>
              </w:rPr>
              <w:t>Поддержка удаленной работы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9DE9C6" w14:textId="77777777" w:rsidR="00E758F6" w:rsidRPr="001F7D83" w:rsidRDefault="00E758F6" w:rsidP="00A816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eastAsia="ru-RU"/>
              </w:rPr>
            </w:pPr>
            <w:r w:rsidRPr="001F7D83"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eastAsia="ru-RU"/>
              </w:rPr>
              <w:t xml:space="preserve">Требует VPN для предоставления полного сетевого </w:t>
            </w:r>
            <w:r w:rsidRPr="001F7D83"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eastAsia="ru-RU"/>
              </w:rPr>
              <w:lastRenderedPageBreak/>
              <w:t>доступа, что небезопасно и неэффективно.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1E0981" w14:textId="77777777" w:rsidR="00E758F6" w:rsidRPr="001F7D83" w:rsidRDefault="00E758F6" w:rsidP="00A816B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eastAsia="ru-RU"/>
              </w:rPr>
            </w:pPr>
            <w:r w:rsidRPr="001F7D83"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eastAsia="ru-RU"/>
              </w:rPr>
              <w:lastRenderedPageBreak/>
              <w:t xml:space="preserve">Предоставляет безопасный доступ к конкретным приложениям из любого </w:t>
            </w:r>
            <w:r w:rsidRPr="001F7D83"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eastAsia="ru-RU"/>
              </w:rPr>
              <w:lastRenderedPageBreak/>
              <w:t>места, без необходимости VPN.</w:t>
            </w:r>
          </w:p>
        </w:tc>
      </w:tr>
    </w:tbl>
    <w:p w14:paraId="7D401473" w14:textId="754AC241" w:rsidR="00721990" w:rsidRPr="00AA405F" w:rsidRDefault="00E758F6" w:rsidP="00035EB9">
      <w:pPr>
        <w:spacing w:before="100" w:beforeAutospacing="1" w:after="240" w:line="360" w:lineRule="auto"/>
        <w:ind w:firstLine="708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lastRenderedPageBreak/>
        <w:t>Таким образом, "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" представляет собой фундаментальный сдвиг от защиты сетевых границ к защите самих данных и ресурсов. Это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проактивная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модель, которая не просто реагирует на атаки, но и изначально спроектирована так, чтобы максимально усложнить злоумышленнику достижение его целей, даже если ему удалось преодолеть первичные барьеры защиты.</w:t>
      </w:r>
    </w:p>
    <w:p w14:paraId="5431DF6B" w14:textId="27EDBBCA" w:rsidR="00E758F6" w:rsidRPr="001F7D83" w:rsidRDefault="00E758F6" w:rsidP="00E758F6">
      <w:pPr>
        <w:spacing w:before="100" w:beforeAutospacing="1"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Архитектура "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": компоненты и взаимодействие</w:t>
      </w:r>
    </w:p>
    <w:p w14:paraId="1854F4B3" w14:textId="4D8590DE" w:rsidR="00E758F6" w:rsidRPr="004E1C44" w:rsidRDefault="00E758F6" w:rsidP="00AA405F">
      <w:pPr>
        <w:spacing w:before="100" w:beforeAutospacing="1" w:after="240" w:line="360" w:lineRule="auto"/>
        <w:ind w:firstLine="708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Архитектура "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" (ZTA), как она описана в NIST SP 800-207, является не конкретным продуктом, а набором логических компонентов, которые взаимодействуют друг с другом для обеспечения безопасного доступа.</w:t>
      </w:r>
      <w:r w:rsidR="004E1C44" w:rsidRPr="004E1C44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[</w:t>
      </w:r>
      <w:r w:rsidR="004E1C44" w:rsidRPr="00991252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2</w:t>
      </w:r>
      <w:r w:rsidR="004E1C44" w:rsidRPr="004E1C44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]</w:t>
      </w:r>
    </w:p>
    <w:p w14:paraId="0E3C2EED" w14:textId="77777777" w:rsidR="00E758F6" w:rsidRPr="001F7D83" w:rsidRDefault="00E758F6" w:rsidP="00E758F6">
      <w:pPr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Ключевые компоненты ZTA:</w:t>
      </w:r>
    </w:p>
    <w:p w14:paraId="35E100E8" w14:textId="77777777" w:rsidR="00E758F6" w:rsidRPr="001F7D83" w:rsidRDefault="00E758F6" w:rsidP="00E758F6">
      <w:pPr>
        <w:numPr>
          <w:ilvl w:val="0"/>
          <w:numId w:val="3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Политический движок (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Policy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Engine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- PE):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Это «мозг» всей системы. PE отвечает за принятие окончательного решения о предоставлении или отклонении доступа. Он анализирует запрос на основе установленных политик и множества сигналов, поступающих из различных источников: системы управления идентификацией (IAM), системы анализа угроз (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Threat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Intelligence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), логов активности, систем мониторинга состояния устройств и т.д. Решение о доступе («разрешить» / «запретить») называется решением о доверии (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decision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).</w:t>
      </w:r>
    </w:p>
    <w:p w14:paraId="13EC90B6" w14:textId="77777777" w:rsidR="00E758F6" w:rsidRPr="001F7D83" w:rsidRDefault="00E758F6" w:rsidP="00E758F6">
      <w:pPr>
        <w:numPr>
          <w:ilvl w:val="0"/>
          <w:numId w:val="3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lastRenderedPageBreak/>
        <w:t>Администратор политик (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Policy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Administrator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- PA):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Этот компонент отвечает за приведение в исполнение решения, принятого Политическим движком. Если PE разрешает доступ, PA настраивает связь между запрашивающим субъектом и целевым ресурсом. Он может, например, отдать команду Точке принудительного исполнения (PEP) открыть определенный порт для сессии или сгенерировать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токен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доступа. Если доступ запрещен, PA обеспечивает блокировку соединения.</w:t>
      </w:r>
    </w:p>
    <w:p w14:paraId="3D284AE5" w14:textId="33EBC6D8" w:rsidR="00236A29" w:rsidRPr="00550EFD" w:rsidRDefault="00E758F6" w:rsidP="00E758F6">
      <w:pPr>
        <w:numPr>
          <w:ilvl w:val="0"/>
          <w:numId w:val="3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Точка принудительного исполнения (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Policy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Enforcement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Point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- PEP):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Это «мускулы» системы. PEP находится на пути трафика между субъектом и ресурсом и отвечает за физическое разрешение, мониторинг и прекращение соединений. Это может быть шлюз, агент на конечном устройстве, прокси-сервер или брандмауэр. PEP перехватывает запрос на доступ, отправляет его на рассмотрение в PE/PA и, получив решение, либо устанавливает сессию, либо блокирует ее. Все сессии, проходящие через PEP, должны быть зашифрованы.</w:t>
      </w:r>
    </w:p>
    <w:p w14:paraId="243E8BC9" w14:textId="6649ED7A" w:rsidR="00E758F6" w:rsidRPr="001F7D83" w:rsidRDefault="00E758F6" w:rsidP="00E758F6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Процесс взаимодействия:</w:t>
      </w:r>
    </w:p>
    <w:p w14:paraId="0E857610" w14:textId="77777777" w:rsidR="00E758F6" w:rsidRPr="001F7D83" w:rsidRDefault="00E758F6" w:rsidP="00E758F6">
      <w:pPr>
        <w:numPr>
          <w:ilvl w:val="0"/>
          <w:numId w:val="4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Запрос доступа: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Пользователь или устройство (субъект) пытается получить доступ к ресурсу (например, к приложению или файлу).</w:t>
      </w:r>
    </w:p>
    <w:p w14:paraId="310F07B3" w14:textId="77777777" w:rsidR="00E758F6" w:rsidRPr="001F7D83" w:rsidRDefault="00E758F6" w:rsidP="00E758F6">
      <w:pPr>
        <w:numPr>
          <w:ilvl w:val="0"/>
          <w:numId w:val="4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Перехват запроса: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Точка принудительного исполнения (PEP), находящаяся на пути к ресурсу, перехватывает этот запрос.</w:t>
      </w:r>
    </w:p>
    <w:p w14:paraId="28A7273C" w14:textId="77777777" w:rsidR="00E758F6" w:rsidRPr="001F7D83" w:rsidRDefault="00E758F6" w:rsidP="00E758F6">
      <w:pPr>
        <w:numPr>
          <w:ilvl w:val="0"/>
          <w:numId w:val="4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Отправка на верификацию: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PEP отправляет запрос и всю сопутствующую контекстную информацию (кто, откуда, с какого устройства) Администратору политик (PA).</w:t>
      </w:r>
    </w:p>
    <w:p w14:paraId="2F98EE08" w14:textId="77777777" w:rsidR="00E758F6" w:rsidRPr="001F7D83" w:rsidRDefault="00E758F6" w:rsidP="00E758F6">
      <w:pPr>
        <w:numPr>
          <w:ilvl w:val="0"/>
          <w:numId w:val="4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Принятие решения: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PA передает запрос в Политический движок (PE). PE оценивает запрос на </w:t>
      </w:r>
      <w:proofErr w:type="gram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соответствие</w:t>
      </w:r>
      <w:proofErr w:type="gram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политикам безопасности, используя данные из различных источников (IAM, EDR, SIEM и т.д.).</w:t>
      </w:r>
    </w:p>
    <w:p w14:paraId="18F07C74" w14:textId="77777777" w:rsidR="00E758F6" w:rsidRPr="001F7D83" w:rsidRDefault="00E758F6" w:rsidP="00E758F6">
      <w:pPr>
        <w:numPr>
          <w:ilvl w:val="0"/>
          <w:numId w:val="4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lastRenderedPageBreak/>
        <w:t>Исполнение решения: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PE возвращает решение («разрешить» или «запретить») в PA.</w:t>
      </w:r>
    </w:p>
    <w:p w14:paraId="5CE335EC" w14:textId="77777777" w:rsidR="00E758F6" w:rsidRPr="001F7D83" w:rsidRDefault="00E758F6" w:rsidP="00E758F6">
      <w:pPr>
        <w:numPr>
          <w:ilvl w:val="1"/>
          <w:numId w:val="4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Если </w:t>
      </w: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разрешено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, PA дает команду PEP установить защищенное соединение между субъектом и ресурсом.</w:t>
      </w:r>
    </w:p>
    <w:p w14:paraId="13987907" w14:textId="77777777" w:rsidR="00E758F6" w:rsidRPr="001F7D83" w:rsidRDefault="00E758F6" w:rsidP="00E758F6">
      <w:pPr>
        <w:numPr>
          <w:ilvl w:val="1"/>
          <w:numId w:val="4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Если </w:t>
      </w: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запрещено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, PA дает команду PEP заблокировать соединение.</w:t>
      </w:r>
    </w:p>
    <w:p w14:paraId="5B67B04C" w14:textId="77777777" w:rsidR="00E758F6" w:rsidRPr="001F7D83" w:rsidRDefault="00E758F6" w:rsidP="00E758F6">
      <w:pPr>
        <w:numPr>
          <w:ilvl w:val="0"/>
          <w:numId w:val="4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Непрерывный мониторинг: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Даже после установления сессии система продолжает отслеживать ее на предмет аномальной активности. Если контекст меняется (например, на устройстве обнаружен вирус), доступ может быть отозван в режиме реального времени.</w:t>
      </w:r>
    </w:p>
    <w:p w14:paraId="33E33AA3" w14:textId="77777777" w:rsidR="00E758F6" w:rsidRPr="001F7D83" w:rsidRDefault="00E758F6" w:rsidP="00236A29">
      <w:pPr>
        <w:spacing w:before="100" w:beforeAutospacing="1" w:after="240" w:line="360" w:lineRule="auto"/>
        <w:ind w:firstLine="360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Эта архитектура обеспечивает динамический и гранулярный контроль доступа, который лежит в основе философии "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", делая безопасность адаптивной и контекстно-зависимой.</w:t>
      </w:r>
    </w:p>
    <w:p w14:paraId="57442E60" w14:textId="77777777" w:rsidR="00AA405F" w:rsidRDefault="00AA405F" w:rsidP="00E758F6">
      <w:pPr>
        <w:spacing w:before="100" w:beforeAutospacing="1" w:after="24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</w:pPr>
    </w:p>
    <w:p w14:paraId="7CBAF3D7" w14:textId="77777777" w:rsidR="00550EFD" w:rsidRDefault="00550EFD" w:rsidP="00E758F6">
      <w:pPr>
        <w:spacing w:before="100" w:beforeAutospacing="1" w:after="24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</w:pPr>
    </w:p>
    <w:p w14:paraId="2B29817B" w14:textId="77777777" w:rsidR="00550EFD" w:rsidRDefault="00550EFD" w:rsidP="00E758F6">
      <w:pPr>
        <w:spacing w:before="100" w:beforeAutospacing="1" w:after="24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</w:pPr>
    </w:p>
    <w:p w14:paraId="7259279E" w14:textId="77777777" w:rsidR="00550EFD" w:rsidRDefault="00550EFD" w:rsidP="00E758F6">
      <w:pPr>
        <w:spacing w:before="100" w:beforeAutospacing="1" w:after="24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</w:pPr>
    </w:p>
    <w:p w14:paraId="6151D3BB" w14:textId="77777777" w:rsidR="00550EFD" w:rsidRDefault="00550EFD" w:rsidP="00E758F6">
      <w:pPr>
        <w:spacing w:before="100" w:beforeAutospacing="1" w:after="24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</w:pPr>
    </w:p>
    <w:p w14:paraId="1B34862D" w14:textId="77777777" w:rsidR="00550EFD" w:rsidRDefault="00550EFD" w:rsidP="00E758F6">
      <w:pPr>
        <w:spacing w:before="100" w:beforeAutospacing="1" w:after="24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</w:pPr>
    </w:p>
    <w:p w14:paraId="490C2CA3" w14:textId="77777777" w:rsidR="00550EFD" w:rsidRDefault="00550EFD" w:rsidP="00E758F6">
      <w:pPr>
        <w:spacing w:before="100" w:beforeAutospacing="1" w:after="24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</w:pPr>
    </w:p>
    <w:p w14:paraId="73193D35" w14:textId="77777777" w:rsidR="00550EFD" w:rsidRDefault="00550EFD" w:rsidP="00E758F6">
      <w:pPr>
        <w:spacing w:before="100" w:beforeAutospacing="1" w:after="24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</w:pPr>
    </w:p>
    <w:p w14:paraId="2A4E0BD9" w14:textId="77777777" w:rsidR="00550EFD" w:rsidRDefault="00550EFD" w:rsidP="00E758F6">
      <w:pPr>
        <w:spacing w:before="100" w:beforeAutospacing="1" w:after="24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</w:pPr>
    </w:p>
    <w:p w14:paraId="3E6BD53F" w14:textId="77777777" w:rsidR="00550EFD" w:rsidRPr="00550EFD" w:rsidRDefault="00550EFD" w:rsidP="00E758F6">
      <w:pPr>
        <w:spacing w:before="100" w:beforeAutospacing="1" w:after="24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</w:pPr>
    </w:p>
    <w:p w14:paraId="43F6EFEC" w14:textId="6A8EA0C7" w:rsidR="00E758F6" w:rsidRPr="000212B3" w:rsidRDefault="00550EFD" w:rsidP="000212B3">
      <w:pPr>
        <w:spacing w:before="100" w:beforeAutospacing="1"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B1C1D"/>
          <w:sz w:val="32"/>
          <w:szCs w:val="32"/>
          <w:lang w:eastAsia="ru-RU"/>
        </w:rPr>
      </w:pPr>
      <w:r w:rsidRPr="000212B3">
        <w:rPr>
          <w:rFonts w:ascii="Times New Roman" w:eastAsia="Times New Roman" w:hAnsi="Times New Roman" w:cs="Times New Roman"/>
          <w:b/>
          <w:bCs/>
          <w:color w:val="1B1C1D"/>
          <w:sz w:val="32"/>
          <w:szCs w:val="32"/>
          <w:bdr w:val="none" w:sz="0" w:space="0" w:color="auto" w:frame="1"/>
          <w:lang w:eastAsia="ru-RU"/>
        </w:rPr>
        <w:lastRenderedPageBreak/>
        <w:t xml:space="preserve">ГЛАВА </w:t>
      </w:r>
      <w:r w:rsidRPr="000212B3">
        <w:rPr>
          <w:rFonts w:ascii="Times New Roman" w:eastAsia="Times New Roman" w:hAnsi="Times New Roman" w:cs="Times New Roman"/>
          <w:b/>
          <w:bCs/>
          <w:color w:val="1B1C1D"/>
          <w:sz w:val="32"/>
          <w:szCs w:val="32"/>
          <w:bdr w:val="none" w:sz="0" w:space="0" w:color="auto" w:frame="1"/>
          <w:lang w:val="en-US" w:eastAsia="ru-RU"/>
        </w:rPr>
        <w:t>II</w:t>
      </w:r>
      <w:r w:rsidRPr="000212B3">
        <w:rPr>
          <w:rFonts w:ascii="Times New Roman" w:eastAsia="Times New Roman" w:hAnsi="Times New Roman" w:cs="Times New Roman"/>
          <w:b/>
          <w:bCs/>
          <w:color w:val="1B1C1D"/>
          <w:sz w:val="32"/>
          <w:szCs w:val="32"/>
          <w:bdr w:val="none" w:sz="0" w:space="0" w:color="auto" w:frame="1"/>
          <w:lang w:eastAsia="ru-RU"/>
        </w:rPr>
        <w:t>. ТЕХНОЛОГИЧЕСКИЕ СТОЛПЫ "ZERO TRUST"</w:t>
      </w:r>
    </w:p>
    <w:p w14:paraId="735F1A88" w14:textId="77777777" w:rsidR="00E758F6" w:rsidRPr="001F7D83" w:rsidRDefault="00E758F6" w:rsidP="00AB1F58">
      <w:pPr>
        <w:spacing w:before="100" w:beforeAutospacing="1" w:after="240" w:line="360" w:lineRule="auto"/>
        <w:ind w:firstLine="708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Архитектура "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" — это не единый продукт, а стратегия, реализуемая с помощью интеграции различных технологий и инструментов. Эти технологии формируют «столпы», на которых держится вся конструкция "Нулевого доверия".</w:t>
      </w:r>
    </w:p>
    <w:p w14:paraId="2289BF88" w14:textId="77777777" w:rsidR="00E758F6" w:rsidRPr="001F7D83" w:rsidRDefault="00E758F6" w:rsidP="00E758F6">
      <w:pPr>
        <w:spacing w:before="100" w:beforeAutospacing="1"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2.1. Идентификация и управление доступом (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Identity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and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Access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Management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- IAM)</w:t>
      </w:r>
    </w:p>
    <w:p w14:paraId="19857C15" w14:textId="4DCE0A68" w:rsidR="00E758F6" w:rsidRPr="001F7D83" w:rsidRDefault="00E758F6" w:rsidP="00E758F6">
      <w:pPr>
        <w:spacing w:before="100" w:beforeAutospacing="1" w:after="0" w:line="36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Роль IAM в "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": Идентичность как новый периметр</w:t>
      </w:r>
    </w:p>
    <w:p w14:paraId="30F5E388" w14:textId="77777777" w:rsidR="00E758F6" w:rsidRPr="001F7D83" w:rsidRDefault="00E758F6" w:rsidP="00AB1F58">
      <w:pPr>
        <w:spacing w:before="100" w:beforeAutospacing="1" w:after="240" w:line="360" w:lineRule="auto"/>
        <w:ind w:firstLine="708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В модели "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" идентичность пользователя или устройства становится ключевым элементом контроля и, по сути, новым динамическим периметром. Если раньше главным было то, в какой сети вы находитесь, то теперь — кто вы есть. IAM-системы являются ядром для реализации этого принципа.</w:t>
      </w:r>
    </w:p>
    <w:p w14:paraId="6426B132" w14:textId="77777777" w:rsidR="00E758F6" w:rsidRPr="001F7D83" w:rsidRDefault="00E758F6" w:rsidP="00E758F6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Основные функции IAM в ZTA:</w:t>
      </w:r>
    </w:p>
    <w:p w14:paraId="3B68AE5F" w14:textId="77777777" w:rsidR="00E758F6" w:rsidRPr="001F7D83" w:rsidRDefault="00E758F6" w:rsidP="00E758F6">
      <w:pPr>
        <w:numPr>
          <w:ilvl w:val="0"/>
          <w:numId w:val="5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Централизованный поставщик удостоверений (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Identity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Provider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-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IdP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):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Создание единого, авторитетного источника информации о пользователях, устройствах и их атрибутах (роли, отдел, уровень допуска). Это позволяет унифицировать управление доступом ко всем ресурсам, будь то облачные приложения, локальные системы или API.</w:t>
      </w:r>
    </w:p>
    <w:p w14:paraId="39F638DF" w14:textId="005B5DD4" w:rsidR="00E758F6" w:rsidRPr="001F7D83" w:rsidRDefault="00E758F6" w:rsidP="00E758F6">
      <w:pPr>
        <w:numPr>
          <w:ilvl w:val="0"/>
          <w:numId w:val="5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Единый вход (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Single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Sign-On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- SSO):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Предоставление пользователям возможности проходить аутентификацию один раз для получения доступа ко всем разрешенным им приложениям. В контексте ZT, SSO должен быть усилен адаптивными политиками, которые могут требовать повторной аутентификации при доступе к более чувствительным ресурсам или при изменении контекста.</w:t>
      </w:r>
      <w:r w:rsidR="00991252" w:rsidRPr="00991252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[3]</w:t>
      </w:r>
    </w:p>
    <w:p w14:paraId="337FE32C" w14:textId="3E4AB1F8" w:rsidR="00721990" w:rsidRPr="00002ACC" w:rsidRDefault="00E758F6" w:rsidP="00002ACC">
      <w:pPr>
        <w:numPr>
          <w:ilvl w:val="0"/>
          <w:numId w:val="5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lastRenderedPageBreak/>
        <w:t>Управление жизненным циклом идентичностей: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Автоматизация процессов создания, изменения и удаления учетных записей (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provisioning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/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deprovisioning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). Это гарантирует, что уволенные сотрудники немедленно теряют доступ ко всем системам, а новые получают только необходимые права.</w:t>
      </w:r>
    </w:p>
    <w:p w14:paraId="683765F7" w14:textId="7472221A" w:rsidR="00E758F6" w:rsidRPr="001F7D83" w:rsidRDefault="00E758F6" w:rsidP="00E758F6">
      <w:pPr>
        <w:spacing w:before="100" w:beforeAutospacing="1" w:after="0" w:line="36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Многофакторная аутентификация (MFA) как обязательное условие</w:t>
      </w:r>
    </w:p>
    <w:p w14:paraId="304F94A4" w14:textId="77777777" w:rsidR="00E758F6" w:rsidRPr="001F7D83" w:rsidRDefault="00E758F6" w:rsidP="00F042BD">
      <w:pPr>
        <w:spacing w:before="100" w:beforeAutospacing="1" w:after="240" w:line="360" w:lineRule="auto"/>
        <w:ind w:firstLine="708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Пароли давно перестали быть надежным средством защиты. Они легко крадутся, подбираются или компрометируются в результате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фишинговых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атак. Поэтому в "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" многофакторная аутентификация является не опцией, а обязательным требованием для всех пользователей и для доступа ко всем ресурсам.</w:t>
      </w:r>
    </w:p>
    <w:p w14:paraId="78061E3B" w14:textId="77777777" w:rsidR="00E758F6" w:rsidRPr="001F7D83" w:rsidRDefault="00E758F6" w:rsidP="00E758F6">
      <w:pPr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MFA требует от пользователя предоставить два или более доказательства своей личности из разных категорий:</w:t>
      </w:r>
    </w:p>
    <w:p w14:paraId="1DC2C8A7" w14:textId="77777777" w:rsidR="00E758F6" w:rsidRPr="001F7D83" w:rsidRDefault="00E758F6" w:rsidP="00E758F6">
      <w:pPr>
        <w:numPr>
          <w:ilvl w:val="0"/>
          <w:numId w:val="6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Знание</w:t>
      </w: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val="en-US" w:eastAsia="ru-RU"/>
        </w:rPr>
        <w:t xml:space="preserve"> (Something you know):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  <w:t xml:space="preserve"> 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Пароль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  <w:t>, PIN-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код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  <w:t>.</w:t>
      </w:r>
    </w:p>
    <w:p w14:paraId="54987506" w14:textId="77777777" w:rsidR="00E758F6" w:rsidRPr="001F7D83" w:rsidRDefault="00E758F6" w:rsidP="00E758F6">
      <w:pPr>
        <w:numPr>
          <w:ilvl w:val="0"/>
          <w:numId w:val="6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Владение (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Something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you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have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):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gram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Физический</w:t>
      </w:r>
      <w:proofErr w:type="gram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токен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, SMS-код на телефоне,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push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-уведомление в приложении.</w:t>
      </w:r>
    </w:p>
    <w:p w14:paraId="41DA295F" w14:textId="1841B712" w:rsidR="00E758F6" w:rsidRPr="00F042BD" w:rsidRDefault="00E758F6" w:rsidP="00E758F6">
      <w:pPr>
        <w:numPr>
          <w:ilvl w:val="0"/>
          <w:numId w:val="6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Свойство (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Something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you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are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):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Биометрические данные (отпечаток пальца, сканирование лица).</w:t>
      </w:r>
    </w:p>
    <w:p w14:paraId="6972017E" w14:textId="77777777" w:rsidR="00E758F6" w:rsidRPr="001F7D83" w:rsidRDefault="00E758F6" w:rsidP="00035EB9">
      <w:pPr>
        <w:spacing w:before="100" w:beforeAutospacing="1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Современные ZTA-решения идут дальше и используют </w:t>
      </w:r>
      <w:proofErr w:type="gram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адаптивную</w:t>
      </w:r>
      <w:proofErr w:type="gram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MFA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, которая динамически изменяет требования к аутентификации в зависимости от уровня риска. Например, при входе в систему из обычной рабочей сети может быть достаточно пароля и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push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-уведомления. Но если тот же пользователь пытается получить доступ к серверу с финансовыми данными из незнакомой страны, система может потребовать дополнительно пройти биометрическую проверку.</w:t>
      </w:r>
    </w:p>
    <w:p w14:paraId="55B032C3" w14:textId="7F8AC5CE" w:rsidR="00E758F6" w:rsidRPr="001F7D83" w:rsidRDefault="00E758F6" w:rsidP="00E758F6">
      <w:pPr>
        <w:spacing w:before="100" w:beforeAutospacing="1" w:after="0" w:line="36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val="en-US"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Принцип</w:t>
      </w: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наименьших</w:t>
      </w: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привилегий</w:t>
      </w: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val="en-US" w:eastAsia="ru-RU"/>
        </w:rPr>
        <w:t xml:space="preserve"> (Principle of Least Privilege -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val="en-US" w:eastAsia="ru-RU"/>
        </w:rPr>
        <w:t>PoLP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val="en-US" w:eastAsia="ru-RU"/>
        </w:rPr>
        <w:t>)</w:t>
      </w:r>
    </w:p>
    <w:p w14:paraId="63984392" w14:textId="77777777" w:rsidR="00E758F6" w:rsidRPr="001F7D83" w:rsidRDefault="00E758F6" w:rsidP="00F042BD">
      <w:pPr>
        <w:spacing w:before="100" w:beforeAutospacing="1" w:after="240" w:line="360" w:lineRule="auto"/>
        <w:ind w:firstLine="708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lastRenderedPageBreak/>
        <w:t>PoLP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— это краеугольный камень "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". Его цель — минимизировать ущерб, который может нанести скомпрометированная учетная запись. Если у пользователя или сервиса есть доступ только к тому, что ему абсолютно необходимо для работы, то злоумышленник, завладевший этим аккаунтом, будет ограничен в своих действиях.</w:t>
      </w:r>
    </w:p>
    <w:p w14:paraId="636524FC" w14:textId="77777777" w:rsidR="00E758F6" w:rsidRPr="001F7D83" w:rsidRDefault="00E758F6" w:rsidP="00E758F6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Технологии для реализации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PoLP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:</w:t>
      </w:r>
    </w:p>
    <w:p w14:paraId="3A48B56F" w14:textId="77777777" w:rsidR="00E758F6" w:rsidRPr="001F7D83" w:rsidRDefault="00E758F6" w:rsidP="00E758F6">
      <w:pPr>
        <w:numPr>
          <w:ilvl w:val="0"/>
          <w:numId w:val="7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Ролевое управление доступом (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Role-Based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Access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Control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- RBAC):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Назначение прав доступа на основе ролей пользователей в организации (например, "бухгалтер", "разработчик").</w:t>
      </w:r>
    </w:p>
    <w:p w14:paraId="12652DA8" w14:textId="77777777" w:rsidR="00E758F6" w:rsidRPr="001F7D83" w:rsidRDefault="00E758F6" w:rsidP="00E758F6">
      <w:pPr>
        <w:numPr>
          <w:ilvl w:val="0"/>
          <w:numId w:val="7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Атрибутивное управление доступом (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Attribute-Based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Access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Control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- ABAC):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Более гибкий метод, где доступ определяется на основе атрибутов пользователя, ресурса и окружения. Например, правило может звучать так: "Разрешить доступ врачу (атрибут пользователя) к медицинским картам (атрибут ресурса) только в рабочее время (атрибут окружения)".</w:t>
      </w:r>
    </w:p>
    <w:p w14:paraId="7FAD6298" w14:textId="1B0D520F" w:rsidR="00861BC0" w:rsidRPr="00550EFD" w:rsidRDefault="00E758F6" w:rsidP="00550EFD">
      <w:pPr>
        <w:numPr>
          <w:ilvl w:val="0"/>
          <w:numId w:val="7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Доступ "Точно в срок" (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Just-in-Time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- JIT):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Предоставление привилегированного доступа на короткий, заранее определенный период. Например, администратор запрашивает доступ к серверу баз данных на 1 час для проведения обслуживания. По истечении этого времени доступ автоматически отзывается.</w:t>
      </w:r>
    </w:p>
    <w:p w14:paraId="4EDFF57C" w14:textId="5EBC7A51" w:rsidR="00E758F6" w:rsidRPr="001F7D83" w:rsidRDefault="00E758F6" w:rsidP="00F042BD">
      <w:pPr>
        <w:spacing w:before="100" w:beforeAutospacing="1"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2.2. </w:t>
      </w:r>
      <w:bookmarkStart w:id="0" w:name="_Hlk212639759"/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Микросегментация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сети для сдерживания угроз</w:t>
      </w:r>
      <w:bookmarkEnd w:id="0"/>
    </w:p>
    <w:p w14:paraId="00D96374" w14:textId="599335FB" w:rsidR="00E758F6" w:rsidRPr="001F7D83" w:rsidRDefault="00E758F6" w:rsidP="00E758F6">
      <w:pPr>
        <w:spacing w:before="100" w:beforeAutospacing="1" w:after="0" w:line="36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Концепция и преимущества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микросегментации</w:t>
      </w:r>
      <w:proofErr w:type="spellEnd"/>
    </w:p>
    <w:p w14:paraId="2EC8FE9B" w14:textId="77777777" w:rsidR="00E758F6" w:rsidRPr="001F7D83" w:rsidRDefault="00E758F6" w:rsidP="00F042BD">
      <w:pPr>
        <w:spacing w:before="100" w:beforeAutospacing="1" w:after="240" w:line="360" w:lineRule="auto"/>
        <w:ind w:firstLine="708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Микросегментация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— это практика разделения сети (в </w:t>
      </w:r>
      <w:proofErr w:type="gram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дата-центре</w:t>
      </w:r>
      <w:proofErr w:type="gram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или облаке) на множество мелких, логически изолированных зон безопасности, вплоть до уровня отдельных рабочих нагрузок (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workloads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). Это позволяет применять детальные политики безопасности к каждой зоне и контролировать трафик между ними.</w:t>
      </w:r>
    </w:p>
    <w:p w14:paraId="6FDC5341" w14:textId="77777777" w:rsidR="00E758F6" w:rsidRPr="001F7D83" w:rsidRDefault="00E758F6" w:rsidP="00035EB9">
      <w:pPr>
        <w:spacing w:before="100" w:beforeAutospacing="1" w:after="0" w:line="360" w:lineRule="auto"/>
        <w:ind w:left="708" w:firstLine="708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lastRenderedPageBreak/>
        <w:t xml:space="preserve">Основное преимущество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микросегментации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заключается в </w:t>
      </w: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сдерживании горизонтального перемещения (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Lateral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Movement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)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. В традиционной "плоской" сети, если злоумышленник компрометирует один сервер, он может легко сканировать сеть и атаковать другие системы. В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микросегментированной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среде компрометация одной рабочей нагрузки не дает автоматического доступа к </w:t>
      </w:r>
      <w:proofErr w:type="gram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соседним</w:t>
      </w:r>
      <w:proofErr w:type="gram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. Любая попытка связи будет заблокирована, если на это нет явно разрешающего правила. Это превращает внутреннюю сеть из открытого пространства в лабиринт с множеством запертых дверей, что значительно усложняет жизнь </w:t>
      </w:r>
      <w:proofErr w:type="gram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атакующему</w:t>
      </w:r>
      <w:proofErr w:type="gram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.</w:t>
      </w:r>
    </w:p>
    <w:p w14:paraId="7272CCE0" w14:textId="0778E8C5" w:rsidR="00E758F6" w:rsidRPr="001F7D83" w:rsidRDefault="00E758F6" w:rsidP="00E758F6">
      <w:pPr>
        <w:spacing w:before="100" w:beforeAutospacing="1" w:after="0" w:line="36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Технологии реализации: от VLAN до программно-определяемых сетей</w:t>
      </w:r>
    </w:p>
    <w:p w14:paraId="392A90F5" w14:textId="77777777" w:rsidR="00E758F6" w:rsidRPr="001F7D83" w:rsidRDefault="00E758F6" w:rsidP="00E758F6">
      <w:pPr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Существует несколько подходов к реализации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микросегментации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:</w:t>
      </w:r>
    </w:p>
    <w:p w14:paraId="3107C9EB" w14:textId="0404AA54" w:rsidR="00E758F6" w:rsidRPr="001F7D83" w:rsidRDefault="00E758F6" w:rsidP="00E758F6">
      <w:pPr>
        <w:numPr>
          <w:ilvl w:val="0"/>
          <w:numId w:val="8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Традиционные методы (VLAN/ACL):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Использование виртуальных локальных сетей (VLAN) и списков контроля доступа (ACL) на маршрутизаторах и коммутаторах. Этот метод довольно статичен, сложен в управлении в больших сетях и не обеспечивает достаточной гранулярности.</w:t>
      </w:r>
      <w:r w:rsidR="00991252" w:rsidRPr="00991252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[4]</w:t>
      </w:r>
    </w:p>
    <w:p w14:paraId="12D9F7B8" w14:textId="77777777" w:rsidR="00E758F6" w:rsidRPr="001F7D83" w:rsidRDefault="00E758F6" w:rsidP="00E758F6">
      <w:pPr>
        <w:numPr>
          <w:ilvl w:val="0"/>
          <w:numId w:val="8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Брандмауэры следующего поколения (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Next-Generation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Firewalls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- NGFW):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NGFW могут выступать в роли шлюзов сегментации, контролируя трафик на уровне приложений и пользователей. Однако это требует сложной маршрутизации трафика через физические или виртуальные устройства.</w:t>
      </w:r>
    </w:p>
    <w:p w14:paraId="4F00FBED" w14:textId="77777777" w:rsidR="00E758F6" w:rsidRPr="001F7D83" w:rsidRDefault="00E758F6" w:rsidP="00E758F6">
      <w:pPr>
        <w:numPr>
          <w:ilvl w:val="0"/>
          <w:numId w:val="8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Программно-определяемые сети (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Software-Defined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Networking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- SDN):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SDN отделяет плоскость управления сетью от плоскости передачи данных, что позволяет централизованно и программно управлять политиками безопасности. Это делает сегментацию более гибкой и масштабируемой.</w:t>
      </w:r>
    </w:p>
    <w:p w14:paraId="73CD81C5" w14:textId="77777777" w:rsidR="00E758F6" w:rsidRPr="001F7D83" w:rsidRDefault="00E758F6" w:rsidP="00E758F6">
      <w:pPr>
        <w:numPr>
          <w:ilvl w:val="0"/>
          <w:numId w:val="8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proofErr w:type="gram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lastRenderedPageBreak/>
        <w:t>Агент-ориентированные</w:t>
      </w:r>
      <w:proofErr w:type="gram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решения: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На каждую рабочую нагрузку (виртуальную машину, контейнер) устанавливается легковесный агент, который управляет локальным брандмауэром. Политики централизованно задаются на сервере управления и распространяются на агенты. Этот подход не зависит от сетевой топологии, обеспечивает максимальную гранулярность и работает как в локальных, так и в облачных средах.</w:t>
      </w:r>
    </w:p>
    <w:p w14:paraId="2B59C3AE" w14:textId="19148F6B" w:rsidR="00E758F6" w:rsidRPr="00304F5C" w:rsidRDefault="00E758F6" w:rsidP="00E758F6">
      <w:pPr>
        <w:spacing w:before="100" w:beforeAutospacing="1"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</w:pPr>
      <w:bookmarkStart w:id="1" w:name="_Hlk212639808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2.3. Безопасность конечных точек (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Endpoint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Security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)</w:t>
      </w:r>
    </w:p>
    <w:bookmarkEnd w:id="1"/>
    <w:p w14:paraId="2DB4ADF3" w14:textId="2FB6D4AA" w:rsidR="00E758F6" w:rsidRPr="001F7D83" w:rsidRDefault="00E758F6" w:rsidP="00E758F6">
      <w:pPr>
        <w:spacing w:before="100" w:beforeAutospacing="1" w:after="0" w:line="36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Усиление защиты устрой</w:t>
      </w:r>
      <w:proofErr w:type="gram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ств в ср</w:t>
      </w:r>
      <w:proofErr w:type="gram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еде "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"</w:t>
      </w:r>
    </w:p>
    <w:p w14:paraId="0781FE8D" w14:textId="77777777" w:rsidR="00E758F6" w:rsidRPr="001F7D83" w:rsidRDefault="00E758F6" w:rsidP="00035EB9">
      <w:pPr>
        <w:spacing w:before="100" w:beforeAutospacing="1" w:after="240" w:line="360" w:lineRule="auto"/>
        <w:ind w:left="708" w:firstLine="708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Конечные точки (ноутбуки, смартфоны, серверы) являются одним из основных векторов атак. В "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" каждое устройство, запрашивающее доступ к ресурсам, должно доказать свое "состояние здоровья" (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device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health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). Доступ предоставляется только доверенным и соответствующим политикам устройствам.</w:t>
      </w:r>
    </w:p>
    <w:p w14:paraId="210F0E56" w14:textId="77777777" w:rsidR="00E758F6" w:rsidRPr="001F7D83" w:rsidRDefault="00E758F6" w:rsidP="00E758F6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Ключевые аспекты безопасности конечных точек в ZTA:</w:t>
      </w:r>
    </w:p>
    <w:p w14:paraId="59A5CC09" w14:textId="77777777" w:rsidR="00E758F6" w:rsidRPr="001F7D83" w:rsidRDefault="00E758F6" w:rsidP="00E758F6">
      <w:pPr>
        <w:numPr>
          <w:ilvl w:val="0"/>
          <w:numId w:val="9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Управление устройствами (MDM/UEM):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Системы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Mobile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Device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Management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и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Unified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Endpoint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Management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позволяют централизованно управлять политиками безопасности на всех корпоративных и личных (в сценарии BYOD) устройствах. Это включает принудительное шифрование диска, установку сложных паролей, управление обновлениями ОС и приложений.</w:t>
      </w:r>
    </w:p>
    <w:p w14:paraId="48916A75" w14:textId="77777777" w:rsidR="00E758F6" w:rsidRPr="001F7D83" w:rsidRDefault="00E758F6" w:rsidP="00E758F6">
      <w:pPr>
        <w:numPr>
          <w:ilvl w:val="0"/>
          <w:numId w:val="9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Проверка соответствия (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Compliance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Check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):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Перед предоставлением доступа Политический движок должен проверить устройство на соответствие политикам: установлена ли последняя версия ОС, работает ли антивирус с актуальными базами, не является ли устройство "взломанным" (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jailbroken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/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rooted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).</w:t>
      </w:r>
    </w:p>
    <w:p w14:paraId="0DADE7A5" w14:textId="77777777" w:rsidR="00E758F6" w:rsidRPr="001F7D83" w:rsidRDefault="00E758F6" w:rsidP="00E758F6">
      <w:pPr>
        <w:numPr>
          <w:ilvl w:val="0"/>
          <w:numId w:val="9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lastRenderedPageBreak/>
        <w:t>Изоляция приложений (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Application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Isolation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):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Использование технологий контейнеризации или виртуализации для изоляции корпоративных приложений и данных </w:t>
      </w:r>
      <w:proofErr w:type="gram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от</w:t>
      </w:r>
      <w:proofErr w:type="gram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личных на одном устройстве.</w:t>
      </w:r>
    </w:p>
    <w:p w14:paraId="639C4FF3" w14:textId="7A1971BF" w:rsidR="00E758F6" w:rsidRPr="001F7D83" w:rsidRDefault="00E758F6" w:rsidP="00E758F6">
      <w:pPr>
        <w:spacing w:before="100" w:beforeAutospacing="1" w:after="0" w:line="36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Обнаружение и реагирование на угрозы на конечных точках (EDR)</w:t>
      </w:r>
    </w:p>
    <w:p w14:paraId="7EB40127" w14:textId="77777777" w:rsidR="00E758F6" w:rsidRPr="001F7D83" w:rsidRDefault="00E758F6" w:rsidP="00304F5C">
      <w:pPr>
        <w:spacing w:before="100" w:beforeAutospacing="1" w:after="240" w:line="360" w:lineRule="auto"/>
        <w:ind w:firstLine="708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Принцип "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Assume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Breach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" подразумевает, что компрометация конечной точки — это лишь вопрос времени. Поэтому недостаточно просто проверять состояние устройства в момент подключения. Нужны инструменты, которые могут обнаруживать и реагировать на угрозы в режиме реального времени.</w:t>
      </w:r>
    </w:p>
    <w:p w14:paraId="5CD026C7" w14:textId="44CEAEAC" w:rsidR="00E758F6" w:rsidRPr="001F7D83" w:rsidRDefault="00E758F6" w:rsidP="00304F5C">
      <w:pPr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Endpoint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Detection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and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Response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(EDR)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— это технология, которая непрерывно собирает телеметрию с конечных точек (запущенные процессы, сетевые подключения, изменения в файлах и реестре) и использует поведенческий анализ для выявления подозрительной активности, которая может указывать на атаку (например, использование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PowerShell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для загрузки вредоносного кода).</w:t>
      </w:r>
    </w:p>
    <w:p w14:paraId="386C7A5C" w14:textId="77777777" w:rsidR="00E758F6" w:rsidRPr="001F7D83" w:rsidRDefault="00E758F6" w:rsidP="00304F5C">
      <w:pPr>
        <w:spacing w:before="100" w:beforeAutospacing="1" w:after="240" w:line="360" w:lineRule="auto"/>
        <w:ind w:firstLine="708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В контексте "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" EDR-система является важным источником данных для Политического движка. Если EDR обнаруживает угрозу на устройстве, он может немедленно передать эту информацию в PE, который, в свою очередь, автоматически отзовет доступ этого устройства ко всем корпоративным ресурсам, поместив его в карантин для дальнейшего расследования.</w:t>
      </w:r>
    </w:p>
    <w:p w14:paraId="349EDBA3" w14:textId="77777777" w:rsidR="00E758F6" w:rsidRPr="001F7D83" w:rsidRDefault="00E758F6" w:rsidP="00E758F6">
      <w:pPr>
        <w:spacing w:before="100" w:beforeAutospacing="1"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ru-RU"/>
        </w:rPr>
      </w:pPr>
      <w:bookmarkStart w:id="2" w:name="_Hlk212639829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2.4. Защита данных: последний рубеж обороны</w:t>
      </w:r>
    </w:p>
    <w:bookmarkEnd w:id="2"/>
    <w:p w14:paraId="4D5CC93E" w14:textId="77777777" w:rsidR="00E758F6" w:rsidRPr="001F7D83" w:rsidRDefault="00E758F6" w:rsidP="00304F5C">
      <w:pPr>
        <w:spacing w:before="100" w:beforeAutospacing="1" w:after="240" w:line="360" w:lineRule="auto"/>
        <w:ind w:firstLine="708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В конечном итоге, главная цель "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" — защитить данные. Если злоумышленнику все же удастся обойти все уровни защиты, сами данные должны оставаться для него бесполезными.</w:t>
      </w:r>
    </w:p>
    <w:p w14:paraId="7BA11EDF" w14:textId="0379CD9F" w:rsidR="00E758F6" w:rsidRPr="001F7D83" w:rsidRDefault="00E758F6" w:rsidP="00E758F6">
      <w:pPr>
        <w:spacing w:before="100" w:beforeAutospacing="1" w:after="0" w:line="36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Классификация, маркировка и шифрование данных</w:t>
      </w:r>
    </w:p>
    <w:p w14:paraId="6F2A388F" w14:textId="77777777" w:rsidR="00E758F6" w:rsidRPr="001F7D83" w:rsidRDefault="00E758F6" w:rsidP="00E758F6">
      <w:pPr>
        <w:numPr>
          <w:ilvl w:val="0"/>
          <w:numId w:val="10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lastRenderedPageBreak/>
        <w:t>Классификация данных: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Первый шаг к защите данных — понять, какие данные являются критически важными. Процесс классификации включает в себя инвентаризацию данных и присвоение им меток в зависимости от уровня чувствительности (например, "Публичные", "Внутренние", "Конфиденциальные", "Совершенно секретно").</w:t>
      </w:r>
    </w:p>
    <w:p w14:paraId="41C8C75A" w14:textId="77777777" w:rsidR="00E758F6" w:rsidRPr="001F7D83" w:rsidRDefault="00E758F6" w:rsidP="00E758F6">
      <w:pPr>
        <w:numPr>
          <w:ilvl w:val="0"/>
          <w:numId w:val="10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Маркировка данных: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После классификации к данным (файлам, электронным письмам) применяются метаданные (метки), которые указывают на их уровень конфиденциальности. Эти метки могут быть использованы другими системами безопасности для применения политик.</w:t>
      </w:r>
    </w:p>
    <w:p w14:paraId="35456A9E" w14:textId="03FCB68D" w:rsidR="00E758F6" w:rsidRPr="00304F5C" w:rsidRDefault="00E758F6" w:rsidP="00304F5C">
      <w:pPr>
        <w:numPr>
          <w:ilvl w:val="0"/>
          <w:numId w:val="10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Шифрование: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Все конфиденциальные данные должны быть зашифрованы как </w:t>
      </w: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в состоянии покоя (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at-rest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)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, то есть при хранении на дисках и в базах данных, так и </w:t>
      </w: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в движении (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in-transit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)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, то есть при передаче по сети. Шифрование гарантирует, что даже в случае утечки данных прочитать их будет невозможно без ключа.</w:t>
      </w:r>
    </w:p>
    <w:p w14:paraId="4317FF7F" w14:textId="140947B7" w:rsidR="00E758F6" w:rsidRPr="001F7D83" w:rsidRDefault="00E758F6" w:rsidP="00E758F6">
      <w:pPr>
        <w:spacing w:before="100" w:beforeAutospacing="1" w:after="0" w:line="36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Предотвращение утечек данных (DLP) в контексте "Нулевого доверия"</w:t>
      </w:r>
    </w:p>
    <w:p w14:paraId="0AB18BA6" w14:textId="77777777" w:rsidR="00E758F6" w:rsidRPr="001F7D83" w:rsidRDefault="00E758F6" w:rsidP="00D16D9E">
      <w:pPr>
        <w:spacing w:before="100" w:beforeAutospacing="1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Системы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Data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Loss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Prevention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(DLP)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используют метки классификации для </w:t>
      </w:r>
      <w:proofErr w:type="gram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контроля за</w:t>
      </w:r>
      <w:proofErr w:type="gram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тем, как используются конфиденциальные данные. DLP-решения могут:</w:t>
      </w:r>
    </w:p>
    <w:p w14:paraId="584710FB" w14:textId="77777777" w:rsidR="00E758F6" w:rsidRPr="001F7D83" w:rsidRDefault="00E758F6" w:rsidP="00E758F6">
      <w:pPr>
        <w:numPr>
          <w:ilvl w:val="0"/>
          <w:numId w:val="11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Мониторить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и блокировать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попытки отправки конфиденциальных файлов по электронной почте на личные адреса, загрузки их в облачные хранилища или копирования на USB-накопители.</w:t>
      </w:r>
    </w:p>
    <w:p w14:paraId="3963576F" w14:textId="77777777" w:rsidR="00E758F6" w:rsidRPr="001F7D83" w:rsidRDefault="00E758F6" w:rsidP="00E758F6">
      <w:pPr>
        <w:numPr>
          <w:ilvl w:val="0"/>
          <w:numId w:val="11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Интегрироваться с ZTA: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Например, если пользователь с низким уровнем доверия (например, работающий из небезопасной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Wi-Fi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сети) пытается загрузить файл с меткой "Конфиденциально", DLP может заблокировать эту операцию, в то время как тому же пользователю из корпоративной сети это было бы разрешено.</w:t>
      </w:r>
    </w:p>
    <w:p w14:paraId="331E0688" w14:textId="227888F6" w:rsidR="00E758F6" w:rsidRPr="00991252" w:rsidRDefault="00E758F6" w:rsidP="0040415E">
      <w:pPr>
        <w:spacing w:before="100" w:beforeAutospacing="1" w:after="240" w:line="360" w:lineRule="auto"/>
        <w:ind w:firstLine="360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lastRenderedPageBreak/>
        <w:t>Таким образом, технологические столпы "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" работают в синергии, создавая многоуровневую, интеллектуальную и адаптивную систему защиты, в центре которой находятся идентичность, контекст и данные.</w:t>
      </w:r>
      <w:r w:rsidR="00991252" w:rsidRPr="00991252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[5]</w:t>
      </w:r>
    </w:p>
    <w:p w14:paraId="18FF9ADB" w14:textId="77777777" w:rsidR="00304F5C" w:rsidRDefault="00304F5C" w:rsidP="00E758F6">
      <w:pPr>
        <w:spacing w:before="100" w:beforeAutospacing="1"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br/>
      </w:r>
    </w:p>
    <w:p w14:paraId="7B82FA3A" w14:textId="77777777" w:rsidR="00304F5C" w:rsidRDefault="00304F5C">
      <w:pPr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br w:type="page"/>
      </w:r>
    </w:p>
    <w:p w14:paraId="21ED54A4" w14:textId="24435ECB" w:rsidR="00E758F6" w:rsidRPr="00114059" w:rsidRDefault="00550EFD" w:rsidP="00304F5C">
      <w:pPr>
        <w:spacing w:before="100" w:beforeAutospacing="1"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B1C1D"/>
          <w:sz w:val="32"/>
          <w:szCs w:val="32"/>
          <w:lang w:eastAsia="ru-RU"/>
        </w:rPr>
      </w:pPr>
      <w:r w:rsidRPr="00114059">
        <w:rPr>
          <w:rFonts w:ascii="Times New Roman" w:eastAsia="Times New Roman" w:hAnsi="Times New Roman" w:cs="Times New Roman"/>
          <w:b/>
          <w:bCs/>
          <w:color w:val="1B1C1D"/>
          <w:sz w:val="32"/>
          <w:szCs w:val="32"/>
          <w:bdr w:val="none" w:sz="0" w:space="0" w:color="auto" w:frame="1"/>
          <w:lang w:eastAsia="ru-RU"/>
        </w:rPr>
        <w:lastRenderedPageBreak/>
        <w:t xml:space="preserve">ГЛАВА </w:t>
      </w:r>
      <w:r w:rsidRPr="00114059">
        <w:rPr>
          <w:rFonts w:ascii="Times New Roman" w:eastAsia="Times New Roman" w:hAnsi="Times New Roman" w:cs="Times New Roman"/>
          <w:b/>
          <w:bCs/>
          <w:color w:val="1B1C1D"/>
          <w:sz w:val="32"/>
          <w:szCs w:val="32"/>
          <w:bdr w:val="none" w:sz="0" w:space="0" w:color="auto" w:frame="1"/>
          <w:lang w:val="en-US" w:eastAsia="ru-RU"/>
        </w:rPr>
        <w:t>III</w:t>
      </w:r>
      <w:r w:rsidRPr="00114059">
        <w:rPr>
          <w:rFonts w:ascii="Times New Roman" w:eastAsia="Times New Roman" w:hAnsi="Times New Roman" w:cs="Times New Roman"/>
          <w:b/>
          <w:bCs/>
          <w:color w:val="1B1C1D"/>
          <w:sz w:val="32"/>
          <w:szCs w:val="32"/>
          <w:bdr w:val="none" w:sz="0" w:space="0" w:color="auto" w:frame="1"/>
          <w:lang w:eastAsia="ru-RU"/>
        </w:rPr>
        <w:t>. ПРАКТИЧЕСКАЯ РЕАЛИЗАЦИЯ И ВНЕДРЕНИЕ "ZERO TRUST"</w:t>
      </w:r>
    </w:p>
    <w:p w14:paraId="28D4EB20" w14:textId="77777777" w:rsidR="00E758F6" w:rsidRPr="001F7D83" w:rsidRDefault="00E758F6" w:rsidP="00D16D9E">
      <w:pPr>
        <w:spacing w:before="100" w:beforeAutospacing="1" w:after="240" w:line="360" w:lineRule="auto"/>
        <w:ind w:firstLine="708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Переход к "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" — это не разовая замена одного продукта на другой, а долгосрочная стратегическая трансформация, затрагивающая технологии, процессы и культуру организации. Успешное внедрение требует тщательного планирования и поэтапного подхода.</w:t>
      </w:r>
    </w:p>
    <w:p w14:paraId="0B4CF269" w14:textId="77777777" w:rsidR="00E758F6" w:rsidRPr="001F7D83" w:rsidRDefault="00E758F6" w:rsidP="00E758F6">
      <w:pPr>
        <w:spacing w:before="100" w:beforeAutospacing="1"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3.1. Этапы перехода к модели "Нулевого доверия"</w:t>
      </w:r>
    </w:p>
    <w:p w14:paraId="21FC5A12" w14:textId="77777777" w:rsidR="00E758F6" w:rsidRPr="001F7D83" w:rsidRDefault="00E758F6" w:rsidP="00550EFD">
      <w:pPr>
        <w:spacing w:before="100" w:beforeAutospacing="1" w:after="240" w:line="360" w:lineRule="auto"/>
        <w:ind w:firstLine="708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Процесс внедрения "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" можно разбить на несколько логических этапов, которые помогают сделать этот сложный переход управляемым и измеримым.</w:t>
      </w:r>
    </w:p>
    <w:p w14:paraId="691839A8" w14:textId="60A0735B" w:rsidR="00E758F6" w:rsidRPr="001F7D83" w:rsidRDefault="00E758F6" w:rsidP="00E758F6">
      <w:pPr>
        <w:spacing w:before="100" w:beforeAutospacing="1" w:after="0" w:line="36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Оценка текущего состояния и определение поверхности защиты</w:t>
      </w:r>
    </w:p>
    <w:p w14:paraId="6168C90E" w14:textId="77777777" w:rsidR="00E758F6" w:rsidRPr="001F7D83" w:rsidRDefault="00E758F6" w:rsidP="00D16D9E">
      <w:pPr>
        <w:spacing w:before="100" w:beforeAutospacing="1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Первый и самый важный шаг — это понять, что именно нужно защищать. Вместо того чтобы пытаться защитить всю сеть сразу, "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" предлагает сфокусироваться на </w:t>
      </w: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"поверхности защиты" (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protect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surface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)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. Поверхность защиты — это совокупность самых критически важных и ценных активов организации. Она включает в себя:</w:t>
      </w:r>
    </w:p>
    <w:p w14:paraId="0BF614ED" w14:textId="77777777" w:rsidR="00E758F6" w:rsidRPr="001F7D83" w:rsidRDefault="00E758F6" w:rsidP="00E758F6">
      <w:pPr>
        <w:numPr>
          <w:ilvl w:val="0"/>
          <w:numId w:val="12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Данные: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Конфиденциальная информация клиентов, финансовые отчеты, интеллектуальная собственность.</w:t>
      </w:r>
    </w:p>
    <w:p w14:paraId="7A8D7EB8" w14:textId="77777777" w:rsidR="00E758F6" w:rsidRPr="001F7D83" w:rsidRDefault="00E758F6" w:rsidP="00E758F6">
      <w:pPr>
        <w:numPr>
          <w:ilvl w:val="0"/>
          <w:numId w:val="12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Приложения: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Системы ERP, CRM, внутренние порталы.</w:t>
      </w:r>
    </w:p>
    <w:p w14:paraId="214342A5" w14:textId="77777777" w:rsidR="00E758F6" w:rsidRPr="001F7D83" w:rsidRDefault="00E758F6" w:rsidP="00E758F6">
      <w:pPr>
        <w:numPr>
          <w:ilvl w:val="0"/>
          <w:numId w:val="12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Активы: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Контроллеры домена, серверы баз данных, производственное оборудование (в средах OT).</w:t>
      </w:r>
    </w:p>
    <w:p w14:paraId="2C6079B3" w14:textId="77777777" w:rsidR="00E758F6" w:rsidRPr="001F7D83" w:rsidRDefault="00E758F6" w:rsidP="00E758F6">
      <w:pPr>
        <w:numPr>
          <w:ilvl w:val="0"/>
          <w:numId w:val="12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Сервисы: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DNS, DHCP, API-шлюзы.</w:t>
      </w:r>
    </w:p>
    <w:p w14:paraId="0C29A5FE" w14:textId="77777777" w:rsidR="00E758F6" w:rsidRPr="001F7D83" w:rsidRDefault="00E758F6" w:rsidP="00550EFD">
      <w:pPr>
        <w:spacing w:before="100" w:beforeAutospacing="1" w:after="240" w:line="360" w:lineRule="auto"/>
        <w:ind w:firstLine="360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На этом этапе необходимо провести полную инвентаризацию активов, классифицировать данные по степени чувствительности и определить, кто и как с ними взаимодействует. Нужно составить карту транзакционных потоков, чтобы понять, какие пользователи, устройства и приложения 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lastRenderedPageBreak/>
        <w:t>обращаются к критическим ресурсам. Это позволит выявить текущие уязвимости и определить приоритеты для дальнейшей работы.</w:t>
      </w:r>
    </w:p>
    <w:p w14:paraId="34D1AC35" w14:textId="468FFAAD" w:rsidR="00E758F6" w:rsidRPr="001F7D83" w:rsidRDefault="00E758F6" w:rsidP="00E758F6">
      <w:pPr>
        <w:spacing w:before="100" w:beforeAutospacing="1" w:after="0" w:line="36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Разработка дорожной карты внедрения: подход "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Crawl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Walk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Run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"</w:t>
      </w:r>
    </w:p>
    <w:p w14:paraId="6AC84A2A" w14:textId="77777777" w:rsidR="00E758F6" w:rsidRPr="001F7D83" w:rsidRDefault="00E758F6" w:rsidP="00D16D9E">
      <w:pPr>
        <w:spacing w:before="100" w:beforeAutospacing="1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После определения поверхности защиты необходимо разработать долгосрочную дорожную карту перехода. Пытаться внедрить все принципы "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" одновременно — верный путь к неудаче. Вместо этого рекомендуется использовать итеративный подход, часто называемый </w:t>
      </w: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"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Crawl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Walk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Run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" (Ползти, Идти, Бежать)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.</w:t>
      </w:r>
    </w:p>
    <w:p w14:paraId="20D21017" w14:textId="77777777" w:rsidR="00E758F6" w:rsidRPr="001F7D83" w:rsidRDefault="00E758F6" w:rsidP="00E758F6">
      <w:pPr>
        <w:numPr>
          <w:ilvl w:val="0"/>
          <w:numId w:val="13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Этап "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Crawl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" (Ползти):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На этом начальном этапе основное внимание уделяется улучшению видимости и базовому контролю. Цели могут включать:</w:t>
      </w:r>
    </w:p>
    <w:p w14:paraId="35C00C50" w14:textId="77777777" w:rsidR="00E758F6" w:rsidRPr="001F7D83" w:rsidRDefault="00E758F6" w:rsidP="00E758F6">
      <w:pPr>
        <w:numPr>
          <w:ilvl w:val="1"/>
          <w:numId w:val="13"/>
        </w:numPr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Внедрение многофакторной аутентификации (MFA) для всех пользователей, особенно для администраторов и удаленных сотрудников.</w:t>
      </w:r>
    </w:p>
    <w:p w14:paraId="23A51741" w14:textId="77777777" w:rsidR="00E758F6" w:rsidRPr="001F7D83" w:rsidRDefault="00E758F6" w:rsidP="00E758F6">
      <w:pPr>
        <w:numPr>
          <w:ilvl w:val="1"/>
          <w:numId w:val="13"/>
        </w:numPr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Инвентаризация и классификация активов и данных.</w:t>
      </w:r>
    </w:p>
    <w:p w14:paraId="0F79E950" w14:textId="77777777" w:rsidR="00E758F6" w:rsidRPr="001F7D83" w:rsidRDefault="00E758F6" w:rsidP="00E758F6">
      <w:pPr>
        <w:numPr>
          <w:ilvl w:val="1"/>
          <w:numId w:val="13"/>
        </w:numPr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Улучшение мониторинга сети для получения полной картины трафика.</w:t>
      </w:r>
    </w:p>
    <w:p w14:paraId="52F86D97" w14:textId="77777777" w:rsidR="00E758F6" w:rsidRPr="001F7D83" w:rsidRDefault="00E758F6" w:rsidP="00E758F6">
      <w:pPr>
        <w:numPr>
          <w:ilvl w:val="1"/>
          <w:numId w:val="13"/>
        </w:numPr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Развертывание базовых политик безопасности для конечных точек.</w:t>
      </w:r>
    </w:p>
    <w:p w14:paraId="1F91174B" w14:textId="77777777" w:rsidR="00E758F6" w:rsidRPr="001F7D83" w:rsidRDefault="00E758F6" w:rsidP="00E758F6">
      <w:pPr>
        <w:numPr>
          <w:ilvl w:val="0"/>
          <w:numId w:val="13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Этап "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Walk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" (Идти):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На этом этапе начинается внедрение более сложных технологий и процессов. Цели могут включать:</w:t>
      </w:r>
    </w:p>
    <w:p w14:paraId="1C375F21" w14:textId="035E4BB5" w:rsidR="00E758F6" w:rsidRPr="001F7D83" w:rsidRDefault="00E758F6" w:rsidP="00E758F6">
      <w:pPr>
        <w:numPr>
          <w:ilvl w:val="1"/>
          <w:numId w:val="13"/>
        </w:numPr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Реализация первых проектов по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микросегментации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для защиты наиболее критичных приложений.</w:t>
      </w:r>
      <w:r w:rsidR="00991252" w:rsidRPr="00991252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[6]</w:t>
      </w:r>
    </w:p>
    <w:p w14:paraId="13494863" w14:textId="77777777" w:rsidR="00E758F6" w:rsidRPr="001F7D83" w:rsidRDefault="00E758F6" w:rsidP="00E758F6">
      <w:pPr>
        <w:numPr>
          <w:ilvl w:val="1"/>
          <w:numId w:val="13"/>
        </w:numPr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Внедрение принципа наименьших привилегий (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PoLP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) для привилегированных учетных записей.</w:t>
      </w:r>
    </w:p>
    <w:p w14:paraId="7D6AB7CE" w14:textId="77777777" w:rsidR="00E758F6" w:rsidRPr="001F7D83" w:rsidRDefault="00E758F6" w:rsidP="00E758F6">
      <w:pPr>
        <w:numPr>
          <w:ilvl w:val="1"/>
          <w:numId w:val="13"/>
        </w:numPr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Развертывание решений EDR (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Endpoint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Detection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and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Response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) для активного обнаружения угроз.</w:t>
      </w:r>
    </w:p>
    <w:p w14:paraId="021A62BC" w14:textId="77777777" w:rsidR="00E758F6" w:rsidRPr="001F7D83" w:rsidRDefault="00E758F6" w:rsidP="00E758F6">
      <w:pPr>
        <w:numPr>
          <w:ilvl w:val="1"/>
          <w:numId w:val="13"/>
        </w:numPr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lastRenderedPageBreak/>
        <w:t>Внедрение решений ZTNA (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Network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Access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) для замены </w:t>
      </w:r>
      <w:proofErr w:type="gram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традиционного</w:t>
      </w:r>
      <w:proofErr w:type="gram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VPN.</w:t>
      </w:r>
    </w:p>
    <w:p w14:paraId="494A7461" w14:textId="77777777" w:rsidR="00E758F6" w:rsidRPr="001F7D83" w:rsidRDefault="00E758F6" w:rsidP="00E758F6">
      <w:pPr>
        <w:numPr>
          <w:ilvl w:val="0"/>
          <w:numId w:val="13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Этап "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Run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" (Бежать):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Это этап зрелости, на котором организация стремится к полной автоматизации и оптимизации своей архитектуры "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". Цели могут включать:</w:t>
      </w:r>
    </w:p>
    <w:p w14:paraId="485F7BEA" w14:textId="77777777" w:rsidR="00E758F6" w:rsidRPr="001F7D83" w:rsidRDefault="00E758F6" w:rsidP="00E758F6">
      <w:pPr>
        <w:numPr>
          <w:ilvl w:val="1"/>
          <w:numId w:val="13"/>
        </w:numPr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Масштабирование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микросегментации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на всю инфраструктуру.</w:t>
      </w:r>
    </w:p>
    <w:p w14:paraId="1221A637" w14:textId="77777777" w:rsidR="00E758F6" w:rsidRPr="001F7D83" w:rsidRDefault="00E758F6" w:rsidP="00E758F6">
      <w:pPr>
        <w:numPr>
          <w:ilvl w:val="1"/>
          <w:numId w:val="13"/>
        </w:numPr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Внедрение адаптивных политик доступа, основанных на машинном обучении и анализе рисков в реальном времени.</w:t>
      </w:r>
    </w:p>
    <w:p w14:paraId="2FF2362B" w14:textId="77777777" w:rsidR="00E758F6" w:rsidRPr="001F7D83" w:rsidRDefault="00E758F6" w:rsidP="00E758F6">
      <w:pPr>
        <w:numPr>
          <w:ilvl w:val="1"/>
          <w:numId w:val="13"/>
        </w:numPr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Полная автоматизация процессов реагирования на инциденты (с помощью SOAR).</w:t>
      </w:r>
    </w:p>
    <w:p w14:paraId="7A14CD35" w14:textId="77777777" w:rsidR="00E758F6" w:rsidRPr="001F7D83" w:rsidRDefault="00E758F6" w:rsidP="00E758F6">
      <w:pPr>
        <w:numPr>
          <w:ilvl w:val="1"/>
          <w:numId w:val="13"/>
        </w:numPr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Расширение принципов "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" на облачные среды,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IoT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и OT.</w:t>
      </w:r>
    </w:p>
    <w:p w14:paraId="0B11764C" w14:textId="028A9B0F" w:rsidR="00E758F6" w:rsidRPr="001F7D83" w:rsidRDefault="00E758F6" w:rsidP="00E758F6">
      <w:pPr>
        <w:spacing w:before="100" w:beforeAutospacing="1" w:after="0" w:line="36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Пилотные проекты и поэтапное развертывание</w:t>
      </w:r>
    </w:p>
    <w:p w14:paraId="37F407D1" w14:textId="77777777" w:rsidR="00E758F6" w:rsidRPr="001F7D83" w:rsidRDefault="00E758F6" w:rsidP="00D16D9E">
      <w:pPr>
        <w:spacing w:before="100" w:beforeAutospacing="1" w:after="120" w:line="360" w:lineRule="auto"/>
        <w:ind w:firstLine="360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Прежде чем разворачивать новые технологии в масштабах всей организации, крайне важно провести пилотные проекты. Выберите конкретный, хорошо понятный сценарий использования с измеримыми результатами. Например:</w:t>
      </w:r>
    </w:p>
    <w:p w14:paraId="27DCBE56" w14:textId="77777777" w:rsidR="00E758F6" w:rsidRPr="001F7D83" w:rsidRDefault="00E758F6" w:rsidP="00E758F6">
      <w:pPr>
        <w:numPr>
          <w:ilvl w:val="0"/>
          <w:numId w:val="14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Безопасный удаленный доступ для отдела разработки: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Замените VPN на решение ZTNA для группы разработчиков, предоставив им гранулярный доступ только к тем серверам и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репозиториям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, которые им необходимы для работы.</w:t>
      </w:r>
    </w:p>
    <w:p w14:paraId="471287B9" w14:textId="474E56FF" w:rsidR="00E758F6" w:rsidRPr="00D16D9E" w:rsidRDefault="00E758F6" w:rsidP="00E758F6">
      <w:pPr>
        <w:numPr>
          <w:ilvl w:val="0"/>
          <w:numId w:val="14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Защита контроллеров домена: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Создайте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микросегмент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вокруг контроллеров домена, разрешив доступ к ним только с определенных административных рабочих станций и по определенным протоколам.</w:t>
      </w:r>
    </w:p>
    <w:p w14:paraId="2CED91E9" w14:textId="77777777" w:rsidR="00E758F6" w:rsidRPr="001F7D83" w:rsidRDefault="00E758F6" w:rsidP="00D16D9E">
      <w:pPr>
        <w:spacing w:before="100" w:beforeAutospacing="1" w:after="240" w:line="360" w:lineRule="auto"/>
        <w:ind w:firstLine="360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Пилотные проекты позволяют протестировать технологии, отладить политики, оценить влияние на пользователей и продемонстрировать 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lastRenderedPageBreak/>
        <w:t>ценность "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" для руководства, что облегчает получение дальнейшего финансирования и поддержки.</w:t>
      </w:r>
    </w:p>
    <w:p w14:paraId="310358FC" w14:textId="77777777" w:rsidR="00E758F6" w:rsidRPr="001F7D83" w:rsidRDefault="00E758F6" w:rsidP="00E758F6">
      <w:pPr>
        <w:spacing w:before="100" w:beforeAutospacing="1"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3.2. Автоматизация и оркестровка в "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"</w:t>
      </w:r>
    </w:p>
    <w:p w14:paraId="68797E02" w14:textId="067646E6" w:rsidR="00E758F6" w:rsidRPr="001F7D83" w:rsidRDefault="00E758F6" w:rsidP="00E758F6">
      <w:pPr>
        <w:spacing w:before="100" w:beforeAutospacing="1" w:after="0" w:line="36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Роль автоматизации в обеспечении непрерывной проверки</w:t>
      </w:r>
    </w:p>
    <w:p w14:paraId="17E3F0FD" w14:textId="77777777" w:rsidR="00E758F6" w:rsidRPr="001F7D83" w:rsidRDefault="00E758F6" w:rsidP="00D16D9E">
      <w:pPr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Модель "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" требует непрерывной проверки и оценки рисков для каждого запроса доступа. В крупной организации, где происходят миллионы таких запросов в час, осуществлять это вручную невозможно. </w:t>
      </w: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Автоматизация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является ключом к масштабируемости и эффективности ZTA.</w:t>
      </w:r>
    </w:p>
    <w:p w14:paraId="1EA0E0B8" w14:textId="77777777" w:rsidR="00E758F6" w:rsidRPr="001F7D83" w:rsidRDefault="00E758F6" w:rsidP="00E758F6">
      <w:pPr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Автоматизация позволяет:</w:t>
      </w:r>
    </w:p>
    <w:p w14:paraId="1CD9BF46" w14:textId="77777777" w:rsidR="00E758F6" w:rsidRPr="001F7D83" w:rsidRDefault="00E758F6" w:rsidP="00E758F6">
      <w:pPr>
        <w:numPr>
          <w:ilvl w:val="0"/>
          <w:numId w:val="15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Динамически применять политики: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Автоматически изменять уровень доступа пользователя в зависимости от изменения контекста (например, если его устройство перестало соответствовать политикам безопасности).</w:t>
      </w:r>
    </w:p>
    <w:p w14:paraId="688B9E65" w14:textId="2A7EC952" w:rsidR="00E758F6" w:rsidRPr="001F7D83" w:rsidRDefault="00E758F6" w:rsidP="00E758F6">
      <w:pPr>
        <w:numPr>
          <w:ilvl w:val="0"/>
          <w:numId w:val="15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Осуществлять непрерывный мониторинг: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Автоматически анализировать потоки данных из различных систем безопасности для выявления аномалий.</w:t>
      </w:r>
      <w:r w:rsidR="00991252" w:rsidRPr="00991252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[7]</w:t>
      </w:r>
    </w:p>
    <w:p w14:paraId="4F486AD9" w14:textId="77777777" w:rsidR="00E758F6" w:rsidRPr="001F7D83" w:rsidRDefault="00E758F6" w:rsidP="00E758F6">
      <w:pPr>
        <w:numPr>
          <w:ilvl w:val="0"/>
          <w:numId w:val="15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Ускорять реагирование на инциденты: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Автоматически выполнять заранее определенные действия в ответ на угрозу, например, изолировать скомпрометированное устройство от сети.</w:t>
      </w:r>
    </w:p>
    <w:p w14:paraId="2837DEBA" w14:textId="1A6B3617" w:rsidR="00E758F6" w:rsidRPr="001F7D83" w:rsidRDefault="00E758F6" w:rsidP="00E758F6">
      <w:pPr>
        <w:spacing w:before="100" w:beforeAutospacing="1" w:after="0" w:line="36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Инструменты и платформы для оркестровки безопасности (SOAR, XDR)</w:t>
      </w:r>
    </w:p>
    <w:p w14:paraId="02683B86" w14:textId="77777777" w:rsidR="00E758F6" w:rsidRPr="001F7D83" w:rsidRDefault="00E758F6" w:rsidP="00D16D9E">
      <w:pPr>
        <w:spacing w:before="100" w:beforeAutospacing="1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Оркестровка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— это процесс координации и объединения различных инструментов безопасности в единую, слаженно работающую систему.</w:t>
      </w:r>
    </w:p>
    <w:p w14:paraId="73C02EC3" w14:textId="77777777" w:rsidR="00E758F6" w:rsidRPr="001F7D83" w:rsidRDefault="00E758F6" w:rsidP="00E758F6">
      <w:pPr>
        <w:numPr>
          <w:ilvl w:val="0"/>
          <w:numId w:val="16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SOAR (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Security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Orchestration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Automation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and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Response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):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Платформы SOAR интегрируются с различными системами 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lastRenderedPageBreak/>
        <w:t>безопасности (SIEM, EDR, NGFW, IAM) и позволяют создавать "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плейбуки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" (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playbooks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) — автоматизированные сценарии реагирования на инциденты. Например, при обнаружении </w:t>
      </w:r>
      <w:proofErr w:type="gram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вредоносного</w:t>
      </w:r>
      <w:proofErr w:type="gram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ПО на конечной точке SOAR может автоматически:</w:t>
      </w:r>
    </w:p>
    <w:p w14:paraId="2ECED9B1" w14:textId="77777777" w:rsidR="00E758F6" w:rsidRPr="001F7D83" w:rsidRDefault="00E758F6" w:rsidP="00E758F6">
      <w:pPr>
        <w:numPr>
          <w:ilvl w:val="1"/>
          <w:numId w:val="16"/>
        </w:numPr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Получить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алерт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от EDR.</w:t>
      </w:r>
    </w:p>
    <w:p w14:paraId="5082269A" w14:textId="77777777" w:rsidR="00E758F6" w:rsidRPr="001F7D83" w:rsidRDefault="00E758F6" w:rsidP="00E758F6">
      <w:pPr>
        <w:numPr>
          <w:ilvl w:val="1"/>
          <w:numId w:val="16"/>
        </w:numPr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Запросить информацию об угрозе из базы данных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Threat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Intelligence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.</w:t>
      </w:r>
    </w:p>
    <w:p w14:paraId="2C0FD0D7" w14:textId="77777777" w:rsidR="00E758F6" w:rsidRPr="001F7D83" w:rsidRDefault="00E758F6" w:rsidP="00E758F6">
      <w:pPr>
        <w:numPr>
          <w:ilvl w:val="1"/>
          <w:numId w:val="16"/>
        </w:numPr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Отправить команду в IAM для временной блокировки учетной записи пользователя.</w:t>
      </w:r>
    </w:p>
    <w:p w14:paraId="75CB9B59" w14:textId="77777777" w:rsidR="00E758F6" w:rsidRPr="001F7D83" w:rsidRDefault="00E758F6" w:rsidP="00E758F6">
      <w:pPr>
        <w:numPr>
          <w:ilvl w:val="1"/>
          <w:numId w:val="16"/>
        </w:numPr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Отправить команду в PEP (например, брандмауэр) для блокировки IP-адреса, с которого пришла атака.</w:t>
      </w:r>
    </w:p>
    <w:p w14:paraId="4E9FF7A7" w14:textId="17DB483E" w:rsidR="00E758F6" w:rsidRPr="00052E21" w:rsidRDefault="00E758F6" w:rsidP="00E758F6">
      <w:pPr>
        <w:numPr>
          <w:ilvl w:val="1"/>
          <w:numId w:val="16"/>
        </w:numPr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Создать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тикет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в системе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Service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Desk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для дальнейшего расследования аналитиком.</w:t>
      </w:r>
    </w:p>
    <w:p w14:paraId="69ECA339" w14:textId="45A9CCDA" w:rsidR="00E758F6" w:rsidRPr="001F7D83" w:rsidRDefault="00E758F6" w:rsidP="00E758F6">
      <w:pPr>
        <w:numPr>
          <w:ilvl w:val="0"/>
          <w:numId w:val="16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val="en-US" w:eastAsia="ru-RU"/>
        </w:rPr>
        <w:t>XDR (Extended Detection and Response):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  <w:t xml:space="preserve"> 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Платформы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  <w:t xml:space="preserve"> XDR 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представляют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  <w:t xml:space="preserve"> 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собой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  <w:t xml:space="preserve"> 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эволюцию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  <w:t xml:space="preserve"> EDR. 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Они собирают и коррелируют данные не только с конечных точек, но и из других источников (сеть, облако, электронная почта), чтобы предоставить более полную картину атаки и автоматизировать реагирование. XDR упрощает оркестровку, предоставляя единую консоль для обнаружения и реагирования на сложные угрозы.</w:t>
      </w:r>
      <w:r w:rsidR="00991252" w:rsidRPr="00991252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[8]</w:t>
      </w:r>
    </w:p>
    <w:p w14:paraId="363EAE94" w14:textId="77777777" w:rsidR="00E758F6" w:rsidRPr="001F7D83" w:rsidRDefault="00E758F6" w:rsidP="0040415E">
      <w:pPr>
        <w:spacing w:before="100" w:beforeAutospacing="1" w:after="240" w:line="360" w:lineRule="auto"/>
        <w:ind w:firstLine="360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Использование SOAR и XDR позволяет реализовать динамический и адаптивный характер "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", превращая статичные правила в живую, саморегулирующуюся систему безопасности.</w:t>
      </w:r>
    </w:p>
    <w:p w14:paraId="1DBC3AAF" w14:textId="77777777" w:rsidR="00E758F6" w:rsidRPr="001F7D83" w:rsidRDefault="00E758F6" w:rsidP="00E758F6">
      <w:pPr>
        <w:spacing w:before="100" w:beforeAutospacing="1"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3.3. Примеры внедрения "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" в различных отраслях</w:t>
      </w:r>
    </w:p>
    <w:p w14:paraId="59241A06" w14:textId="77777777" w:rsidR="00E758F6" w:rsidRPr="001F7D83" w:rsidRDefault="00E758F6" w:rsidP="00D16D9E">
      <w:pPr>
        <w:spacing w:before="100" w:beforeAutospacing="1" w:after="240" w:line="360" w:lineRule="auto"/>
        <w:ind w:firstLine="708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Принципы "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" универсальны, но их применение может иметь отраслевую специфику.</w:t>
      </w:r>
    </w:p>
    <w:p w14:paraId="590738D6" w14:textId="565CE119" w:rsidR="00E758F6" w:rsidRPr="001F7D83" w:rsidRDefault="00E758F6" w:rsidP="00E758F6">
      <w:pPr>
        <w:spacing w:before="100" w:beforeAutospacing="1" w:after="0" w:line="36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lastRenderedPageBreak/>
        <w:t>Финансовый сектор: защита транзакций и данных клиентов</w:t>
      </w:r>
    </w:p>
    <w:p w14:paraId="051C4FB9" w14:textId="77777777" w:rsidR="00E758F6" w:rsidRPr="001F7D83" w:rsidRDefault="00E758F6" w:rsidP="00D16D9E">
      <w:pPr>
        <w:spacing w:before="100" w:beforeAutospacing="1" w:after="120" w:line="360" w:lineRule="auto"/>
        <w:ind w:firstLine="360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Банки и финансовые учреждения являются основной мишенью для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киберпреступников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. "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" помогает им:</w:t>
      </w:r>
    </w:p>
    <w:p w14:paraId="2A2B27DA" w14:textId="77777777" w:rsidR="00E758F6" w:rsidRPr="001F7D83" w:rsidRDefault="00E758F6" w:rsidP="00E758F6">
      <w:pPr>
        <w:numPr>
          <w:ilvl w:val="0"/>
          <w:numId w:val="17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Защитить конфиденциальные данные клиентов: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Применяя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микросегментацию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для изоляции баз данных с информацией о счетах и транзакциях.</w:t>
      </w:r>
    </w:p>
    <w:p w14:paraId="54A4A026" w14:textId="77777777" w:rsidR="00E758F6" w:rsidRPr="001F7D83" w:rsidRDefault="00E758F6" w:rsidP="00E758F6">
      <w:pPr>
        <w:numPr>
          <w:ilvl w:val="0"/>
          <w:numId w:val="17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Обеспечить соответствие требованиям регуляторов (PCI DSS, SWIFT CSP):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Гранулярный контроль доступа и строгий аудит всех операций помогают демонстрировать соответствие нормативным актам.</w:t>
      </w:r>
    </w:p>
    <w:p w14:paraId="4AA0B65C" w14:textId="77777777" w:rsidR="00E758F6" w:rsidRPr="001F7D83" w:rsidRDefault="00E758F6" w:rsidP="00E758F6">
      <w:pPr>
        <w:numPr>
          <w:ilvl w:val="0"/>
          <w:numId w:val="17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Снизить риски инсайдерских угроз: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Принцип наименьших привилегий и JIT-доступ ограничивают возможности для злоупотреблений со стороны сотрудников.</w:t>
      </w:r>
    </w:p>
    <w:p w14:paraId="1280B81F" w14:textId="4DB81A56" w:rsidR="00E758F6" w:rsidRPr="001F7D83" w:rsidRDefault="00E758F6" w:rsidP="00E758F6">
      <w:pPr>
        <w:spacing w:before="100" w:beforeAutospacing="1" w:after="0" w:line="36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Здравоохранение: безопасность медицинских данных и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IoT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-устройств</w:t>
      </w:r>
    </w:p>
    <w:p w14:paraId="6F2448C9" w14:textId="77777777" w:rsidR="00E758F6" w:rsidRPr="001F7D83" w:rsidRDefault="00E758F6" w:rsidP="00E758F6">
      <w:pPr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В здравоохранении "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" решает следующие задачи:</w:t>
      </w:r>
    </w:p>
    <w:p w14:paraId="5E094AD1" w14:textId="77777777" w:rsidR="00E758F6" w:rsidRPr="001F7D83" w:rsidRDefault="00E758F6" w:rsidP="00E758F6">
      <w:pPr>
        <w:numPr>
          <w:ilvl w:val="0"/>
          <w:numId w:val="18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Защита электронных медицинских карт (EHR):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Обеспечение доступа к данным пациентов только для авторизованного медицинского персонала с соответствующих устройств.</w:t>
      </w:r>
    </w:p>
    <w:p w14:paraId="25882140" w14:textId="77777777" w:rsidR="00E758F6" w:rsidRPr="001F7D83" w:rsidRDefault="00E758F6" w:rsidP="00E758F6">
      <w:pPr>
        <w:numPr>
          <w:ilvl w:val="0"/>
          <w:numId w:val="18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Безопасность </w:t>
      </w:r>
      <w:proofErr w:type="gram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медицинских</w:t>
      </w:r>
      <w:proofErr w:type="gram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IoT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-устройств: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Множество подключенных устройств (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инфузионные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насосы, мониторы пациента) часто имеют уязвимости.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Микросегментация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позволяет изолировать их в отдельные сетевые сегменты и контролировать их взаимодействие, предотвращая их использование в качестве плацдарма для атак.</w:t>
      </w:r>
    </w:p>
    <w:p w14:paraId="58909B56" w14:textId="49A8A86D" w:rsidR="00E758F6" w:rsidRPr="00D16D9E" w:rsidRDefault="00E758F6" w:rsidP="00E758F6">
      <w:pPr>
        <w:numPr>
          <w:ilvl w:val="0"/>
          <w:numId w:val="18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Соответствие HIPAA: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Строгий контроль доступа к защищенной медицинской информации (PHI) является ключевым требованием закона HIPAA.</w:t>
      </w:r>
    </w:p>
    <w:p w14:paraId="3EA41539" w14:textId="1BEE2D89" w:rsidR="00E758F6" w:rsidRPr="001F7D83" w:rsidRDefault="00E758F6" w:rsidP="00E758F6">
      <w:pPr>
        <w:spacing w:before="100" w:beforeAutospacing="1" w:after="0" w:line="36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Государственный сектор: выполнение правительственных мандатов</w:t>
      </w:r>
    </w:p>
    <w:p w14:paraId="37CF0386" w14:textId="5FDA4BCA" w:rsidR="00E758F6" w:rsidRPr="00991252" w:rsidRDefault="00E758F6" w:rsidP="00D16D9E">
      <w:pPr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lastRenderedPageBreak/>
        <w:t>Правительственные учреждения по всему миру активно переходят на "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" для защиты критической инфраструктуры и государственных секретов. Например, в США в 2021 году был издан </w:t>
      </w: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Исполнительный указ 14028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, который обязывает все федеральные агентства разработать и внедрить планы по переходу на архитектуру "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". Это стало мощным катализатором для внедрения ZT в госсекторе, стимулируя разработку стандартов и лучших практик. Основные цели — защита от атак со стороны других государств, предотвращение утечек секретной информации и повышение общей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киберустойчивости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нации.</w:t>
      </w:r>
      <w:r w:rsidR="00991252" w:rsidRPr="00991252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[9]</w:t>
      </w:r>
    </w:p>
    <w:p w14:paraId="007C747B" w14:textId="77777777" w:rsidR="008C6BB5" w:rsidRPr="001F7D83" w:rsidRDefault="008C6BB5" w:rsidP="00E758F6">
      <w:pPr>
        <w:spacing w:before="100" w:beforeAutospacing="1"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</w:pPr>
    </w:p>
    <w:p w14:paraId="40794A35" w14:textId="4104B9F1" w:rsidR="00052E21" w:rsidRDefault="00052E21" w:rsidP="00E758F6">
      <w:pPr>
        <w:spacing w:before="100" w:beforeAutospacing="1"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</w:pPr>
    </w:p>
    <w:p w14:paraId="6D5E299D" w14:textId="77777777" w:rsidR="001D5129" w:rsidRDefault="001D5129" w:rsidP="00E758F6">
      <w:pPr>
        <w:spacing w:before="100" w:beforeAutospacing="1"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val="en-US" w:eastAsia="ru-RU"/>
        </w:rPr>
      </w:pPr>
    </w:p>
    <w:p w14:paraId="3EECC5A9" w14:textId="77777777" w:rsidR="00E02085" w:rsidRDefault="00E02085" w:rsidP="00E758F6">
      <w:pPr>
        <w:spacing w:before="100" w:beforeAutospacing="1"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val="en-US" w:eastAsia="ru-RU"/>
        </w:rPr>
      </w:pPr>
    </w:p>
    <w:p w14:paraId="1C67BCF6" w14:textId="77777777" w:rsidR="00E02085" w:rsidRDefault="00E02085" w:rsidP="00E758F6">
      <w:pPr>
        <w:spacing w:before="100" w:beforeAutospacing="1"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val="en-US" w:eastAsia="ru-RU"/>
        </w:rPr>
      </w:pPr>
    </w:p>
    <w:p w14:paraId="52C8F7AB" w14:textId="77777777" w:rsidR="00E02085" w:rsidRDefault="00E02085" w:rsidP="00E758F6">
      <w:pPr>
        <w:spacing w:before="100" w:beforeAutospacing="1"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val="en-US" w:eastAsia="ru-RU"/>
        </w:rPr>
      </w:pPr>
    </w:p>
    <w:p w14:paraId="02D22DD9" w14:textId="77777777" w:rsidR="00E02085" w:rsidRDefault="00E02085" w:rsidP="00E758F6">
      <w:pPr>
        <w:spacing w:before="100" w:beforeAutospacing="1"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val="en-US" w:eastAsia="ru-RU"/>
        </w:rPr>
      </w:pPr>
    </w:p>
    <w:p w14:paraId="54357F53" w14:textId="77777777" w:rsidR="00E02085" w:rsidRDefault="00E02085" w:rsidP="00E758F6">
      <w:pPr>
        <w:spacing w:before="100" w:beforeAutospacing="1"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val="en-US" w:eastAsia="ru-RU"/>
        </w:rPr>
      </w:pPr>
    </w:p>
    <w:p w14:paraId="2362746A" w14:textId="77777777" w:rsidR="00E02085" w:rsidRDefault="00E02085" w:rsidP="00E758F6">
      <w:pPr>
        <w:spacing w:before="100" w:beforeAutospacing="1"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val="en-US" w:eastAsia="ru-RU"/>
        </w:rPr>
      </w:pPr>
    </w:p>
    <w:p w14:paraId="1318C826" w14:textId="77777777" w:rsidR="00E02085" w:rsidRDefault="00E02085" w:rsidP="00E758F6">
      <w:pPr>
        <w:spacing w:before="100" w:beforeAutospacing="1"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val="en-US" w:eastAsia="ru-RU"/>
        </w:rPr>
      </w:pPr>
    </w:p>
    <w:p w14:paraId="38C311C7" w14:textId="77777777" w:rsidR="00E02085" w:rsidRDefault="00E02085" w:rsidP="00E758F6">
      <w:pPr>
        <w:spacing w:before="100" w:beforeAutospacing="1"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val="en-US" w:eastAsia="ru-RU"/>
        </w:rPr>
      </w:pPr>
    </w:p>
    <w:p w14:paraId="2E8DCD12" w14:textId="77777777" w:rsidR="00E02085" w:rsidRDefault="00E02085" w:rsidP="00E758F6">
      <w:pPr>
        <w:spacing w:before="100" w:beforeAutospacing="1"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val="en-US" w:eastAsia="ru-RU"/>
        </w:rPr>
      </w:pPr>
    </w:p>
    <w:p w14:paraId="1100F3D9" w14:textId="77777777" w:rsidR="00E02085" w:rsidRPr="00E02085" w:rsidRDefault="00E02085" w:rsidP="00E758F6">
      <w:pPr>
        <w:spacing w:before="100" w:beforeAutospacing="1"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val="en-US" w:eastAsia="ru-RU"/>
        </w:rPr>
      </w:pPr>
      <w:bookmarkStart w:id="3" w:name="_GoBack"/>
      <w:bookmarkEnd w:id="3"/>
    </w:p>
    <w:p w14:paraId="1BC70107" w14:textId="29010930" w:rsidR="00E758F6" w:rsidRPr="00052E21" w:rsidRDefault="00550EFD" w:rsidP="00052E21">
      <w:pPr>
        <w:spacing w:before="100" w:beforeAutospacing="1"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B1C1D"/>
          <w:sz w:val="32"/>
          <w:szCs w:val="32"/>
          <w:lang w:eastAsia="ru-RU"/>
        </w:rPr>
      </w:pPr>
      <w:r w:rsidRPr="00052E21">
        <w:rPr>
          <w:rFonts w:ascii="Times New Roman" w:eastAsia="Times New Roman" w:hAnsi="Times New Roman" w:cs="Times New Roman"/>
          <w:b/>
          <w:bCs/>
          <w:color w:val="1B1C1D"/>
          <w:sz w:val="32"/>
          <w:szCs w:val="32"/>
          <w:bdr w:val="none" w:sz="0" w:space="0" w:color="auto" w:frame="1"/>
          <w:lang w:eastAsia="ru-RU"/>
        </w:rPr>
        <w:lastRenderedPageBreak/>
        <w:t xml:space="preserve">ГЛАВА </w:t>
      </w:r>
      <w:r>
        <w:rPr>
          <w:rFonts w:ascii="Times New Roman" w:eastAsia="Times New Roman" w:hAnsi="Times New Roman" w:cs="Times New Roman"/>
          <w:b/>
          <w:bCs/>
          <w:color w:val="1B1C1D"/>
          <w:sz w:val="32"/>
          <w:szCs w:val="32"/>
          <w:bdr w:val="none" w:sz="0" w:space="0" w:color="auto" w:frame="1"/>
          <w:lang w:val="en-US" w:eastAsia="ru-RU"/>
        </w:rPr>
        <w:t>IV</w:t>
      </w:r>
      <w:r w:rsidRPr="00052E21">
        <w:rPr>
          <w:rFonts w:ascii="Times New Roman" w:eastAsia="Times New Roman" w:hAnsi="Times New Roman" w:cs="Times New Roman"/>
          <w:b/>
          <w:bCs/>
          <w:color w:val="1B1C1D"/>
          <w:sz w:val="32"/>
          <w:szCs w:val="32"/>
          <w:bdr w:val="none" w:sz="0" w:space="0" w:color="auto" w:frame="1"/>
          <w:lang w:eastAsia="ru-RU"/>
        </w:rPr>
        <w:t>. ВЫЗОВЫ, РИСКИ И БУДУЩЕЕ "ZERO TRUST"</w:t>
      </w:r>
    </w:p>
    <w:p w14:paraId="3C7F18C0" w14:textId="77777777" w:rsidR="00E758F6" w:rsidRPr="001F7D83" w:rsidRDefault="00E758F6" w:rsidP="00EF5407">
      <w:pPr>
        <w:spacing w:before="100" w:beforeAutospacing="1" w:after="240" w:line="360" w:lineRule="auto"/>
        <w:ind w:firstLine="708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Несмотря на очевидные преимущества, переход к "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" — это сложный процесс, сопряженный с рядом вызовов и рисков. Понимание этих трудностей и перспектив развития концепции необходимо для успешной реализации стратегии.</w:t>
      </w:r>
    </w:p>
    <w:p w14:paraId="72E541DB" w14:textId="77777777" w:rsidR="00E758F6" w:rsidRPr="001F7D83" w:rsidRDefault="00E758F6" w:rsidP="00E758F6">
      <w:pPr>
        <w:spacing w:before="100" w:beforeAutospacing="1"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4.1. Основные сложности при внедрении и стратегии их преодоления</w:t>
      </w:r>
    </w:p>
    <w:p w14:paraId="601C7308" w14:textId="2AD72D36" w:rsidR="00E758F6" w:rsidRPr="001F7D83" w:rsidRDefault="00E758F6" w:rsidP="00E758F6">
      <w:pPr>
        <w:spacing w:before="100" w:beforeAutospacing="1" w:after="0" w:line="36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Технологические вызовы: интеграция устаревших систем</w:t>
      </w:r>
    </w:p>
    <w:p w14:paraId="3E75D924" w14:textId="77777777" w:rsidR="00E758F6" w:rsidRPr="001F7D83" w:rsidRDefault="00E758F6" w:rsidP="00EF5407">
      <w:pPr>
        <w:spacing w:before="100" w:beforeAutospacing="1" w:after="240" w:line="360" w:lineRule="auto"/>
        <w:ind w:firstLine="708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Многие организации имеют сложную, гетерогенную ИТ-инфраструктуру, включающую множество устаревших (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legacy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) систем и приложений. Эти системы часто не поддерживают современные протоколы аутентификации (такие как SAML или OIDC) и не имеют API для интеграции с современными средствами безопасности.</w:t>
      </w:r>
    </w:p>
    <w:p w14:paraId="4A180EBF" w14:textId="77777777" w:rsidR="00E758F6" w:rsidRPr="001F7D83" w:rsidRDefault="00E758F6" w:rsidP="00E758F6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Стратегии преодоления:</w:t>
      </w:r>
    </w:p>
    <w:p w14:paraId="17FA98F8" w14:textId="77777777" w:rsidR="00E758F6" w:rsidRPr="001F7D83" w:rsidRDefault="00E758F6" w:rsidP="00E758F6">
      <w:pPr>
        <w:numPr>
          <w:ilvl w:val="0"/>
          <w:numId w:val="19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Использование шлюзов и прокси: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Размещение специальных шлюзов доступа или прокси-серверов перед устаревшими приложениями. Эти шлюзы могут перехватывать запросы, проводить современную аутентификацию и авторизацию, а затем безопасно передавать трафик приложению.</w:t>
      </w:r>
    </w:p>
    <w:p w14:paraId="03CB24EF" w14:textId="77777777" w:rsidR="00E758F6" w:rsidRPr="001F7D83" w:rsidRDefault="00E758F6" w:rsidP="00E758F6">
      <w:pPr>
        <w:numPr>
          <w:ilvl w:val="0"/>
          <w:numId w:val="19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Постепенная модернизация: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Включение требований по поддержке "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" в планы по модернизации или замене устаревших систем.</w:t>
      </w:r>
    </w:p>
    <w:p w14:paraId="23549934" w14:textId="3A2F16C6" w:rsidR="00E758F6" w:rsidRPr="001F7D83" w:rsidRDefault="00E758F6" w:rsidP="00E758F6">
      <w:pPr>
        <w:numPr>
          <w:ilvl w:val="0"/>
          <w:numId w:val="19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Сегментация: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Изоляция устаревших систем в </w:t>
      </w:r>
      <w:proofErr w:type="gram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отдельный</w:t>
      </w:r>
      <w:proofErr w:type="gram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, строго контролируемый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микросегмент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для минимизации рисков.</w:t>
      </w:r>
      <w:r w:rsidR="00991252" w:rsidRPr="00991252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[</w:t>
      </w:r>
      <w:r w:rsidR="00991252" w:rsidRPr="00461DFA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10</w:t>
      </w:r>
      <w:r w:rsidR="00991252" w:rsidRPr="00991252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]</w:t>
      </w:r>
    </w:p>
    <w:p w14:paraId="7F861217" w14:textId="1B55AE19" w:rsidR="00E758F6" w:rsidRPr="001F7D83" w:rsidRDefault="00E758F6" w:rsidP="00E758F6">
      <w:pPr>
        <w:spacing w:before="100" w:beforeAutospacing="1" w:after="0" w:line="36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Организационные вызовы: изменение корпоративной культуры</w:t>
      </w:r>
    </w:p>
    <w:p w14:paraId="5570F105" w14:textId="77777777" w:rsidR="00E758F6" w:rsidRPr="001F7D83" w:rsidRDefault="00E758F6" w:rsidP="00035EB9">
      <w:pPr>
        <w:spacing w:before="100" w:beforeAutospacing="1" w:after="240" w:line="360" w:lineRule="auto"/>
        <w:ind w:firstLine="708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"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" — это не только технологический, но и культурный сдвиг. Он требует изменения мышления </w:t>
      </w:r>
      <w:proofErr w:type="gram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от</w:t>
      </w:r>
      <w:proofErr w:type="gram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"доверяй по умолчанию" к "проверяй 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lastRenderedPageBreak/>
        <w:t>всегда". Это может встретить сопротивление со стороны как ИТ-специалистов, привыкших к старым методам, так и обычных пользователей.</w:t>
      </w:r>
    </w:p>
    <w:p w14:paraId="68DB1F9C" w14:textId="77777777" w:rsidR="00E758F6" w:rsidRPr="001F7D83" w:rsidRDefault="00E758F6" w:rsidP="00E758F6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Стратегии преодоления:</w:t>
      </w:r>
    </w:p>
    <w:p w14:paraId="395898DC" w14:textId="77777777" w:rsidR="00E758F6" w:rsidRPr="001F7D83" w:rsidRDefault="00E758F6" w:rsidP="00E758F6">
      <w:pPr>
        <w:numPr>
          <w:ilvl w:val="0"/>
          <w:numId w:val="20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Поддержка руководства: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Успешное внедрение невозможно без четкой поддержки со стороны высшего руководства, которое должно понимать и разделять цели проекта.</w:t>
      </w:r>
    </w:p>
    <w:p w14:paraId="16ED0D10" w14:textId="77777777" w:rsidR="00E758F6" w:rsidRPr="001F7D83" w:rsidRDefault="00E758F6" w:rsidP="00E758F6">
      <w:pPr>
        <w:numPr>
          <w:ilvl w:val="0"/>
          <w:numId w:val="20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proofErr w:type="gram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Кросс-функциональные</w:t>
      </w:r>
      <w:proofErr w:type="gram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команды: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Создание команды по внедрению ZT, включающей представителей </w:t>
      </w:r>
      <w:proofErr w:type="gram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ИТ</w:t>
      </w:r>
      <w:proofErr w:type="gram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, информационной безопасности, сетевого отдела и бизнес-подразделений.</w:t>
      </w:r>
    </w:p>
    <w:p w14:paraId="1F1AC9D3" w14:textId="77777777" w:rsidR="00E758F6" w:rsidRPr="001F7D83" w:rsidRDefault="00E758F6" w:rsidP="00E758F6">
      <w:pPr>
        <w:numPr>
          <w:ilvl w:val="0"/>
          <w:numId w:val="20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Коммуникация и обучение: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Регулярное информирование сотрудников о целях и преимуществах "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". Проведение тренингов для объяснения новых процедур и политик.</w:t>
      </w:r>
    </w:p>
    <w:p w14:paraId="61BD612B" w14:textId="37CAB570" w:rsidR="00E758F6" w:rsidRPr="001F7D83" w:rsidRDefault="00E758F6" w:rsidP="00E758F6">
      <w:pPr>
        <w:spacing w:before="100" w:beforeAutospacing="1" w:after="0" w:line="36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Влияние на пользовательский опыт (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User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Experience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)</w:t>
      </w:r>
    </w:p>
    <w:p w14:paraId="39458D55" w14:textId="5BF0FCB1" w:rsidR="00E758F6" w:rsidRPr="001F7D83" w:rsidRDefault="00E758F6" w:rsidP="00EF5407">
      <w:pPr>
        <w:spacing w:before="100" w:beforeAutospacing="1" w:after="240" w:line="360" w:lineRule="auto"/>
        <w:ind w:firstLine="708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Если политики "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" реализованы слишком жестко, это может негативно сказаться на продуктивности и удобстве работы пользователей. Постоянные запросы на аутентификацию, блокировка доступа к необходимым ресурсам могут вызвать раздражение и привести к тому, что сотрудники будут пытаться обойти системы безопасности.</w:t>
      </w:r>
      <w:r w:rsidR="00461DFA" w:rsidRPr="00461DFA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r w:rsidR="00461DFA"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  <w:t>[11]</w:t>
      </w:r>
    </w:p>
    <w:p w14:paraId="3C4BC022" w14:textId="77777777" w:rsidR="00E758F6" w:rsidRPr="001F7D83" w:rsidRDefault="00E758F6" w:rsidP="00E758F6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Стратегии преодоления:</w:t>
      </w:r>
    </w:p>
    <w:p w14:paraId="4116B26A" w14:textId="77777777" w:rsidR="00E758F6" w:rsidRPr="001F7D83" w:rsidRDefault="00E758F6" w:rsidP="00E758F6">
      <w:pPr>
        <w:numPr>
          <w:ilvl w:val="0"/>
          <w:numId w:val="21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Адаптивный и </w:t>
      </w:r>
      <w:proofErr w:type="gram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риск-ориентированный</w:t>
      </w:r>
      <w:proofErr w:type="gram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подход: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Использование </w:t>
      </w:r>
      <w:proofErr w:type="gram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адаптивной</w:t>
      </w:r>
      <w:proofErr w:type="gram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MFA, которая требует дополнительных проверок только при повышении уровня риска. В обычных условиях доступ должен быть максимально бесшовным.</w:t>
      </w:r>
    </w:p>
    <w:p w14:paraId="1EC77316" w14:textId="77777777" w:rsidR="00E758F6" w:rsidRPr="001F7D83" w:rsidRDefault="00E758F6" w:rsidP="00E758F6">
      <w:pPr>
        <w:numPr>
          <w:ilvl w:val="0"/>
          <w:numId w:val="21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Единый вход (SSO):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Внедрение SSO позволяет пользователям аутентифицироваться один раз для доступа ко многим приложениям, что значительно улучшает UX.</w:t>
      </w:r>
    </w:p>
    <w:p w14:paraId="0B1CEF2B" w14:textId="5AABAFAA" w:rsidR="00E758F6" w:rsidRPr="001D5129" w:rsidRDefault="00E758F6" w:rsidP="00E758F6">
      <w:pPr>
        <w:numPr>
          <w:ilvl w:val="0"/>
          <w:numId w:val="21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lastRenderedPageBreak/>
        <w:t>Сбор обратной связи: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Активный сбор мнений пользователей на пилотных этапах для настройки политик таким образом, чтобы они обеспечивали баланс между безопасностью и удобством.</w:t>
      </w:r>
    </w:p>
    <w:p w14:paraId="701005CE" w14:textId="77777777" w:rsidR="00E758F6" w:rsidRPr="001F7D83" w:rsidRDefault="00E758F6" w:rsidP="00E758F6">
      <w:pPr>
        <w:spacing w:before="100" w:beforeAutospacing="1"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4.2. Анализ рисков и потенциальных уязвимостей в архитектуре "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"</w:t>
      </w:r>
    </w:p>
    <w:p w14:paraId="31BBB117" w14:textId="77777777" w:rsidR="00E758F6" w:rsidRPr="001F7D83" w:rsidRDefault="00E758F6" w:rsidP="00EF5407">
      <w:pPr>
        <w:spacing w:before="100" w:beforeAutospacing="1" w:after="120" w:line="360" w:lineRule="auto"/>
        <w:ind w:firstLine="360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"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" значительно снижает поверхность атаки, но не является панацеей. Существуют риски, которые необходимо учитывать:</w:t>
      </w:r>
    </w:p>
    <w:p w14:paraId="08857F93" w14:textId="77777777" w:rsidR="00E758F6" w:rsidRPr="001F7D83" w:rsidRDefault="00E758F6" w:rsidP="00E758F6">
      <w:pPr>
        <w:numPr>
          <w:ilvl w:val="0"/>
          <w:numId w:val="22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Компрометация системы управления идентификацией (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IdP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):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Поскольку идентичность является ядром ZTA, компрометация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IdP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(например,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Okta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,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Azure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AD) может дать злоумышленнику "ключи от королевства". Поэтому защита самого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IdP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с помощью MFA, мониторинга и принципа наименьших привилегий для администраторов является первоочередной задачей.</w:t>
      </w:r>
    </w:p>
    <w:p w14:paraId="047BD112" w14:textId="77777777" w:rsidR="00E758F6" w:rsidRPr="001F7D83" w:rsidRDefault="00E758F6" w:rsidP="00E758F6">
      <w:pPr>
        <w:numPr>
          <w:ilvl w:val="0"/>
          <w:numId w:val="22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Неправильная конфигурация политик: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gram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Слишком разрешительные</w:t>
      </w:r>
      <w:proofErr w:type="gram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или, наоборот, слишком строгие политики могут либо создать дыры в безопасности, либо нарушить бизнес-процессы. Требуется постоянный аудит и тонкая настройка политик.</w:t>
      </w:r>
    </w:p>
    <w:p w14:paraId="1D104887" w14:textId="5F60BE7E" w:rsidR="00E758F6" w:rsidRPr="001F7D83" w:rsidRDefault="00E758F6" w:rsidP="00E758F6">
      <w:pPr>
        <w:numPr>
          <w:ilvl w:val="0"/>
          <w:numId w:val="22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Уязвимости в компонентах ZTA: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Политический движок (PE) и Точки принудительного исполнения (PEP) сами по себе являются программным обеспечением и могут содержать уязвимости. Важно своевременно обновлять все компоненты архитектуры.</w:t>
      </w:r>
      <w:r w:rsidR="00461DFA"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  <w:t>[12]</w:t>
      </w:r>
    </w:p>
    <w:p w14:paraId="14BB243C" w14:textId="77777777" w:rsidR="00E758F6" w:rsidRPr="001F7D83" w:rsidRDefault="00E758F6" w:rsidP="00E758F6">
      <w:pPr>
        <w:numPr>
          <w:ilvl w:val="0"/>
          <w:numId w:val="22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Инсайдерские угрозы: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"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" эффективно борется с горизонтальным перемещением, но по-прежнему уязвим для злонамеренных инсайдеров, которые используют свои легитимные права для нанесения ущерба. Здесь помогают поведенческий анализ (UEBA), DLP и строгий аудит действий привилегированных пользователей.</w:t>
      </w:r>
    </w:p>
    <w:p w14:paraId="6A69C652" w14:textId="77777777" w:rsidR="00E758F6" w:rsidRPr="001F7D83" w:rsidRDefault="00E758F6" w:rsidP="00E758F6">
      <w:pPr>
        <w:spacing w:before="100" w:beforeAutospacing="1"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4.3. Тенденции развития и будущее концепции "Нулевого доверия"</w:t>
      </w:r>
    </w:p>
    <w:p w14:paraId="76EA1E4A" w14:textId="77777777" w:rsidR="00E758F6" w:rsidRPr="001F7D83" w:rsidRDefault="00E758F6" w:rsidP="00EF5407">
      <w:pPr>
        <w:spacing w:before="100" w:beforeAutospacing="1" w:after="240" w:line="360" w:lineRule="auto"/>
        <w:ind w:firstLine="708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lastRenderedPageBreak/>
        <w:t>Концепция "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" продолжает активно развиваться,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интегрируясь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с новыми технологиями и адаптируясь к меняющемуся ландшафту угроз.</w:t>
      </w:r>
    </w:p>
    <w:p w14:paraId="0E98E94F" w14:textId="56962526" w:rsidR="00E758F6" w:rsidRPr="001F7D83" w:rsidRDefault="00E758F6" w:rsidP="00E758F6">
      <w:pPr>
        <w:spacing w:before="100" w:beforeAutospacing="1" w:after="0" w:line="36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Интеграция с искусственным интеллектом и машинным обучением (AI/ML)</w:t>
      </w:r>
    </w:p>
    <w:p w14:paraId="1B3B28E2" w14:textId="77777777" w:rsidR="00E758F6" w:rsidRPr="001F7D83" w:rsidRDefault="00E758F6" w:rsidP="00E758F6">
      <w:pPr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AI и ML играют все более важную роль в ZTA. Они позволяют:</w:t>
      </w:r>
    </w:p>
    <w:p w14:paraId="479C2DE2" w14:textId="77777777" w:rsidR="00E758F6" w:rsidRPr="001F7D83" w:rsidRDefault="00E758F6" w:rsidP="00E758F6">
      <w:pPr>
        <w:numPr>
          <w:ilvl w:val="0"/>
          <w:numId w:val="23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Анализировать поведение пользователей и сущностей (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User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and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Entity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Behavior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Analytics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- UEBA):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AI-алгоритмы могут создавать базовую линию нормального поведения для каждого пользователя и устройства и в реальном времени выявлять аномалии, которые могут указывать на компрометацию.</w:t>
      </w:r>
    </w:p>
    <w:p w14:paraId="4D991164" w14:textId="36C6B8F4" w:rsidR="00E758F6" w:rsidRPr="001F7D83" w:rsidRDefault="00E758F6" w:rsidP="00E758F6">
      <w:pPr>
        <w:numPr>
          <w:ilvl w:val="0"/>
          <w:numId w:val="23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Динамически рассчитывать уровень риска: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Вместо статичных правил, ML-модели могут непрерывно анализировать сотни сигналов (время входа,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геолокация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, используемое устройство, запрашиваемое приложение) для расчета динамической оценки риска для каждой сессии.</w:t>
      </w:r>
      <w:r w:rsidR="00461DFA" w:rsidRPr="00461DFA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[1</w:t>
      </w:r>
      <w:r w:rsidR="00132BCB" w:rsidRPr="00132BCB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3</w:t>
      </w:r>
      <w:r w:rsidR="00461DFA" w:rsidRPr="00461DFA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]</w:t>
      </w:r>
    </w:p>
    <w:p w14:paraId="043CFE73" w14:textId="77777777" w:rsidR="00E758F6" w:rsidRPr="001F7D83" w:rsidRDefault="00E758F6" w:rsidP="00E758F6">
      <w:pPr>
        <w:numPr>
          <w:ilvl w:val="0"/>
          <w:numId w:val="23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Автоматизировать создание политик: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В будущем AI сможет помогать администраторам в создании и оптимизации политик безопасности, анализируя трафик и предлагая наиболее эффективные правила.</w:t>
      </w:r>
    </w:p>
    <w:p w14:paraId="45D3B986" w14:textId="49517F86" w:rsidR="00E758F6" w:rsidRPr="00EF5407" w:rsidRDefault="00E758F6" w:rsidP="00E758F6">
      <w:pPr>
        <w:spacing w:before="100" w:beforeAutospacing="1" w:after="0" w:line="36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val="en-US"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Конвергенция</w:t>
      </w: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с</w:t>
      </w: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val="en-US" w:eastAsia="ru-RU"/>
        </w:rPr>
        <w:t xml:space="preserve"> SASE (Secure Access Service Edge)</w:t>
      </w:r>
      <w:r w:rsidR="00EF5407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val="en-US" w:eastAsia="ru-RU"/>
        </w:rPr>
        <w:tab/>
      </w:r>
    </w:p>
    <w:p w14:paraId="668126AA" w14:textId="77777777" w:rsidR="00E758F6" w:rsidRPr="001F7D83" w:rsidRDefault="00E758F6" w:rsidP="00EF5407">
      <w:pPr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SASE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(произносится как "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сасси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") — это архитектурная модель, предложенная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Gartner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, которая объединяет сетевые функции (такие как SD-WAN) и функции сетевой безопасности (такие как ZTNA, брандмауэр как услуга, веб-шлюз безопасности) в единый облачный сервис. SASE является идеальной платформой для реализации "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", поскольку она предоставляет глобальную сеть точек присутствия (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PoP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), через которые пользователи могут безопасно и эффективно подключаться к ресурсам из 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lastRenderedPageBreak/>
        <w:t>любой точки мира. SASE реализует принципы ZT "по умолчанию", применяя политики безопасности непосредственно в облаке, близко к пользователю.</w:t>
      </w:r>
    </w:p>
    <w:p w14:paraId="03B53190" w14:textId="591C0B1B" w:rsidR="00E758F6" w:rsidRPr="001F7D83" w:rsidRDefault="00E758F6" w:rsidP="00E758F6">
      <w:pPr>
        <w:spacing w:before="100" w:beforeAutospacing="1" w:after="0" w:line="36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Распространение на среды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IoT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и OT</w:t>
      </w:r>
    </w:p>
    <w:p w14:paraId="593B00B5" w14:textId="4C1425C5" w:rsidR="00E758F6" w:rsidRPr="00132BCB" w:rsidRDefault="00E758F6" w:rsidP="00003092">
      <w:pPr>
        <w:spacing w:before="100" w:beforeAutospacing="1" w:after="240" w:line="360" w:lineRule="auto"/>
        <w:ind w:firstLine="708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С ростом числа подключенных устройств в Интернете вещей (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IoT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) и операционных технологиях (OT) — промышленных системах управления (АСУ ТП) — принципы "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" становятся критически важными и для этих сред. Устройства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IoT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/OT часто имеют ограниченные возможности по обеспечению безопасности и не могут быть защищены традиционными агентами. "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" предлагает подходы, основанные на сегментации сети и мониторинге трафика, чтобы изолировать эти устройства, контролировать их коммуникации и предотвращать их использование для атак на корпоративную сеть.</w:t>
      </w:r>
      <w:r w:rsidR="00132BCB" w:rsidRPr="00132BCB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[14]</w:t>
      </w:r>
    </w:p>
    <w:p w14:paraId="4796FDB7" w14:textId="7B272728" w:rsidR="00E758F6" w:rsidRPr="00461DFA" w:rsidRDefault="00E758F6" w:rsidP="00035EB9">
      <w:pPr>
        <w:spacing w:before="100" w:beforeAutospacing="1" w:after="240" w:line="360" w:lineRule="auto"/>
        <w:ind w:firstLine="708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Будущее "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" — это полностью автоматизированная, интеллектуальная и вездесущая модель безопасности, которая невидимо встроена в саму ткань цифровой инфраструктуры, обеспечивая безопасный доступ к любым ресурсам, с любого устройства и из любого места.</w:t>
      </w:r>
      <w:r w:rsidR="00461DFA" w:rsidRPr="00461DFA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[1</w:t>
      </w:r>
      <w:r w:rsidR="00132BCB" w:rsidRPr="00002ACC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5</w:t>
      </w:r>
      <w:r w:rsidR="00461DFA" w:rsidRPr="00461DFA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]</w:t>
      </w:r>
    </w:p>
    <w:p w14:paraId="069026C8" w14:textId="77777777" w:rsidR="00E758F6" w:rsidRPr="001F7D83" w:rsidRDefault="00E758F6" w:rsidP="00E758F6">
      <w:pPr>
        <w:spacing w:line="360" w:lineRule="auto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br w:type="page"/>
      </w:r>
    </w:p>
    <w:p w14:paraId="632C7D34" w14:textId="13CD6FA1" w:rsidR="00E758F6" w:rsidRPr="001F7D83" w:rsidRDefault="00550EFD" w:rsidP="00E758F6">
      <w:pPr>
        <w:spacing w:before="100" w:beforeAutospacing="1"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lastRenderedPageBreak/>
        <w:t>ЗАКЛЮЧЕНИЕ</w:t>
      </w:r>
    </w:p>
    <w:p w14:paraId="3CCC16B9" w14:textId="77777777" w:rsidR="00E758F6" w:rsidRPr="001F7D83" w:rsidRDefault="00E758F6" w:rsidP="00AF4DCD">
      <w:pPr>
        <w:spacing w:before="100" w:beforeAutospacing="1" w:after="240" w:line="360" w:lineRule="auto"/>
        <w:ind w:firstLine="708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Концепция "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" знаменует собой фундаментальный сдвиг в подходе к обеспечению информационной безопасности, переход от устаревшей модели, основанной на периметре и неявном доверии, к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проактивной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и динамичной стратегии, построенной на принципе "никогда не доверяй, всегда проверяй". В условиях современного цифрового ландшафта, характеризующегося размытыми границами сети, мобильностью рабочей силы и гибридными облачными средами, такой подход становится не просто желательным, а жизненно необходимым для выживания и успешного развития любой организации.</w:t>
      </w:r>
    </w:p>
    <w:p w14:paraId="7C908115" w14:textId="77777777" w:rsidR="00E758F6" w:rsidRPr="001F7D83" w:rsidRDefault="00E758F6" w:rsidP="00003092">
      <w:pPr>
        <w:spacing w:before="100" w:beforeAutospacing="1" w:after="240" w:line="360" w:lineRule="auto"/>
        <w:ind w:firstLine="708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В ходе данной работы были всесторонне рассмотрены теоретические основы, технологические компоненты и практические аспекты внедрения "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". Мы проследили эволюцию концепции от ее зарождения до превращения в комплексную стратегию, закрепленную в отраслевых стандартах, таких как NIST SP 800-207. Были детально проанализированы фундаментальные принципы: предположение о компрометации, явная проверка каждого запроса, применение наименьших привилегий и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микросегментация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.</w:t>
      </w:r>
    </w:p>
    <w:p w14:paraId="4EB50694" w14:textId="77777777" w:rsidR="00E758F6" w:rsidRPr="001F7D83" w:rsidRDefault="00E758F6" w:rsidP="00E758F6">
      <w:pPr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Было показано, что успешная реализация "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" опирается на синергию четырех ключевых технологических столпов:</w:t>
      </w:r>
    </w:p>
    <w:p w14:paraId="11CA30AA" w14:textId="77777777" w:rsidR="00E758F6" w:rsidRPr="001F7D83" w:rsidRDefault="00E758F6" w:rsidP="00E758F6">
      <w:pPr>
        <w:numPr>
          <w:ilvl w:val="0"/>
          <w:numId w:val="24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Управление идентификацией и доступом (IAM)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, которое делает идентичность новым периметром безопасности.</w:t>
      </w:r>
    </w:p>
    <w:p w14:paraId="14B99585" w14:textId="77777777" w:rsidR="00E758F6" w:rsidRPr="001F7D83" w:rsidRDefault="00E758F6" w:rsidP="00E758F6">
      <w:pPr>
        <w:numPr>
          <w:ilvl w:val="0"/>
          <w:numId w:val="24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Микросегментация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 xml:space="preserve"> сети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, которая сдерживает горизонтальное перемещение злоумышленников.</w:t>
      </w:r>
    </w:p>
    <w:p w14:paraId="2EA9C5CA" w14:textId="332603BB" w:rsidR="00E758F6" w:rsidRPr="001F7D83" w:rsidRDefault="00E758F6" w:rsidP="00E758F6">
      <w:pPr>
        <w:numPr>
          <w:ilvl w:val="0"/>
          <w:numId w:val="24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Безопасность конечных точек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, которая гарантирует "здоровье" и соответствие политик каждого устройства.</w:t>
      </w:r>
    </w:p>
    <w:p w14:paraId="4215B23F" w14:textId="77777777" w:rsidR="00E758F6" w:rsidRPr="001F7D83" w:rsidRDefault="00E758F6" w:rsidP="00E758F6">
      <w:pPr>
        <w:numPr>
          <w:ilvl w:val="0"/>
          <w:numId w:val="24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t>Защита данных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, которая обеспечивает безопасность активов с помощью шифрования и контроля утечек.</w:t>
      </w:r>
    </w:p>
    <w:p w14:paraId="5563E8E3" w14:textId="77777777" w:rsidR="00E758F6" w:rsidRPr="001F7D83" w:rsidRDefault="00E758F6" w:rsidP="00003092">
      <w:pPr>
        <w:spacing w:before="100" w:beforeAutospacing="1" w:after="240" w:line="360" w:lineRule="auto"/>
        <w:ind w:firstLine="360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lastRenderedPageBreak/>
        <w:t>Переход к "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" является сложным и долгосрочным процессом, требующим не только технологических инвестиций, но и значительных организационных и культурных изменений. Успех во многом зависит от грамотного планирования, использования поэтапного подхода ("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Crawl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,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Walk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,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Run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"), проведения пилотных проектов и получения поддержки со стороны руководства. Автоматизация и оркестровка с помощью таких инструментов, как SOAR и XDR, играют решающую роль в обеспечении масштабируемости и эффективности архитектуры "Нулевого доверия".</w:t>
      </w:r>
    </w:p>
    <w:p w14:paraId="74EA29AC" w14:textId="77777777" w:rsidR="00E758F6" w:rsidRPr="001F7D83" w:rsidRDefault="00E758F6" w:rsidP="00003092">
      <w:pPr>
        <w:spacing w:before="100" w:beforeAutospacing="1" w:after="240" w:line="360" w:lineRule="auto"/>
        <w:ind w:firstLine="360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Несмотря на существующие вызовы, связанные с интеграцией устаревших систем и необходимостью изменения корпоративной культуры, преимущества "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" неоспоримы. Эта модель позволяет значительно повысить уровень защищенности от </w:t>
      </w:r>
      <w:proofErr w:type="gram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современных</w:t>
      </w:r>
      <w:proofErr w:type="gram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киберугроз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, обеспечить безопасную удаленную работу, упростить соответствие нормативным требованиям и повысить общую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киберустойчивость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организации.</w:t>
      </w:r>
    </w:p>
    <w:p w14:paraId="564DAA30" w14:textId="77777777" w:rsidR="00E758F6" w:rsidRPr="001F7D83" w:rsidRDefault="00E758F6" w:rsidP="00003092">
      <w:pPr>
        <w:spacing w:before="100" w:beforeAutospacing="1" w:after="240" w:line="360" w:lineRule="auto"/>
        <w:ind w:firstLine="360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Будущее "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" неразрывно связано с развитием таких технологий, как искусственный интеллект, машинное обучение и облачные архитектуры типа SASE. Интеграция этих инноваций позволит создавать еще более интеллектуальные, адаптивные и автономные системы безопасности.</w:t>
      </w:r>
    </w:p>
    <w:p w14:paraId="7C86D344" w14:textId="77777777" w:rsidR="00E758F6" w:rsidRPr="001F7D83" w:rsidRDefault="00E758F6" w:rsidP="00003092">
      <w:pPr>
        <w:spacing w:before="100" w:beforeAutospacing="1" w:after="240" w:line="360" w:lineRule="auto"/>
        <w:ind w:firstLine="360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В заключение можно с уверенностью утверждать, что "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Zero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Trust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" — это не временная мода, а стратегический императив для всех организаций, стремящихся обеспечить свою безопасность в постоянно меняющемся и враждебном цифровом мире. Путь к "Нулевому доверию" — это марафон, а не спринт, но каждый шаг на этом пути делает организацию более защищенной и готовой к вызовам будущего.</w:t>
      </w:r>
    </w:p>
    <w:p w14:paraId="69A6F15C" w14:textId="77777777" w:rsidR="0058744F" w:rsidRPr="001F7D83" w:rsidRDefault="0058744F">
      <w:pPr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eastAsia="ru-RU"/>
        </w:rPr>
        <w:br w:type="page"/>
      </w:r>
    </w:p>
    <w:p w14:paraId="22333C06" w14:textId="493EA332" w:rsidR="00E758F6" w:rsidRPr="00467E1C" w:rsidRDefault="00467E1C" w:rsidP="0058744F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1B1C1D"/>
          <w:sz w:val="32"/>
          <w:szCs w:val="32"/>
          <w:bdr w:val="none" w:sz="0" w:space="0" w:color="auto" w:frame="1"/>
          <w:lang w:eastAsia="ru-RU"/>
        </w:rPr>
      </w:pPr>
      <w:r w:rsidRPr="00467E1C">
        <w:rPr>
          <w:rFonts w:ascii="Times New Roman" w:eastAsia="Times New Roman" w:hAnsi="Times New Roman" w:cs="Times New Roman"/>
          <w:b/>
          <w:bCs/>
          <w:color w:val="1B1C1D"/>
          <w:sz w:val="32"/>
          <w:szCs w:val="32"/>
          <w:bdr w:val="none" w:sz="0" w:space="0" w:color="auto" w:frame="1"/>
          <w:lang w:eastAsia="ru-RU"/>
        </w:rPr>
        <w:lastRenderedPageBreak/>
        <w:t>СПИСОК ИСПОЛЬЗОВАННЫХ ИСТОЧНИКОВ</w:t>
      </w:r>
    </w:p>
    <w:p w14:paraId="229285F4" w14:textId="1B486117" w:rsidR="00E758F6" w:rsidRPr="001F7D83" w:rsidRDefault="00E758F6" w:rsidP="003E5A63">
      <w:pPr>
        <w:numPr>
          <w:ilvl w:val="0"/>
          <w:numId w:val="25"/>
        </w:numPr>
        <w:spacing w:before="100" w:beforeAutospacing="1" w:after="0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val="en-US" w:eastAsia="ru-RU"/>
        </w:rPr>
        <w:t>NIST Special Publication 800-207, "Zero Trust Architecture"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  <w:t>. National Institute of Standards and Technology, 2020.</w:t>
      </w:r>
    </w:p>
    <w:p w14:paraId="6A2997F6" w14:textId="77777777" w:rsidR="00E758F6" w:rsidRPr="003E3635" w:rsidRDefault="00E758F6" w:rsidP="003E5A63">
      <w:pPr>
        <w:numPr>
          <w:ilvl w:val="0"/>
          <w:numId w:val="25"/>
        </w:numPr>
        <w:spacing w:before="100" w:beforeAutospacing="1" w:after="0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</w:pP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  <w:t>Kindervag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  <w:t xml:space="preserve">, J. </w:t>
      </w: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val="en-US" w:eastAsia="ru-RU"/>
        </w:rPr>
        <w:t xml:space="preserve">"No More Chewy Centers: Introducing </w:t>
      </w:r>
      <w:proofErr w:type="gram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val="en-US" w:eastAsia="ru-RU"/>
        </w:rPr>
        <w:t>The</w:t>
      </w:r>
      <w:proofErr w:type="gram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val="en-US" w:eastAsia="ru-RU"/>
        </w:rPr>
        <w:t xml:space="preserve"> Zero Trust Model Of Information Security"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  <w:t xml:space="preserve">. </w:t>
      </w:r>
      <w:r w:rsidRPr="003E3635"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  <w:t>Forrester Research, 2010.</w:t>
      </w:r>
    </w:p>
    <w:p w14:paraId="58B7ACA8" w14:textId="77777777" w:rsidR="00E758F6" w:rsidRPr="001F7D83" w:rsidRDefault="00E758F6" w:rsidP="003E5A63">
      <w:pPr>
        <w:numPr>
          <w:ilvl w:val="0"/>
          <w:numId w:val="25"/>
        </w:numPr>
        <w:spacing w:before="100" w:beforeAutospacing="1" w:after="0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  <w:t xml:space="preserve">Gilman, E., &amp; Barth, D. </w:t>
      </w: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val="en-US" w:eastAsia="ru-RU"/>
        </w:rPr>
        <w:t>"Zero Trust Networks: Building Secure Systems in Untrusted Networks"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  <w:t xml:space="preserve">.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O'Reilly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Media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, 2017.</w:t>
      </w:r>
    </w:p>
    <w:p w14:paraId="19677F47" w14:textId="77777777" w:rsidR="00E758F6" w:rsidRPr="001F7D83" w:rsidRDefault="00E758F6" w:rsidP="003E5A63">
      <w:pPr>
        <w:numPr>
          <w:ilvl w:val="0"/>
          <w:numId w:val="25"/>
        </w:numPr>
        <w:spacing w:before="100" w:beforeAutospacing="1" w:after="0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</w:pP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val="en-US" w:eastAsia="ru-RU"/>
        </w:rPr>
        <w:t>"The CISA Zero Trust Maturity Model"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  <w:t xml:space="preserve">.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  <w:t>Cybersecurity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  <w:t xml:space="preserve"> and Infrastructure Security Agency (CISA), 2021.</w:t>
      </w:r>
    </w:p>
    <w:p w14:paraId="328A7CE4" w14:textId="77777777" w:rsidR="00E758F6" w:rsidRPr="00236A29" w:rsidRDefault="00E758F6" w:rsidP="003E5A63">
      <w:pPr>
        <w:numPr>
          <w:ilvl w:val="0"/>
          <w:numId w:val="25"/>
        </w:numPr>
        <w:spacing w:before="100" w:beforeAutospacing="1" w:after="0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  <w:t xml:space="preserve">Rose, C., et al. </w:t>
      </w: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val="en-US" w:eastAsia="ru-RU"/>
        </w:rPr>
        <w:t>"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val="en-US" w:eastAsia="ru-RU"/>
        </w:rPr>
        <w:t>BeyondCorp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val="en-US" w:eastAsia="ru-RU"/>
        </w:rPr>
        <w:t>: A New Approach to Enterprise Security"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  <w:t xml:space="preserve">. </w:t>
      </w:r>
      <w:r w:rsidRPr="00236A29"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  <w:t>Google, 2014.</w:t>
      </w:r>
    </w:p>
    <w:p w14:paraId="05E61637" w14:textId="77777777" w:rsidR="00E758F6" w:rsidRPr="001F7D83" w:rsidRDefault="00E758F6" w:rsidP="003E5A63">
      <w:pPr>
        <w:numPr>
          <w:ilvl w:val="0"/>
          <w:numId w:val="25"/>
        </w:numPr>
        <w:spacing w:before="100" w:beforeAutospacing="1" w:after="0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  <w:t xml:space="preserve">Gartner, </w:t>
      </w: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val="en-US" w:eastAsia="ru-RU"/>
        </w:rPr>
        <w:t>"Market Guide for Zero Trust Network Access"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  <w:t xml:space="preserve">. 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2022.</w:t>
      </w:r>
    </w:p>
    <w:p w14:paraId="66EEF839" w14:textId="77777777" w:rsidR="00E758F6" w:rsidRPr="001F7D83" w:rsidRDefault="00E758F6" w:rsidP="003E5A63">
      <w:pPr>
        <w:numPr>
          <w:ilvl w:val="0"/>
          <w:numId w:val="25"/>
        </w:numPr>
        <w:spacing w:before="100" w:beforeAutospacing="1" w:after="0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  <w:t xml:space="preserve">U.S. Executive Order 14028, </w:t>
      </w: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val="en-US" w:eastAsia="ru-RU"/>
        </w:rPr>
        <w:t xml:space="preserve">"Improving the Nation's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val="en-US" w:eastAsia="ru-RU"/>
        </w:rPr>
        <w:t>Cybersecurity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val="en-US" w:eastAsia="ru-RU"/>
        </w:rPr>
        <w:t>"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  <w:t xml:space="preserve">.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The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White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House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, 2021.</w:t>
      </w:r>
    </w:p>
    <w:p w14:paraId="78B57E0B" w14:textId="77777777" w:rsidR="00E758F6" w:rsidRPr="001F7D83" w:rsidRDefault="00E758F6" w:rsidP="003E5A63">
      <w:pPr>
        <w:numPr>
          <w:ilvl w:val="0"/>
          <w:numId w:val="25"/>
        </w:numPr>
        <w:spacing w:before="100" w:beforeAutospacing="1" w:after="0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</w:pP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  <w:t>Mavroeidis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  <w:t xml:space="preserve">, V., &amp;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  <w:t>Vishi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  <w:t xml:space="preserve">, K. </w:t>
      </w: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val="en-US" w:eastAsia="ru-RU"/>
        </w:rPr>
        <w:t xml:space="preserve">"The Zero Trust Model for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val="en-US" w:eastAsia="ru-RU"/>
        </w:rPr>
        <w:t>Cybersecurity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val="en-US" w:eastAsia="ru-RU"/>
        </w:rPr>
        <w:t>"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  <w:t>. Proceedings of the 13th International Conference on Availability, Reliability and Security, 2018.</w:t>
      </w:r>
    </w:p>
    <w:p w14:paraId="65B155F1" w14:textId="77777777" w:rsidR="00E758F6" w:rsidRPr="001F7D83" w:rsidRDefault="00E758F6" w:rsidP="003E5A63">
      <w:pPr>
        <w:numPr>
          <w:ilvl w:val="0"/>
          <w:numId w:val="25"/>
        </w:numPr>
        <w:spacing w:before="100" w:beforeAutospacing="1" w:after="0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  <w:t xml:space="preserve">Microsoft Corporation. </w:t>
      </w: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val="en-US" w:eastAsia="ru-RU"/>
        </w:rPr>
        <w:t>"Zero Trust Guidance Center"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  <w:t xml:space="preserve">.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Microsoft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Docs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. [Электронный ресурс].</w:t>
      </w:r>
    </w:p>
    <w:p w14:paraId="5F3AF8C2" w14:textId="77777777" w:rsidR="00E758F6" w:rsidRPr="001F7D83" w:rsidRDefault="00E758F6" w:rsidP="003E5A63">
      <w:pPr>
        <w:numPr>
          <w:ilvl w:val="0"/>
          <w:numId w:val="25"/>
        </w:numPr>
        <w:spacing w:before="100" w:beforeAutospacing="1" w:after="0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  <w:t>Okta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  <w:t xml:space="preserve">. </w:t>
      </w: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val="en-US" w:eastAsia="ru-RU"/>
        </w:rPr>
        <w:t>"The State of Zero Trust Security"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  <w:t xml:space="preserve">.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Annual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Report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.</w:t>
      </w:r>
    </w:p>
    <w:p w14:paraId="74660E21" w14:textId="77777777" w:rsidR="00E758F6" w:rsidRPr="001F7D83" w:rsidRDefault="00E758F6" w:rsidP="003E5A63">
      <w:pPr>
        <w:numPr>
          <w:ilvl w:val="0"/>
          <w:numId w:val="25"/>
        </w:numPr>
        <w:spacing w:before="100" w:beforeAutospacing="1" w:after="0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  <w:t>Zscaler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  <w:t xml:space="preserve">. </w:t>
      </w: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val="en-US" w:eastAsia="ru-RU"/>
        </w:rPr>
        <w:t>"What is ZTNA (Zero Trust Network Access)?</w:t>
      </w:r>
      <w:proofErr w:type="gram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val="en-US" w:eastAsia="ru-RU"/>
        </w:rPr>
        <w:t>"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  <w:t>.</w:t>
      </w:r>
      <w:proofErr w:type="gram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Zscaler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Resources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.</w:t>
      </w:r>
    </w:p>
    <w:p w14:paraId="0A38F829" w14:textId="77777777" w:rsidR="00E758F6" w:rsidRPr="001F7D83" w:rsidRDefault="00E758F6" w:rsidP="003E5A63">
      <w:pPr>
        <w:numPr>
          <w:ilvl w:val="0"/>
          <w:numId w:val="25"/>
        </w:numPr>
        <w:spacing w:before="100" w:beforeAutospacing="1" w:after="0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  <w:t xml:space="preserve">Palo Alto Networks. </w:t>
      </w: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val="en-US" w:eastAsia="ru-RU"/>
        </w:rPr>
        <w:t xml:space="preserve">"Zero Trust: The New Era of </w:t>
      </w:r>
      <w:proofErr w:type="spellStart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val="en-US" w:eastAsia="ru-RU"/>
        </w:rPr>
        <w:t>Cybersecurity</w:t>
      </w:r>
      <w:proofErr w:type="spellEnd"/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val="en-US" w:eastAsia="ru-RU"/>
        </w:rPr>
        <w:t>"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  <w:t xml:space="preserve">.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White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Paper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.</w:t>
      </w:r>
    </w:p>
    <w:p w14:paraId="4694ED39" w14:textId="77777777" w:rsidR="00E758F6" w:rsidRPr="001F7D83" w:rsidRDefault="00E758F6" w:rsidP="003E5A63">
      <w:pPr>
        <w:numPr>
          <w:ilvl w:val="0"/>
          <w:numId w:val="25"/>
        </w:numPr>
        <w:spacing w:before="100" w:beforeAutospacing="1" w:after="0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  <w:t xml:space="preserve">VMware. </w:t>
      </w: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val="en-US" w:eastAsia="ru-RU"/>
        </w:rPr>
        <w:t>"Intrinsic Security: A Modern Approach for a Modern Threat Landscape"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  <w:t xml:space="preserve">.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White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Paper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.</w:t>
      </w:r>
    </w:p>
    <w:p w14:paraId="5A5D839D" w14:textId="77777777" w:rsidR="00E758F6" w:rsidRPr="001F7D83" w:rsidRDefault="00E758F6" w:rsidP="003E5A63">
      <w:pPr>
        <w:numPr>
          <w:ilvl w:val="0"/>
          <w:numId w:val="25"/>
        </w:numPr>
        <w:spacing w:before="100" w:beforeAutospacing="1" w:after="0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  <w:t xml:space="preserve">Akamai. </w:t>
      </w: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val="en-US" w:eastAsia="ru-RU"/>
        </w:rPr>
        <w:t>"Adopting a Zero Trust Security Model"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  <w:t xml:space="preserve">.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Akamai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White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Paper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.</w:t>
      </w:r>
    </w:p>
    <w:p w14:paraId="508F0B0E" w14:textId="77777777" w:rsidR="00E758F6" w:rsidRPr="001F7D83" w:rsidRDefault="00E758F6" w:rsidP="003E5A63">
      <w:pPr>
        <w:numPr>
          <w:ilvl w:val="0"/>
          <w:numId w:val="25"/>
        </w:numPr>
        <w:spacing w:before="100" w:beforeAutospacing="1" w:after="0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</w:pP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  <w:t xml:space="preserve">Jericho Forum. </w:t>
      </w:r>
      <w:r w:rsidRPr="001F7D8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bdr w:val="none" w:sz="0" w:space="0" w:color="auto" w:frame="1"/>
          <w:lang w:val="en-US" w:eastAsia="ru-RU"/>
        </w:rPr>
        <w:t>"Jericho Forum Commandments"</w:t>
      </w:r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val="en-US" w:eastAsia="ru-RU"/>
        </w:rPr>
        <w:t xml:space="preserve">.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The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Open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 xml:space="preserve"> </w:t>
      </w:r>
      <w:proofErr w:type="spellStart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Group</w:t>
      </w:r>
      <w:proofErr w:type="spellEnd"/>
      <w:r w:rsidRPr="001F7D83">
        <w:rPr>
          <w:rFonts w:ascii="Times New Roman" w:eastAsia="Times New Roman" w:hAnsi="Times New Roman" w:cs="Times New Roman"/>
          <w:color w:val="1B1C1D"/>
          <w:sz w:val="28"/>
          <w:szCs w:val="28"/>
          <w:lang w:eastAsia="ru-RU"/>
        </w:rPr>
        <w:t>, 2007.</w:t>
      </w:r>
    </w:p>
    <w:p w14:paraId="1AA7FCF1" w14:textId="77777777" w:rsidR="00E758F6" w:rsidRPr="001F7D83" w:rsidRDefault="00E758F6" w:rsidP="00E758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E98FF4" w14:textId="0DD5E83F" w:rsidR="00C70BA2" w:rsidRPr="001F7D83" w:rsidRDefault="00C70BA2" w:rsidP="00BB732A">
      <w:pPr>
        <w:rPr>
          <w:rFonts w:ascii="Times New Roman" w:hAnsi="Times New Roman" w:cs="Times New Roman"/>
          <w:b/>
          <w:sz w:val="28"/>
          <w:szCs w:val="28"/>
        </w:rPr>
      </w:pPr>
    </w:p>
    <w:sectPr w:rsidR="00C70BA2" w:rsidRPr="001F7D83" w:rsidSect="00550EFD">
      <w:footerReference w:type="default" r:id="rId9"/>
      <w:pgSz w:w="11906" w:h="16838"/>
      <w:pgMar w:top="1134" w:right="851" w:bottom="1134" w:left="1701" w:header="709" w:footer="561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AB4807" w14:textId="77777777" w:rsidR="00275DAD" w:rsidRDefault="00275DAD" w:rsidP="00F07278">
      <w:pPr>
        <w:spacing w:after="0" w:line="240" w:lineRule="auto"/>
      </w:pPr>
      <w:r>
        <w:separator/>
      </w:r>
    </w:p>
  </w:endnote>
  <w:endnote w:type="continuationSeparator" w:id="0">
    <w:p w14:paraId="7156E71B" w14:textId="77777777" w:rsidR="00275DAD" w:rsidRDefault="00275DAD" w:rsidP="00F07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6343693"/>
      <w:docPartObj>
        <w:docPartGallery w:val="Page Numbers (Bottom of Page)"/>
        <w:docPartUnique/>
      </w:docPartObj>
    </w:sdtPr>
    <w:sdtEndPr/>
    <w:sdtContent>
      <w:p w14:paraId="550251C4" w14:textId="21FB1FDA" w:rsidR="0067632C" w:rsidRDefault="0067632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2085">
          <w:rPr>
            <w:noProof/>
          </w:rPr>
          <w:t>15</w:t>
        </w:r>
        <w:r>
          <w:fldChar w:fldCharType="end"/>
        </w:r>
      </w:p>
    </w:sdtContent>
  </w:sdt>
  <w:p w14:paraId="6A5C58FA" w14:textId="77777777" w:rsidR="00F07278" w:rsidRPr="006514D5" w:rsidRDefault="00F07278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224F3D" w14:textId="77777777" w:rsidR="00275DAD" w:rsidRDefault="00275DAD" w:rsidP="00F07278">
      <w:pPr>
        <w:spacing w:after="0" w:line="240" w:lineRule="auto"/>
      </w:pPr>
      <w:r>
        <w:separator/>
      </w:r>
    </w:p>
  </w:footnote>
  <w:footnote w:type="continuationSeparator" w:id="0">
    <w:p w14:paraId="11DF22C2" w14:textId="77777777" w:rsidR="00275DAD" w:rsidRDefault="00275DAD" w:rsidP="00F072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F22E7"/>
    <w:multiLevelType w:val="multilevel"/>
    <w:tmpl w:val="7368C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286EB7"/>
    <w:multiLevelType w:val="multilevel"/>
    <w:tmpl w:val="6E288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3B33C0"/>
    <w:multiLevelType w:val="multilevel"/>
    <w:tmpl w:val="04D0F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C32F45"/>
    <w:multiLevelType w:val="multilevel"/>
    <w:tmpl w:val="6FAC9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102AE2"/>
    <w:multiLevelType w:val="multilevel"/>
    <w:tmpl w:val="B12ED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D21283"/>
    <w:multiLevelType w:val="multilevel"/>
    <w:tmpl w:val="B6DE0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146C10"/>
    <w:multiLevelType w:val="multilevel"/>
    <w:tmpl w:val="F0EC4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F67583"/>
    <w:multiLevelType w:val="multilevel"/>
    <w:tmpl w:val="00725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767711"/>
    <w:multiLevelType w:val="multilevel"/>
    <w:tmpl w:val="41106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571121"/>
    <w:multiLevelType w:val="multilevel"/>
    <w:tmpl w:val="894E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D75DA5"/>
    <w:multiLevelType w:val="multilevel"/>
    <w:tmpl w:val="A8881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0E4073"/>
    <w:multiLevelType w:val="multilevel"/>
    <w:tmpl w:val="5FC8E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5601DF"/>
    <w:multiLevelType w:val="multilevel"/>
    <w:tmpl w:val="D624A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E67E24"/>
    <w:multiLevelType w:val="multilevel"/>
    <w:tmpl w:val="0C2E8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C31301"/>
    <w:multiLevelType w:val="multilevel"/>
    <w:tmpl w:val="88CA5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8E64AAD"/>
    <w:multiLevelType w:val="multilevel"/>
    <w:tmpl w:val="370C2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9240A21"/>
    <w:multiLevelType w:val="multilevel"/>
    <w:tmpl w:val="8B026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9543BCF"/>
    <w:multiLevelType w:val="multilevel"/>
    <w:tmpl w:val="4FC46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3B565E"/>
    <w:multiLevelType w:val="multilevel"/>
    <w:tmpl w:val="44FCC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B6A46BF"/>
    <w:multiLevelType w:val="multilevel"/>
    <w:tmpl w:val="B31CE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E496C20"/>
    <w:multiLevelType w:val="multilevel"/>
    <w:tmpl w:val="9120F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4A71BB1"/>
    <w:multiLevelType w:val="multilevel"/>
    <w:tmpl w:val="F15A8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1936BB"/>
    <w:multiLevelType w:val="multilevel"/>
    <w:tmpl w:val="C0B46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8B3B3A"/>
    <w:multiLevelType w:val="multilevel"/>
    <w:tmpl w:val="B972B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E8954A9"/>
    <w:multiLevelType w:val="multilevel"/>
    <w:tmpl w:val="1F740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0"/>
  </w:num>
  <w:num w:numId="3">
    <w:abstractNumId w:val="13"/>
  </w:num>
  <w:num w:numId="4">
    <w:abstractNumId w:val="5"/>
  </w:num>
  <w:num w:numId="5">
    <w:abstractNumId w:val="10"/>
  </w:num>
  <w:num w:numId="6">
    <w:abstractNumId w:val="21"/>
  </w:num>
  <w:num w:numId="7">
    <w:abstractNumId w:val="8"/>
  </w:num>
  <w:num w:numId="8">
    <w:abstractNumId w:val="12"/>
  </w:num>
  <w:num w:numId="9">
    <w:abstractNumId w:val="19"/>
  </w:num>
  <w:num w:numId="10">
    <w:abstractNumId w:val="3"/>
  </w:num>
  <w:num w:numId="11">
    <w:abstractNumId w:val="1"/>
  </w:num>
  <w:num w:numId="12">
    <w:abstractNumId w:val="4"/>
  </w:num>
  <w:num w:numId="13">
    <w:abstractNumId w:val="18"/>
  </w:num>
  <w:num w:numId="14">
    <w:abstractNumId w:val="6"/>
  </w:num>
  <w:num w:numId="15">
    <w:abstractNumId w:val="2"/>
  </w:num>
  <w:num w:numId="16">
    <w:abstractNumId w:val="17"/>
  </w:num>
  <w:num w:numId="17">
    <w:abstractNumId w:val="9"/>
  </w:num>
  <w:num w:numId="18">
    <w:abstractNumId w:val="22"/>
  </w:num>
  <w:num w:numId="19">
    <w:abstractNumId w:val="11"/>
  </w:num>
  <w:num w:numId="20">
    <w:abstractNumId w:val="15"/>
  </w:num>
  <w:num w:numId="21">
    <w:abstractNumId w:val="7"/>
  </w:num>
  <w:num w:numId="22">
    <w:abstractNumId w:val="24"/>
  </w:num>
  <w:num w:numId="23">
    <w:abstractNumId w:val="23"/>
  </w:num>
  <w:num w:numId="24">
    <w:abstractNumId w:val="20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D71"/>
    <w:rsid w:val="00002ACC"/>
    <w:rsid w:val="00003092"/>
    <w:rsid w:val="000212B3"/>
    <w:rsid w:val="00035EB9"/>
    <w:rsid w:val="00040AAE"/>
    <w:rsid w:val="00052E21"/>
    <w:rsid w:val="00063365"/>
    <w:rsid w:val="000B237A"/>
    <w:rsid w:val="00114059"/>
    <w:rsid w:val="00132BCB"/>
    <w:rsid w:val="001C639A"/>
    <w:rsid w:val="001D5129"/>
    <w:rsid w:val="001F7D83"/>
    <w:rsid w:val="00236A29"/>
    <w:rsid w:val="00266141"/>
    <w:rsid w:val="00266EC0"/>
    <w:rsid w:val="00275DAD"/>
    <w:rsid w:val="002F77BE"/>
    <w:rsid w:val="00304F5C"/>
    <w:rsid w:val="003324AF"/>
    <w:rsid w:val="003E3635"/>
    <w:rsid w:val="003E5A63"/>
    <w:rsid w:val="0040415E"/>
    <w:rsid w:val="00461DFA"/>
    <w:rsid w:val="00467E1C"/>
    <w:rsid w:val="004E1C44"/>
    <w:rsid w:val="00501E88"/>
    <w:rsid w:val="0052020A"/>
    <w:rsid w:val="00550EFD"/>
    <w:rsid w:val="0058744F"/>
    <w:rsid w:val="005D10F2"/>
    <w:rsid w:val="005D3CB9"/>
    <w:rsid w:val="006175C0"/>
    <w:rsid w:val="00622E1F"/>
    <w:rsid w:val="006514D5"/>
    <w:rsid w:val="00660B5B"/>
    <w:rsid w:val="0067632C"/>
    <w:rsid w:val="006D6422"/>
    <w:rsid w:val="00721990"/>
    <w:rsid w:val="007D34B4"/>
    <w:rsid w:val="007E1FB7"/>
    <w:rsid w:val="00861BC0"/>
    <w:rsid w:val="00874D71"/>
    <w:rsid w:val="008C6BB5"/>
    <w:rsid w:val="00991252"/>
    <w:rsid w:val="00AA405F"/>
    <w:rsid w:val="00AB1F58"/>
    <w:rsid w:val="00AE4D76"/>
    <w:rsid w:val="00AF074F"/>
    <w:rsid w:val="00AF4DCD"/>
    <w:rsid w:val="00B06DF7"/>
    <w:rsid w:val="00B35A93"/>
    <w:rsid w:val="00B53108"/>
    <w:rsid w:val="00BA25A0"/>
    <w:rsid w:val="00BB732A"/>
    <w:rsid w:val="00C11CB2"/>
    <w:rsid w:val="00C70BA2"/>
    <w:rsid w:val="00CB04BF"/>
    <w:rsid w:val="00D11AD8"/>
    <w:rsid w:val="00D16D9E"/>
    <w:rsid w:val="00D34475"/>
    <w:rsid w:val="00D607BB"/>
    <w:rsid w:val="00E02085"/>
    <w:rsid w:val="00E758F6"/>
    <w:rsid w:val="00EF5407"/>
    <w:rsid w:val="00F042BD"/>
    <w:rsid w:val="00F07278"/>
    <w:rsid w:val="00F44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4F70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72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7278"/>
  </w:style>
  <w:style w:type="paragraph" w:styleId="a5">
    <w:name w:val="footer"/>
    <w:basedOn w:val="a"/>
    <w:link w:val="a6"/>
    <w:uiPriority w:val="99"/>
    <w:unhideWhenUsed/>
    <w:rsid w:val="00F072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7278"/>
  </w:style>
  <w:style w:type="character" w:styleId="a7">
    <w:name w:val="Placeholder Text"/>
    <w:basedOn w:val="a0"/>
    <w:uiPriority w:val="99"/>
    <w:semiHidden/>
    <w:rsid w:val="006514D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72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7278"/>
  </w:style>
  <w:style w:type="paragraph" w:styleId="a5">
    <w:name w:val="footer"/>
    <w:basedOn w:val="a"/>
    <w:link w:val="a6"/>
    <w:uiPriority w:val="99"/>
    <w:unhideWhenUsed/>
    <w:rsid w:val="00F072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7278"/>
  </w:style>
  <w:style w:type="character" w:styleId="a7">
    <w:name w:val="Placeholder Text"/>
    <w:basedOn w:val="a0"/>
    <w:uiPriority w:val="99"/>
    <w:semiHidden/>
    <w:rsid w:val="006514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67BA4-80FF-4014-B8A3-E78C95A55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35</Pages>
  <Words>6905</Words>
  <Characters>39364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44</cp:revision>
  <dcterms:created xsi:type="dcterms:W3CDTF">2025-10-14T16:11:00Z</dcterms:created>
  <dcterms:modified xsi:type="dcterms:W3CDTF">2025-11-03T07:31:00Z</dcterms:modified>
</cp:coreProperties>
</file>