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B6D" w:rsidRPr="000E6A59" w:rsidRDefault="00F77EB9" w:rsidP="00475ED7">
      <w:pPr>
        <w:spacing w:line="360" w:lineRule="auto"/>
        <w:jc w:val="center"/>
        <w:rPr>
          <w:rFonts w:ascii="Times New Roman" w:hAnsi="Times New Roman" w:cs="Times New Roman"/>
          <w:b/>
          <w:sz w:val="28"/>
          <w:szCs w:val="28"/>
        </w:rPr>
      </w:pPr>
      <w:bookmarkStart w:id="0" w:name="_GoBack"/>
      <w:bookmarkEnd w:id="0"/>
      <w:proofErr w:type="gramStart"/>
      <w:r w:rsidRPr="000E6A59">
        <w:rPr>
          <w:rFonts w:ascii="Times New Roman" w:hAnsi="Times New Roman" w:cs="Times New Roman"/>
          <w:b/>
          <w:sz w:val="28"/>
          <w:szCs w:val="28"/>
        </w:rPr>
        <w:t xml:space="preserve">Firma </w:t>
      </w:r>
      <w:proofErr w:type="spellStart"/>
      <w:r w:rsidRPr="000E6A59">
        <w:rPr>
          <w:rFonts w:ascii="Times New Roman" w:hAnsi="Times New Roman" w:cs="Times New Roman"/>
          <w:b/>
          <w:sz w:val="28"/>
          <w:szCs w:val="28"/>
        </w:rPr>
        <w:t>nazariyasi</w:t>
      </w:r>
      <w:proofErr w:type="spellEnd"/>
      <w:r w:rsidRPr="000E6A59">
        <w:rPr>
          <w:rFonts w:ascii="Times New Roman" w:hAnsi="Times New Roman" w:cs="Times New Roman"/>
          <w:b/>
          <w:sz w:val="28"/>
          <w:szCs w:val="28"/>
        </w:rPr>
        <w:t>.</w:t>
      </w:r>
      <w:proofErr w:type="gramEnd"/>
      <w:r w:rsidRPr="000E6A59">
        <w:rPr>
          <w:rFonts w:ascii="Times New Roman" w:hAnsi="Times New Roman" w:cs="Times New Roman"/>
          <w:b/>
          <w:sz w:val="28"/>
          <w:szCs w:val="28"/>
        </w:rPr>
        <w:t xml:space="preserve"> </w:t>
      </w:r>
      <w:proofErr w:type="spellStart"/>
      <w:r w:rsidRPr="000E6A59">
        <w:rPr>
          <w:rFonts w:ascii="Times New Roman" w:hAnsi="Times New Roman" w:cs="Times New Roman"/>
          <w:b/>
          <w:sz w:val="28"/>
          <w:szCs w:val="28"/>
        </w:rPr>
        <w:t>Tashkilotini</w:t>
      </w:r>
      <w:proofErr w:type="spellEnd"/>
      <w:r w:rsidRPr="000E6A59">
        <w:rPr>
          <w:rFonts w:ascii="Times New Roman" w:hAnsi="Times New Roman" w:cs="Times New Roman"/>
          <w:b/>
          <w:sz w:val="28"/>
          <w:szCs w:val="28"/>
        </w:rPr>
        <w:t xml:space="preserve"> </w:t>
      </w:r>
      <w:proofErr w:type="spellStart"/>
      <w:r w:rsidRPr="000E6A59">
        <w:rPr>
          <w:rFonts w:ascii="Times New Roman" w:hAnsi="Times New Roman" w:cs="Times New Roman"/>
          <w:b/>
          <w:sz w:val="28"/>
          <w:szCs w:val="28"/>
        </w:rPr>
        <w:t>amaliy</w:t>
      </w:r>
      <w:proofErr w:type="spellEnd"/>
      <w:r w:rsidRPr="000E6A59">
        <w:rPr>
          <w:rFonts w:ascii="Times New Roman" w:hAnsi="Times New Roman" w:cs="Times New Roman"/>
          <w:b/>
          <w:sz w:val="28"/>
          <w:szCs w:val="28"/>
        </w:rPr>
        <w:t xml:space="preserve"> </w:t>
      </w:r>
      <w:proofErr w:type="spellStart"/>
      <w:r w:rsidRPr="000E6A59">
        <w:rPr>
          <w:rFonts w:ascii="Times New Roman" w:hAnsi="Times New Roman" w:cs="Times New Roman"/>
          <w:b/>
          <w:sz w:val="28"/>
          <w:szCs w:val="28"/>
        </w:rPr>
        <w:t>tahlil</w:t>
      </w:r>
      <w:proofErr w:type="spellEnd"/>
      <w:r w:rsidRPr="000E6A59">
        <w:rPr>
          <w:rFonts w:ascii="Times New Roman" w:hAnsi="Times New Roman" w:cs="Times New Roman"/>
          <w:b/>
          <w:sz w:val="28"/>
          <w:szCs w:val="28"/>
        </w:rPr>
        <w:t xml:space="preserve"> </w:t>
      </w:r>
      <w:proofErr w:type="spellStart"/>
      <w:r w:rsidRPr="000E6A59">
        <w:rPr>
          <w:rFonts w:ascii="Times New Roman" w:hAnsi="Times New Roman" w:cs="Times New Roman"/>
          <w:b/>
          <w:sz w:val="28"/>
          <w:szCs w:val="28"/>
        </w:rPr>
        <w:t>qilish</w:t>
      </w:r>
      <w:proofErr w:type="spellEnd"/>
      <w:r w:rsidRPr="000E6A59">
        <w:rPr>
          <w:rFonts w:ascii="Times New Roman" w:hAnsi="Times New Roman" w:cs="Times New Roman"/>
          <w:b/>
          <w:sz w:val="28"/>
          <w:szCs w:val="28"/>
        </w:rPr>
        <w:t xml:space="preserve"> </w:t>
      </w:r>
      <w:proofErr w:type="spellStart"/>
      <w:r w:rsidRPr="000E6A59">
        <w:rPr>
          <w:rFonts w:ascii="Times New Roman" w:hAnsi="Times New Roman" w:cs="Times New Roman"/>
          <w:b/>
          <w:sz w:val="28"/>
          <w:szCs w:val="28"/>
        </w:rPr>
        <w:t>nazariyasi</w:t>
      </w:r>
      <w:proofErr w:type="spellEnd"/>
    </w:p>
    <w:p w:rsidR="00F77EB9" w:rsidRPr="000E6A59" w:rsidRDefault="00F77EB9" w:rsidP="00475ED7">
      <w:pPr>
        <w:pStyle w:val="a3"/>
        <w:spacing w:line="360" w:lineRule="auto"/>
        <w:ind w:firstLine="426"/>
        <w:rPr>
          <w:rFonts w:ascii="Times New Roman" w:hAnsi="Times New Roman"/>
          <w:szCs w:val="28"/>
          <w:lang w:val="uz-Cyrl-UZ"/>
        </w:rPr>
      </w:pPr>
      <w:r w:rsidRPr="000E6A59">
        <w:rPr>
          <w:rFonts w:ascii="Times New Roman" w:hAnsi="Times New Roman"/>
          <w:szCs w:val="28"/>
          <w:lang w:val="uz-Cyrl-UZ"/>
        </w:rPr>
        <w:t>Transaksiya xarajatlarini o`lchashdagi qiyinchiliklar muayyan iqtisodiy tahlil uchun asosiy to`siqlardan biri hisoblanadi. Birinchi galda transaksiya xarajatlari barcha xillari pul ekvivalentida baholanishi mumkinmi degan savol ochiqligicha qolmoqda. Hatto transaksiyani amalga oshirish uchun vaqt sarfini pul ekvivalentida ifodalashning oddiy tadbiri ham ko`plab holatlarda transaksiyaning (masalan, muzokaralar yuritishning) u yoki bu jihatlarini ta’minlashga ixtisoslashgan vositachilarning yo`qligi tufayli takomillashmagan. Shuningdek, ilgari ishonchga ega bo`lgan sherikning opportunistik xatti-harakati yoki mulkchilik huquqlarining himoyalanmaganligi munosabati bilan yuzaga keladigan ruhiy siqilish tufayli xarajatlarni pul shaklida baholashga urinishda undanda kattaroq murakkabliklar paydo bo`ladi.</w:t>
      </w:r>
    </w:p>
    <w:p w:rsidR="00F77EB9" w:rsidRPr="000E6A59" w:rsidRDefault="00F77EB9" w:rsidP="00475ED7">
      <w:pPr>
        <w:pStyle w:val="a3"/>
        <w:spacing w:line="360" w:lineRule="auto"/>
        <w:ind w:firstLine="426"/>
        <w:rPr>
          <w:rFonts w:ascii="Times New Roman" w:hAnsi="Times New Roman"/>
          <w:szCs w:val="28"/>
          <w:lang w:val="uz-Cyrl-UZ"/>
        </w:rPr>
      </w:pPr>
      <w:r w:rsidRPr="000E6A59">
        <w:rPr>
          <w:rFonts w:ascii="Times New Roman" w:hAnsi="Times New Roman"/>
          <w:szCs w:val="28"/>
          <w:lang w:val="uz-Cyrl-UZ"/>
        </w:rPr>
        <w:t>Transaksiya xarajatlarini o`lchash o`tgan asr oxirida foydalilikni o`lchash yuzasidan munozaralar jarayonida qo`yilgan muammoga o`xshash muammoni keltirib chiqaradi:</w:t>
      </w:r>
    </w:p>
    <w:p w:rsidR="00F77EB9" w:rsidRPr="000E6A59" w:rsidRDefault="00F77EB9" w:rsidP="00475ED7">
      <w:pPr>
        <w:pStyle w:val="a3"/>
        <w:spacing w:line="360" w:lineRule="auto"/>
        <w:ind w:firstLine="426"/>
        <w:rPr>
          <w:rFonts w:ascii="Times New Roman" w:hAnsi="Times New Roman"/>
          <w:szCs w:val="28"/>
          <w:lang w:val="uz-Cyrl-UZ"/>
        </w:rPr>
      </w:pPr>
      <w:r w:rsidRPr="000E6A59">
        <w:rPr>
          <w:rFonts w:ascii="Times New Roman" w:hAnsi="Times New Roman"/>
          <w:noProof/>
          <w:szCs w:val="28"/>
        </w:rPr>
        <mc:AlternateContent>
          <mc:Choice Requires="wpc">
            <w:drawing>
              <wp:inline distT="0" distB="0" distL="0" distR="0" wp14:anchorId="7A911B11" wp14:editId="2BC844E7">
                <wp:extent cx="5600700" cy="1257300"/>
                <wp:effectExtent l="7620" t="12700" r="11430" b="6350"/>
                <wp:docPr id="2"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0" y="0"/>
                            <a:ext cx="5600700" cy="1257300"/>
                          </a:xfrm>
                          <a:prstGeom prst="rect">
                            <a:avLst/>
                          </a:prstGeom>
                          <a:solidFill>
                            <a:srgbClr val="FFFFFF"/>
                          </a:solidFill>
                          <a:ln w="9525">
                            <a:solidFill>
                              <a:srgbClr val="000000"/>
                            </a:solidFill>
                            <a:miter lim="800000"/>
                            <a:headEnd/>
                            <a:tailEnd/>
                          </a:ln>
                        </wps:spPr>
                        <wps:txbx>
                          <w:txbxContent>
                            <w:p w:rsidR="00F77EB9" w:rsidRPr="004855D6" w:rsidRDefault="00F77EB9" w:rsidP="004855D6">
                              <w:pPr>
                                <w:spacing w:line="360" w:lineRule="auto"/>
                                <w:ind w:firstLine="708"/>
                                <w:jc w:val="both"/>
                                <w:rPr>
                                  <w:rFonts w:ascii="Times New Roman" w:hAnsi="Times New Roman" w:cs="Times New Roman"/>
                                  <w:sz w:val="28"/>
                                  <w:szCs w:val="28"/>
                                  <w:lang w:val="uz-Cyrl-UZ"/>
                                </w:rPr>
                              </w:pPr>
                              <w:r w:rsidRPr="004855D6">
                                <w:rPr>
                                  <w:rFonts w:ascii="Times New Roman" w:hAnsi="Times New Roman" w:cs="Times New Roman"/>
                                  <w:sz w:val="28"/>
                                  <w:szCs w:val="28"/>
                                </w:rPr>
                                <w:t>Agar</w:t>
                              </w:r>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foydalilikni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sifat</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jihatdan</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funksional</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bog`liqlikdagi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aniqlik</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bilan</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o`lchash</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mumkin</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bo`lsa</w:t>
                              </w:r>
                              <w:proofErr w:type="spellEnd"/>
                              <w:r w:rsidRPr="004855D6">
                                <w:rPr>
                                  <w:rFonts w:ascii="Times New Roman" w:hAnsi="Times New Roman" w:cs="Times New Roman"/>
                                  <w:sz w:val="28"/>
                                  <w:szCs w:val="28"/>
                                  <w:lang w:val="uz-Cyrl-UZ"/>
                                </w:rPr>
                                <w:t xml:space="preserve">, </w:t>
                              </w:r>
                              <w:r w:rsidRPr="004855D6">
                                <w:rPr>
                                  <w:rFonts w:ascii="Times New Roman" w:hAnsi="Times New Roman" w:cs="Times New Roman"/>
                                  <w:sz w:val="28"/>
                                  <w:szCs w:val="28"/>
                                </w:rPr>
                                <w:t>u</w:t>
                              </w:r>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holda</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birinchi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va</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ikkinchi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hosila</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naflilik</w:t>
                              </w:r>
                              <w:proofErr w:type="spellEnd"/>
                              <w:r w:rsidRPr="004855D6">
                                <w:rPr>
                                  <w:rFonts w:ascii="Times New Roman" w:hAnsi="Times New Roman" w:cs="Times New Roman"/>
                                  <w:sz w:val="28"/>
                                  <w:szCs w:val="28"/>
                                  <w:lang w:val="uz-Cyrl-UZ"/>
                                </w:rPr>
                                <w:t xml:space="preserve"> </w:t>
                              </w:r>
                              <w:proofErr w:type="spellStart"/>
                              <w:proofErr w:type="gramStart"/>
                              <w:r w:rsidRPr="004855D6">
                                <w:rPr>
                                  <w:rFonts w:ascii="Times New Roman" w:hAnsi="Times New Roman" w:cs="Times New Roman"/>
                                  <w:sz w:val="28"/>
                                  <w:szCs w:val="28"/>
                                </w:rPr>
                                <w:t>ma’nosini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kasb</w:t>
                              </w:r>
                              <w:proofErr w:type="spellEnd"/>
                              <w:proofErr w:type="gram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etadi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birinchi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hosilaning</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miqdori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eng</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yuqori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naflilikning</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ko`rsatkichi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hisoblanadi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manfiy</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belgili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ikkinchi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hosila</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esa</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eng</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yuqori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nafni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kamaytiruvchi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qonunning</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amal</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qilishini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anglatadi</w:t>
                              </w:r>
                              <w:proofErr w:type="spellEnd"/>
                              <w:r w:rsidRPr="004855D6">
                                <w:rPr>
                                  <w:rFonts w:ascii="Times New Roman" w:hAnsi="Times New Roman" w:cs="Times New Roman"/>
                                  <w:sz w:val="28"/>
                                  <w:szCs w:val="28"/>
                                  <w:lang w:val="uz-Cyrl-UZ"/>
                                </w:rPr>
                                <w:t>.</w:t>
                              </w:r>
                            </w:p>
                            <w:p w:rsidR="00F77EB9" w:rsidRPr="00A2705F" w:rsidRDefault="00F77EB9" w:rsidP="00F77EB9">
                              <w:pPr>
                                <w:pStyle w:val="a5"/>
                                <w:jc w:val="right"/>
                                <w:rPr>
                                  <w:b/>
                                  <w:sz w:val="26"/>
                                  <w:szCs w:val="26"/>
                                </w:rPr>
                              </w:pPr>
                              <w:r w:rsidRPr="00A2705F">
                                <w:rPr>
                                  <w:b/>
                                  <w:sz w:val="26"/>
                                  <w:szCs w:val="26"/>
                                </w:rPr>
                                <w:t xml:space="preserve"> </w:t>
                              </w:r>
                              <w:proofErr w:type="spellStart"/>
                              <w:proofErr w:type="gramStart"/>
                              <w:r w:rsidRPr="00A2705F">
                                <w:rPr>
                                  <w:b/>
                                  <w:sz w:val="26"/>
                                  <w:szCs w:val="26"/>
                                  <w:lang w:val="en-US"/>
                                </w:rPr>
                                <w:t>Blaug</w:t>
                              </w:r>
                              <w:proofErr w:type="spellEnd"/>
                              <w:r w:rsidRPr="00A2705F">
                                <w:rPr>
                                  <w:b/>
                                  <w:sz w:val="26"/>
                                  <w:szCs w:val="26"/>
                                  <w:lang w:val="en-US"/>
                                </w:rPr>
                                <w:t xml:space="preserve"> M. </w:t>
                              </w:r>
                              <w:proofErr w:type="spellStart"/>
                              <w:r w:rsidRPr="00A2705F">
                                <w:rPr>
                                  <w:b/>
                                  <w:sz w:val="26"/>
                                  <w:szCs w:val="26"/>
                                  <w:lang w:val="en-US"/>
                                </w:rPr>
                                <w:t>Ekonomicheskaya</w:t>
                              </w:r>
                              <w:proofErr w:type="spellEnd"/>
                              <w:r w:rsidRPr="00A2705F">
                                <w:rPr>
                                  <w:b/>
                                  <w:sz w:val="26"/>
                                  <w:szCs w:val="26"/>
                                  <w:lang w:val="en-US"/>
                                </w:rPr>
                                <w:t xml:space="preserve"> </w:t>
                              </w:r>
                              <w:proofErr w:type="spellStart"/>
                              <w:r w:rsidRPr="00A2705F">
                                <w:rPr>
                                  <w:b/>
                                  <w:sz w:val="26"/>
                                  <w:szCs w:val="26"/>
                                  <w:lang w:val="en-US"/>
                                </w:rPr>
                                <w:t>mo’sl</w:t>
                              </w:r>
                              <w:proofErr w:type="spellEnd"/>
                              <w:r w:rsidRPr="00A2705F">
                                <w:rPr>
                                  <w:b/>
                                  <w:sz w:val="26"/>
                                  <w:szCs w:val="26"/>
                                  <w:lang w:val="en-US"/>
                                </w:rPr>
                                <w:t xml:space="preserve"> v </w:t>
                              </w:r>
                              <w:proofErr w:type="spellStart"/>
                              <w:r w:rsidRPr="00A2705F">
                                <w:rPr>
                                  <w:b/>
                                  <w:sz w:val="26"/>
                                  <w:szCs w:val="26"/>
                                  <w:lang w:val="en-US"/>
                                </w:rPr>
                                <w:t>retrospektive</w:t>
                              </w:r>
                              <w:proofErr w:type="spellEnd"/>
                              <w:r w:rsidRPr="00A2705F">
                                <w:rPr>
                                  <w:b/>
                                  <w:sz w:val="26"/>
                                  <w:szCs w:val="26"/>
                                  <w:lang w:val="en-US"/>
                                </w:rPr>
                                <w:t>.</w:t>
                              </w:r>
                              <w:proofErr w:type="gramEnd"/>
                              <w:r w:rsidRPr="00A2705F">
                                <w:rPr>
                                  <w:b/>
                                  <w:sz w:val="26"/>
                                  <w:szCs w:val="26"/>
                                  <w:lang w:val="en-US"/>
                                </w:rPr>
                                <w:t xml:space="preserve"> </w:t>
                              </w:r>
                              <w:r w:rsidRPr="00A2705F">
                                <w:rPr>
                                  <w:b/>
                                  <w:sz w:val="26"/>
                                  <w:szCs w:val="26"/>
                                </w:rPr>
                                <w:t xml:space="preserve">M.: </w:t>
                              </w:r>
                              <w:proofErr w:type="spellStart"/>
                              <w:r w:rsidRPr="00A2705F">
                                <w:rPr>
                                  <w:b/>
                                  <w:sz w:val="26"/>
                                  <w:szCs w:val="26"/>
                                </w:rPr>
                                <w:t>Delo</w:t>
                              </w:r>
                              <w:proofErr w:type="spellEnd"/>
                              <w:r w:rsidRPr="00A2705F">
                                <w:rPr>
                                  <w:b/>
                                  <w:sz w:val="26"/>
                                  <w:szCs w:val="26"/>
                                </w:rPr>
                                <w:t xml:space="preserve">, 1991, </w:t>
                              </w:r>
                              <w:r w:rsidRPr="00A2705F">
                                <w:rPr>
                                  <w:b/>
                                  <w:sz w:val="26"/>
                                  <w:szCs w:val="26"/>
                                  <w:lang w:val="uz-Cyrl-UZ"/>
                                </w:rPr>
                                <w:t xml:space="preserve">- </w:t>
                              </w:r>
                              <w:r w:rsidRPr="00A2705F">
                                <w:rPr>
                                  <w:b/>
                                  <w:sz w:val="26"/>
                                  <w:szCs w:val="26"/>
                                </w:rPr>
                                <w:t>307-308</w:t>
                              </w:r>
                              <w:r w:rsidRPr="00A2705F">
                                <w:rPr>
                                  <w:b/>
                                  <w:sz w:val="26"/>
                                  <w:szCs w:val="26"/>
                                  <w:lang w:val="uz-Cyrl-UZ"/>
                                </w:rPr>
                                <w:t>b</w:t>
                              </w:r>
                              <w:r w:rsidRPr="00A2705F">
                                <w:rPr>
                                  <w:b/>
                                  <w:sz w:val="26"/>
                                  <w:szCs w:val="26"/>
                                </w:rPr>
                                <w:t>.</w:t>
                              </w:r>
                            </w:p>
                            <w:p w:rsidR="00F77EB9" w:rsidRPr="00A2705F" w:rsidRDefault="00F77EB9" w:rsidP="00F77EB9">
                              <w:pPr>
                                <w:rPr>
                                  <w:sz w:val="26"/>
                                  <w:szCs w:val="26"/>
                                </w:rPr>
                              </w:pP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441pt;height:99pt;mso-position-horizontal-relative:char;mso-position-vertical-relative:line" coordsize="56007,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007;height:12573;visibility:visible;mso-wrap-style:square">
                  <v:fill o:detectmouseclick="t"/>
                  <v:path o:connecttype="none"/>
                </v:shape>
                <v:rect id="Rectangle 4" o:spid="_x0000_s1028" style="position:absolute;width:56007;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F77EB9" w:rsidRPr="004855D6" w:rsidRDefault="00F77EB9" w:rsidP="004855D6">
                        <w:pPr>
                          <w:spacing w:line="360" w:lineRule="auto"/>
                          <w:ind w:firstLine="708"/>
                          <w:jc w:val="both"/>
                          <w:rPr>
                            <w:rFonts w:ascii="Times New Roman" w:hAnsi="Times New Roman" w:cs="Times New Roman"/>
                            <w:sz w:val="28"/>
                            <w:szCs w:val="28"/>
                            <w:lang w:val="uz-Cyrl-UZ"/>
                          </w:rPr>
                        </w:pPr>
                        <w:r w:rsidRPr="004855D6">
                          <w:rPr>
                            <w:rFonts w:ascii="Times New Roman" w:hAnsi="Times New Roman" w:cs="Times New Roman"/>
                            <w:sz w:val="28"/>
                            <w:szCs w:val="28"/>
                          </w:rPr>
                          <w:t>Agar</w:t>
                        </w:r>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foydalilikni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sifat</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jihatdan</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funksional</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bog`liqlikdagi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aniqlik</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bilan</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o`lchash</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mumkin</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bo`lsa</w:t>
                        </w:r>
                        <w:proofErr w:type="spellEnd"/>
                        <w:r w:rsidRPr="004855D6">
                          <w:rPr>
                            <w:rFonts w:ascii="Times New Roman" w:hAnsi="Times New Roman" w:cs="Times New Roman"/>
                            <w:sz w:val="28"/>
                            <w:szCs w:val="28"/>
                            <w:lang w:val="uz-Cyrl-UZ"/>
                          </w:rPr>
                          <w:t xml:space="preserve">, </w:t>
                        </w:r>
                        <w:r w:rsidRPr="004855D6">
                          <w:rPr>
                            <w:rFonts w:ascii="Times New Roman" w:hAnsi="Times New Roman" w:cs="Times New Roman"/>
                            <w:sz w:val="28"/>
                            <w:szCs w:val="28"/>
                          </w:rPr>
                          <w:t>u</w:t>
                        </w:r>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holda</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birinchi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va</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ikkinchi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hosila</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naflilik</w:t>
                        </w:r>
                        <w:proofErr w:type="spellEnd"/>
                        <w:r w:rsidRPr="004855D6">
                          <w:rPr>
                            <w:rFonts w:ascii="Times New Roman" w:hAnsi="Times New Roman" w:cs="Times New Roman"/>
                            <w:sz w:val="28"/>
                            <w:szCs w:val="28"/>
                            <w:lang w:val="uz-Cyrl-UZ"/>
                          </w:rPr>
                          <w:t xml:space="preserve"> </w:t>
                        </w:r>
                        <w:proofErr w:type="spellStart"/>
                        <w:proofErr w:type="gramStart"/>
                        <w:r w:rsidRPr="004855D6">
                          <w:rPr>
                            <w:rFonts w:ascii="Times New Roman" w:hAnsi="Times New Roman" w:cs="Times New Roman"/>
                            <w:sz w:val="28"/>
                            <w:szCs w:val="28"/>
                          </w:rPr>
                          <w:t>ma’nosini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kasb</w:t>
                        </w:r>
                        <w:proofErr w:type="spellEnd"/>
                        <w:proofErr w:type="gram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etadi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birinchi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hosilaning</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miqdori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eng</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yuqori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naflilikning</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ko`rsatkichi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hisoblanadi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manfiy</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belgili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ikkinchi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hosila</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esa</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eng</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yuqori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nafni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kamaytiruvchi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qonunning</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amal</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qilishini</w:t>
                        </w:r>
                        <w:proofErr w:type="spellEnd"/>
                        <w:r w:rsidRPr="004855D6">
                          <w:rPr>
                            <w:rFonts w:ascii="Times New Roman" w:hAnsi="Times New Roman" w:cs="Times New Roman"/>
                            <w:sz w:val="28"/>
                            <w:szCs w:val="28"/>
                            <w:lang w:val="uz-Cyrl-UZ"/>
                          </w:rPr>
                          <w:t xml:space="preserve"> </w:t>
                        </w:r>
                        <w:proofErr w:type="spellStart"/>
                        <w:r w:rsidRPr="004855D6">
                          <w:rPr>
                            <w:rFonts w:ascii="Times New Roman" w:hAnsi="Times New Roman" w:cs="Times New Roman"/>
                            <w:sz w:val="28"/>
                            <w:szCs w:val="28"/>
                          </w:rPr>
                          <w:t>anglatadi</w:t>
                        </w:r>
                        <w:proofErr w:type="spellEnd"/>
                        <w:r w:rsidRPr="004855D6">
                          <w:rPr>
                            <w:rFonts w:ascii="Times New Roman" w:hAnsi="Times New Roman" w:cs="Times New Roman"/>
                            <w:sz w:val="28"/>
                            <w:szCs w:val="28"/>
                            <w:lang w:val="uz-Cyrl-UZ"/>
                          </w:rPr>
                          <w:t>.</w:t>
                        </w:r>
                      </w:p>
                      <w:p w:rsidR="00F77EB9" w:rsidRPr="00A2705F" w:rsidRDefault="00F77EB9" w:rsidP="00F77EB9">
                        <w:pPr>
                          <w:pStyle w:val="a5"/>
                          <w:jc w:val="right"/>
                          <w:rPr>
                            <w:b/>
                            <w:sz w:val="26"/>
                            <w:szCs w:val="26"/>
                          </w:rPr>
                        </w:pPr>
                        <w:r w:rsidRPr="00A2705F">
                          <w:rPr>
                            <w:b/>
                            <w:sz w:val="26"/>
                            <w:szCs w:val="26"/>
                          </w:rPr>
                          <w:t xml:space="preserve"> </w:t>
                        </w:r>
                        <w:proofErr w:type="spellStart"/>
                        <w:proofErr w:type="gramStart"/>
                        <w:r w:rsidRPr="00A2705F">
                          <w:rPr>
                            <w:b/>
                            <w:sz w:val="26"/>
                            <w:szCs w:val="26"/>
                            <w:lang w:val="en-US"/>
                          </w:rPr>
                          <w:t>Blaug</w:t>
                        </w:r>
                        <w:proofErr w:type="spellEnd"/>
                        <w:r w:rsidRPr="00A2705F">
                          <w:rPr>
                            <w:b/>
                            <w:sz w:val="26"/>
                            <w:szCs w:val="26"/>
                            <w:lang w:val="en-US"/>
                          </w:rPr>
                          <w:t xml:space="preserve"> M. </w:t>
                        </w:r>
                        <w:proofErr w:type="spellStart"/>
                        <w:r w:rsidRPr="00A2705F">
                          <w:rPr>
                            <w:b/>
                            <w:sz w:val="26"/>
                            <w:szCs w:val="26"/>
                            <w:lang w:val="en-US"/>
                          </w:rPr>
                          <w:t>Ekonomicheskaya</w:t>
                        </w:r>
                        <w:proofErr w:type="spellEnd"/>
                        <w:r w:rsidRPr="00A2705F">
                          <w:rPr>
                            <w:b/>
                            <w:sz w:val="26"/>
                            <w:szCs w:val="26"/>
                            <w:lang w:val="en-US"/>
                          </w:rPr>
                          <w:t xml:space="preserve"> </w:t>
                        </w:r>
                        <w:proofErr w:type="spellStart"/>
                        <w:r w:rsidRPr="00A2705F">
                          <w:rPr>
                            <w:b/>
                            <w:sz w:val="26"/>
                            <w:szCs w:val="26"/>
                            <w:lang w:val="en-US"/>
                          </w:rPr>
                          <w:t>mo’sl</w:t>
                        </w:r>
                        <w:proofErr w:type="spellEnd"/>
                        <w:r w:rsidRPr="00A2705F">
                          <w:rPr>
                            <w:b/>
                            <w:sz w:val="26"/>
                            <w:szCs w:val="26"/>
                            <w:lang w:val="en-US"/>
                          </w:rPr>
                          <w:t xml:space="preserve"> v </w:t>
                        </w:r>
                        <w:proofErr w:type="spellStart"/>
                        <w:r w:rsidRPr="00A2705F">
                          <w:rPr>
                            <w:b/>
                            <w:sz w:val="26"/>
                            <w:szCs w:val="26"/>
                            <w:lang w:val="en-US"/>
                          </w:rPr>
                          <w:t>retrospektive</w:t>
                        </w:r>
                        <w:proofErr w:type="spellEnd"/>
                        <w:r w:rsidRPr="00A2705F">
                          <w:rPr>
                            <w:b/>
                            <w:sz w:val="26"/>
                            <w:szCs w:val="26"/>
                            <w:lang w:val="en-US"/>
                          </w:rPr>
                          <w:t>.</w:t>
                        </w:r>
                        <w:proofErr w:type="gramEnd"/>
                        <w:r w:rsidRPr="00A2705F">
                          <w:rPr>
                            <w:b/>
                            <w:sz w:val="26"/>
                            <w:szCs w:val="26"/>
                            <w:lang w:val="en-US"/>
                          </w:rPr>
                          <w:t xml:space="preserve"> </w:t>
                        </w:r>
                        <w:r w:rsidRPr="00A2705F">
                          <w:rPr>
                            <w:b/>
                            <w:sz w:val="26"/>
                            <w:szCs w:val="26"/>
                          </w:rPr>
                          <w:t xml:space="preserve">M.: </w:t>
                        </w:r>
                        <w:proofErr w:type="spellStart"/>
                        <w:r w:rsidRPr="00A2705F">
                          <w:rPr>
                            <w:b/>
                            <w:sz w:val="26"/>
                            <w:szCs w:val="26"/>
                          </w:rPr>
                          <w:t>Delo</w:t>
                        </w:r>
                        <w:proofErr w:type="spellEnd"/>
                        <w:r w:rsidRPr="00A2705F">
                          <w:rPr>
                            <w:b/>
                            <w:sz w:val="26"/>
                            <w:szCs w:val="26"/>
                          </w:rPr>
                          <w:t xml:space="preserve">, 1991, </w:t>
                        </w:r>
                        <w:r w:rsidRPr="00A2705F">
                          <w:rPr>
                            <w:b/>
                            <w:sz w:val="26"/>
                            <w:szCs w:val="26"/>
                            <w:lang w:val="uz-Cyrl-UZ"/>
                          </w:rPr>
                          <w:t xml:space="preserve">- </w:t>
                        </w:r>
                        <w:r w:rsidRPr="00A2705F">
                          <w:rPr>
                            <w:b/>
                            <w:sz w:val="26"/>
                            <w:szCs w:val="26"/>
                          </w:rPr>
                          <w:t>307-308</w:t>
                        </w:r>
                        <w:r w:rsidRPr="00A2705F">
                          <w:rPr>
                            <w:b/>
                            <w:sz w:val="26"/>
                            <w:szCs w:val="26"/>
                            <w:lang w:val="uz-Cyrl-UZ"/>
                          </w:rPr>
                          <w:t>b</w:t>
                        </w:r>
                        <w:r w:rsidRPr="00A2705F">
                          <w:rPr>
                            <w:b/>
                            <w:sz w:val="26"/>
                            <w:szCs w:val="26"/>
                          </w:rPr>
                          <w:t>.</w:t>
                        </w:r>
                      </w:p>
                      <w:p w:rsidR="00F77EB9" w:rsidRPr="00A2705F" w:rsidRDefault="00F77EB9" w:rsidP="00F77EB9">
                        <w:pPr>
                          <w:rPr>
                            <w:sz w:val="26"/>
                            <w:szCs w:val="26"/>
                          </w:rPr>
                        </w:pPr>
                      </w:p>
                    </w:txbxContent>
                  </v:textbox>
                </v:rect>
                <w10:anchorlock/>
              </v:group>
            </w:pict>
          </mc:Fallback>
        </mc:AlternateContent>
      </w:r>
    </w:p>
    <w:p w:rsidR="00F77EB9" w:rsidRPr="000E6A59" w:rsidRDefault="00F77EB9" w:rsidP="00475ED7">
      <w:pPr>
        <w:pStyle w:val="a3"/>
        <w:spacing w:line="360" w:lineRule="auto"/>
        <w:ind w:firstLine="426"/>
        <w:rPr>
          <w:rFonts w:ascii="Times New Roman" w:hAnsi="Times New Roman"/>
          <w:szCs w:val="28"/>
          <w:lang w:val="uz-Cyrl-UZ"/>
        </w:rPr>
      </w:pPr>
      <w:r w:rsidRPr="000E6A59">
        <w:rPr>
          <w:rFonts w:ascii="Times New Roman" w:hAnsi="Times New Roman"/>
          <w:szCs w:val="28"/>
          <w:lang w:val="uz-Cyrl-UZ"/>
        </w:rPr>
        <w:t>Munozaralar chog`ida foydalilikni o`lchashning kardinal usuliga muqobil variant sifatida J.Ejuort va I.Fisher foydalilikning turli darajalari nisbatini aniqlash va ularning mutlaq miqdorini baholashga nisbatan da’volardan bosh tortish</w:t>
      </w:r>
      <w:r w:rsidR="00E975B3" w:rsidRPr="000E6A59">
        <w:rPr>
          <w:rFonts w:ascii="Times New Roman" w:hAnsi="Times New Roman"/>
          <w:szCs w:val="28"/>
          <w:lang w:val="uz-Cyrl-UZ"/>
        </w:rPr>
        <w:t>s</w:t>
      </w:r>
      <w:r w:rsidR="00C21F7A" w:rsidRPr="000E6A59">
        <w:rPr>
          <w:rFonts w:ascii="Times New Roman" w:hAnsi="Times New Roman"/>
          <w:szCs w:val="28"/>
          <w:lang w:val="uz-Cyrl-UZ"/>
        </w:rPr>
        <w:t>☺</w:t>
      </w:r>
      <w:r w:rsidRPr="000E6A59">
        <w:rPr>
          <w:rFonts w:ascii="Times New Roman" w:hAnsi="Times New Roman"/>
          <w:szCs w:val="28"/>
          <w:lang w:val="uz-Cyrl-UZ"/>
        </w:rPr>
        <w:t>dan iborat bo`lgan ordinalistik yondashuvni taklif etishdi. Transaksiya xarajatlari nazariyasi ham ushbu yo`nalishda rivojlanmoqda. Iqtisodiy tashkilotlarni qiyosiy tahlil qilishda hech qachon alohida olingan tashkiliy shakllar tadqiq etilmaydi, ular faqat mavjud muqobil variantlarga nisbatan ko`rib chiqiladi.</w:t>
      </w:r>
    </w:p>
    <w:p w:rsidR="00F77EB9" w:rsidRPr="000E6A59" w:rsidRDefault="00F77EB9" w:rsidP="00475ED7">
      <w:pPr>
        <w:pStyle w:val="a3"/>
        <w:spacing w:line="360" w:lineRule="auto"/>
        <w:ind w:firstLine="426"/>
        <w:rPr>
          <w:rFonts w:ascii="Times New Roman" w:hAnsi="Times New Roman"/>
          <w:szCs w:val="28"/>
          <w:lang w:val="uz-Cyrl-UZ"/>
        </w:rPr>
      </w:pPr>
      <w:r w:rsidRPr="000E6A59">
        <w:rPr>
          <w:rFonts w:ascii="Times New Roman" w:hAnsi="Times New Roman"/>
          <w:szCs w:val="28"/>
          <w:lang w:val="uz-Cyrl-UZ"/>
        </w:rPr>
        <w:t xml:space="preserve">Turli shartnomalarda va tashkiliy kontekstlarda yuzaga keladigan transaksiya xarajatlarini taqqoslash ularning miqdorini </w:t>
      </w:r>
      <w:r w:rsidRPr="000E6A59">
        <w:rPr>
          <w:rFonts w:ascii="Times New Roman" w:hAnsi="Times New Roman"/>
          <w:i/>
          <w:iCs/>
          <w:szCs w:val="28"/>
          <w:lang w:val="uz-Cyrl-UZ"/>
        </w:rPr>
        <w:t>ekspertiza yo`li bilan baholash</w:t>
      </w:r>
      <w:r w:rsidRPr="000E6A59">
        <w:rPr>
          <w:rFonts w:ascii="Times New Roman" w:hAnsi="Times New Roman"/>
          <w:szCs w:val="28"/>
          <w:lang w:val="uz-Cyrl-UZ"/>
        </w:rPr>
        <w:t xml:space="preserve"> orqali chegaralash imkonini beradi. Turli variantlarga aniqliklarkiritish transaksiya </w:t>
      </w:r>
      <w:r w:rsidRPr="000E6A59">
        <w:rPr>
          <w:rFonts w:ascii="Times New Roman" w:hAnsi="Times New Roman"/>
          <w:szCs w:val="28"/>
          <w:lang w:val="uz-Cyrl-UZ"/>
        </w:rPr>
        <w:lastRenderedPageBreak/>
        <w:t xml:space="preserve">xarajatlarini pul shaklida o`lchashning takomillashmagan usullaridan bosh tortish imkonini beradi. U holda muayyan bitimni amalga oshirishning optimal shaklini tanlash algoritmi ikkita bosqichni o`z ichiga oladi. Birinchi bosqichda turli xildagi: klassik, neoklassik va implitsit shartnomalardan foydalanishda yuzaga keladigan transaksiya xarajatlari taqqoslanadi. </w:t>
      </w:r>
    </w:p>
    <w:p w:rsidR="00F77EB9" w:rsidRPr="000E6A59" w:rsidRDefault="00F77EB9" w:rsidP="00475ED7">
      <w:pPr>
        <w:spacing w:after="0" w:line="360" w:lineRule="auto"/>
        <w:ind w:firstLine="426"/>
        <w:jc w:val="center"/>
        <w:rPr>
          <w:rFonts w:ascii="Times New Roman" w:hAnsi="Times New Roman" w:cs="Times New Roman"/>
          <w:sz w:val="28"/>
          <w:szCs w:val="28"/>
          <w:lang w:val="uz-Cyrl-UZ"/>
        </w:rPr>
      </w:pPr>
      <w:r w:rsidRPr="000E6A59">
        <w:rPr>
          <w:rFonts w:ascii="Times New Roman" w:hAnsi="Times New Roman" w:cs="Times New Roman"/>
          <w:b/>
          <w:sz w:val="28"/>
          <w:szCs w:val="28"/>
          <w:lang w:val="uz-Latn-UZ"/>
        </w:rPr>
        <w:t>R</w:t>
      </w:r>
      <w:r w:rsidRPr="000E6A59">
        <w:rPr>
          <w:rFonts w:ascii="Times New Roman" w:hAnsi="Times New Roman" w:cs="Times New Roman"/>
          <w:noProof/>
          <w:sz w:val="28"/>
          <w:szCs w:val="28"/>
          <w:lang w:val="ru-RU" w:eastAsia="ru-RU"/>
        </w:rPr>
        <mc:AlternateContent>
          <mc:Choice Requires="wpc">
            <w:drawing>
              <wp:inline distT="0" distB="0" distL="0" distR="0" wp14:anchorId="3D0810C9" wp14:editId="7978B1B4">
                <wp:extent cx="5829300" cy="2628900"/>
                <wp:effectExtent l="40640" t="41275" r="45085" b="44450"/>
                <wp:docPr id="20" name="Полотно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38100" cap="flat" cmpd="dbl" algn="ctr">
                          <a:solidFill>
                            <a:srgbClr val="000000"/>
                          </a:solidFill>
                          <a:prstDash val="solid"/>
                          <a:miter lim="800000"/>
                          <a:headEnd type="none" w="med" len="med"/>
                          <a:tailEnd type="none" w="med" len="med"/>
                        </a:ln>
                      </wpc:whole>
                      <wps:wsp>
                        <wps:cNvPr id="3" name="Rectangle 7"/>
                        <wps:cNvSpPr>
                          <a:spLocks noChangeArrowheads="1"/>
                        </wps:cNvSpPr>
                        <wps:spPr bwMode="auto">
                          <a:xfrm>
                            <a:off x="228864" y="0"/>
                            <a:ext cx="2628570" cy="457200"/>
                          </a:xfrm>
                          <a:prstGeom prst="rect">
                            <a:avLst/>
                          </a:prstGeom>
                          <a:solidFill>
                            <a:srgbClr val="FFFFFF"/>
                          </a:solidFill>
                          <a:ln w="9525">
                            <a:solidFill>
                              <a:srgbClr val="000000"/>
                            </a:solidFill>
                            <a:miter lim="800000"/>
                            <a:headEnd/>
                            <a:tailEnd/>
                          </a:ln>
                        </wps:spPr>
                        <wps:txbx>
                          <w:txbxContent>
                            <w:p w:rsidR="00F77EB9" w:rsidRPr="00B44A59" w:rsidRDefault="00F77EB9" w:rsidP="00F77EB9">
                              <w:pPr>
                                <w:rPr>
                                  <w:lang w:val="uz-Cyrl-UZ"/>
                                </w:rPr>
                              </w:pPr>
                              <w:r>
                                <w:rPr>
                                  <w:b/>
                                  <w:lang w:val="uz-Latn-UZ"/>
                                </w:rPr>
                                <w:t>Birinchi bosqich</w:t>
                              </w:r>
                              <w:r w:rsidRPr="00B44A59">
                                <w:rPr>
                                  <w:lang w:val="uz-Cyrl-UZ"/>
                                </w:rPr>
                                <w:t xml:space="preserve">: </w:t>
                              </w:r>
                              <w:r>
                                <w:rPr>
                                  <w:lang w:val="uz-Latn-UZ"/>
                                </w:rPr>
                                <w:t>shartnoma turlarining qiyoslanishi</w:t>
                              </w:r>
                            </w:p>
                          </w:txbxContent>
                        </wps:txbx>
                        <wps:bodyPr rot="0" vert="horz" wrap="square" lIns="91440" tIns="45720" rIns="91440" bIns="45720" anchor="t" anchorCtr="0" upright="1">
                          <a:noAutofit/>
                        </wps:bodyPr>
                      </wps:wsp>
                      <wps:wsp>
                        <wps:cNvPr id="4" name="Rectangle 8"/>
                        <wps:cNvSpPr>
                          <a:spLocks noChangeArrowheads="1"/>
                        </wps:cNvSpPr>
                        <wps:spPr bwMode="auto">
                          <a:xfrm>
                            <a:off x="2889408" y="0"/>
                            <a:ext cx="2368574" cy="457200"/>
                          </a:xfrm>
                          <a:prstGeom prst="rect">
                            <a:avLst/>
                          </a:prstGeom>
                          <a:solidFill>
                            <a:srgbClr val="FFFFFF"/>
                          </a:solidFill>
                          <a:ln w="9525">
                            <a:solidFill>
                              <a:srgbClr val="000000"/>
                            </a:solidFill>
                            <a:miter lim="800000"/>
                            <a:headEnd/>
                            <a:tailEnd/>
                          </a:ln>
                        </wps:spPr>
                        <wps:txbx>
                          <w:txbxContent>
                            <w:p w:rsidR="00F77EB9" w:rsidRPr="001A02D0" w:rsidRDefault="00F77EB9" w:rsidP="00F77EB9">
                              <w:pPr>
                                <w:rPr>
                                  <w:lang w:val="uz-Cyrl-UZ"/>
                                </w:rPr>
                              </w:pPr>
                              <w:r>
                                <w:rPr>
                                  <w:b/>
                                  <w:lang w:val="uz-Latn-UZ"/>
                                </w:rPr>
                                <w:t xml:space="preserve">Ikkinchi </w:t>
                              </w:r>
                              <w:r>
                                <w:rPr>
                                  <w:b/>
                                  <w:lang w:val="uz-Latn-UZ"/>
                                </w:rPr>
                                <w:t>bosqich</w:t>
                              </w:r>
                              <w:r>
                                <w:rPr>
                                  <w:lang w:val="uz-Cyrl-UZ"/>
                                </w:rPr>
                                <w:t>:</w:t>
                              </w:r>
                              <w:r>
                                <w:rPr>
                                  <w:lang w:val="uz-Latn-UZ"/>
                                </w:rPr>
                                <w:t xml:space="preserve"> tashkiliy tuzilmalarning qiyoslanishi</w:t>
                              </w:r>
                            </w:p>
                          </w:txbxContent>
                        </wps:txbx>
                        <wps:bodyPr rot="0" vert="horz" wrap="square" lIns="91440" tIns="45720" rIns="91440" bIns="45720" anchor="t" anchorCtr="0" upright="1">
                          <a:noAutofit/>
                        </wps:bodyPr>
                      </wps:wsp>
                      <wps:wsp>
                        <wps:cNvPr id="5" name="Rectangle 9"/>
                        <wps:cNvSpPr>
                          <a:spLocks noChangeArrowheads="1"/>
                        </wps:cNvSpPr>
                        <wps:spPr bwMode="auto">
                          <a:xfrm>
                            <a:off x="685751" y="685800"/>
                            <a:ext cx="1714797" cy="342900"/>
                          </a:xfrm>
                          <a:prstGeom prst="rect">
                            <a:avLst/>
                          </a:prstGeom>
                          <a:solidFill>
                            <a:srgbClr val="FFFFFF"/>
                          </a:solidFill>
                          <a:ln w="9525">
                            <a:solidFill>
                              <a:srgbClr val="000000"/>
                            </a:solidFill>
                            <a:miter lim="800000"/>
                            <a:headEnd/>
                            <a:tailEnd/>
                          </a:ln>
                        </wps:spPr>
                        <wps:txbx>
                          <w:txbxContent>
                            <w:p w:rsidR="00F77EB9" w:rsidRPr="00E631B0" w:rsidRDefault="00F77EB9" w:rsidP="00F77EB9">
                              <w:pPr>
                                <w:rPr>
                                  <w:lang w:val="uz-Latn-UZ"/>
                                </w:rPr>
                              </w:pPr>
                              <w:r>
                                <w:rPr>
                                  <w:lang w:val="uz-Latn-UZ"/>
                                </w:rPr>
                                <w:t xml:space="preserve">Klassik </w:t>
                              </w:r>
                              <w:r>
                                <w:rPr>
                                  <w:lang w:val="uz-Latn-UZ"/>
                                </w:rPr>
                                <w:t>shartnoma</w:t>
                              </w:r>
                            </w:p>
                          </w:txbxContent>
                        </wps:txbx>
                        <wps:bodyPr rot="0" vert="horz" wrap="square" lIns="91440" tIns="45720" rIns="91440" bIns="45720" anchor="t" anchorCtr="0" upright="1">
                          <a:noAutofit/>
                        </wps:bodyPr>
                      </wps:wsp>
                      <wps:wsp>
                        <wps:cNvPr id="6" name="Rectangle 10"/>
                        <wps:cNvSpPr>
                          <a:spLocks noChangeArrowheads="1"/>
                        </wps:cNvSpPr>
                        <wps:spPr bwMode="auto">
                          <a:xfrm>
                            <a:off x="685751" y="1714500"/>
                            <a:ext cx="1600365" cy="342900"/>
                          </a:xfrm>
                          <a:prstGeom prst="rect">
                            <a:avLst/>
                          </a:prstGeom>
                          <a:solidFill>
                            <a:srgbClr val="FFFFFF"/>
                          </a:solidFill>
                          <a:ln w="9525">
                            <a:solidFill>
                              <a:srgbClr val="000000"/>
                            </a:solidFill>
                            <a:miter lim="800000"/>
                            <a:headEnd/>
                            <a:tailEnd/>
                          </a:ln>
                        </wps:spPr>
                        <wps:txbx>
                          <w:txbxContent>
                            <w:p w:rsidR="00F77EB9" w:rsidRDefault="00F77EB9" w:rsidP="00F77EB9">
                              <w:r>
                                <w:rPr>
                                  <w:lang w:val="uz-Latn-UZ"/>
                                </w:rPr>
                                <w:t xml:space="preserve">Implisit </w:t>
                              </w:r>
                              <w:r>
                                <w:rPr>
                                  <w:lang w:val="uz-Latn-UZ"/>
                                </w:rPr>
                                <w:t>shartnoma</w:t>
                              </w:r>
                            </w:p>
                          </w:txbxContent>
                        </wps:txbx>
                        <wps:bodyPr rot="0" vert="horz" wrap="square" lIns="91440" tIns="45720" rIns="91440" bIns="45720" anchor="t" anchorCtr="0" upright="1">
                          <a:noAutofit/>
                        </wps:bodyPr>
                      </wps:wsp>
                      <wps:wsp>
                        <wps:cNvPr id="7" name="Rectangle 11"/>
                        <wps:cNvSpPr>
                          <a:spLocks noChangeArrowheads="1"/>
                        </wps:cNvSpPr>
                        <wps:spPr bwMode="auto">
                          <a:xfrm>
                            <a:off x="4000912" y="1943100"/>
                            <a:ext cx="1713956" cy="281093"/>
                          </a:xfrm>
                          <a:prstGeom prst="rect">
                            <a:avLst/>
                          </a:prstGeom>
                          <a:solidFill>
                            <a:srgbClr val="FFFFFF"/>
                          </a:solidFill>
                          <a:ln w="9525">
                            <a:solidFill>
                              <a:srgbClr val="000000"/>
                            </a:solidFill>
                            <a:miter lim="800000"/>
                            <a:headEnd/>
                            <a:tailEnd/>
                          </a:ln>
                        </wps:spPr>
                        <wps:txbx>
                          <w:txbxContent>
                            <w:p w:rsidR="00F77EB9" w:rsidRPr="00E631B0" w:rsidRDefault="00F77EB9" w:rsidP="00F77EB9">
                              <w:pPr>
                                <w:spacing w:line="200" w:lineRule="exact"/>
                                <w:rPr>
                                  <w:szCs w:val="28"/>
                                  <w:lang w:val="uz-Latn-UZ"/>
                                </w:rPr>
                              </w:pPr>
                              <w:r>
                                <w:rPr>
                                  <w:sz w:val="28"/>
                                  <w:szCs w:val="28"/>
                                  <w:lang w:val="uz-Latn-UZ"/>
                                </w:rPr>
                                <w:t xml:space="preserve">Aralsh </w:t>
                              </w:r>
                            </w:p>
                          </w:txbxContent>
                        </wps:txbx>
                        <wps:bodyPr rot="0" vert="horz" wrap="square" lIns="91440" tIns="45720" rIns="91440" bIns="45720" anchor="t" anchorCtr="0" upright="1">
                          <a:noAutofit/>
                        </wps:bodyPr>
                      </wps:wsp>
                      <wps:wsp>
                        <wps:cNvPr id="8" name="Rectangle 12"/>
                        <wps:cNvSpPr>
                          <a:spLocks noChangeArrowheads="1"/>
                        </wps:cNvSpPr>
                        <wps:spPr bwMode="auto">
                          <a:xfrm>
                            <a:off x="4000912" y="1485900"/>
                            <a:ext cx="1713956" cy="342900"/>
                          </a:xfrm>
                          <a:prstGeom prst="rect">
                            <a:avLst/>
                          </a:prstGeom>
                          <a:solidFill>
                            <a:srgbClr val="FFFFFF"/>
                          </a:solidFill>
                          <a:ln w="9525">
                            <a:solidFill>
                              <a:srgbClr val="000000"/>
                            </a:solidFill>
                            <a:miter lim="800000"/>
                            <a:headEnd/>
                            <a:tailEnd/>
                          </a:ln>
                        </wps:spPr>
                        <wps:txbx>
                          <w:txbxContent>
                            <w:p w:rsidR="00F77EB9" w:rsidRPr="00E631B0" w:rsidRDefault="00F77EB9" w:rsidP="00F77EB9">
                              <w:pPr>
                                <w:rPr>
                                  <w:lang w:val="uz-Latn-UZ"/>
                                </w:rPr>
                              </w:pPr>
                              <w:r>
                                <w:rPr>
                                  <w:sz w:val="28"/>
                                  <w:lang w:val="uz-Latn-UZ"/>
                                </w:rPr>
                                <w:t xml:space="preserve">Multidivizional </w:t>
                              </w:r>
                            </w:p>
                          </w:txbxContent>
                        </wps:txbx>
                        <wps:bodyPr rot="0" vert="horz" wrap="square" lIns="91440" tIns="45720" rIns="91440" bIns="45720" anchor="t" anchorCtr="0" upright="1">
                          <a:noAutofit/>
                        </wps:bodyPr>
                      </wps:wsp>
                      <wps:wsp>
                        <wps:cNvPr id="9" name="Rectangle 13"/>
                        <wps:cNvSpPr>
                          <a:spLocks noChangeArrowheads="1"/>
                        </wps:cNvSpPr>
                        <wps:spPr bwMode="auto">
                          <a:xfrm>
                            <a:off x="4000912" y="1028700"/>
                            <a:ext cx="1713956" cy="342900"/>
                          </a:xfrm>
                          <a:prstGeom prst="rect">
                            <a:avLst/>
                          </a:prstGeom>
                          <a:solidFill>
                            <a:srgbClr val="FFFFFF"/>
                          </a:solidFill>
                          <a:ln w="9525">
                            <a:solidFill>
                              <a:srgbClr val="000000"/>
                            </a:solidFill>
                            <a:miter lim="800000"/>
                            <a:headEnd/>
                            <a:tailEnd/>
                          </a:ln>
                        </wps:spPr>
                        <wps:txbx>
                          <w:txbxContent>
                            <w:p w:rsidR="00F77EB9" w:rsidRPr="00E631B0" w:rsidRDefault="00F77EB9" w:rsidP="00F77EB9">
                              <w:pPr>
                                <w:rPr>
                                  <w:lang w:val="uz-Latn-UZ"/>
                                </w:rPr>
                              </w:pPr>
                              <w:r>
                                <w:rPr>
                                  <w:sz w:val="28"/>
                                  <w:lang w:val="uz-Latn-UZ"/>
                                </w:rPr>
                                <w:t xml:space="preserve">Xolding </w:t>
                              </w:r>
                            </w:p>
                          </w:txbxContent>
                        </wps:txbx>
                        <wps:bodyPr rot="0" vert="horz" wrap="square" lIns="91440" tIns="45720" rIns="91440" bIns="45720" anchor="t" anchorCtr="0" upright="1">
                          <a:noAutofit/>
                        </wps:bodyPr>
                      </wps:wsp>
                      <wps:wsp>
                        <wps:cNvPr id="10" name="Rectangle 14"/>
                        <wps:cNvSpPr>
                          <a:spLocks noChangeArrowheads="1"/>
                        </wps:cNvSpPr>
                        <wps:spPr bwMode="auto">
                          <a:xfrm>
                            <a:off x="4000912" y="571500"/>
                            <a:ext cx="1713956" cy="342900"/>
                          </a:xfrm>
                          <a:prstGeom prst="rect">
                            <a:avLst/>
                          </a:prstGeom>
                          <a:solidFill>
                            <a:srgbClr val="FFFFFF"/>
                          </a:solidFill>
                          <a:ln w="9525">
                            <a:solidFill>
                              <a:srgbClr val="000000"/>
                            </a:solidFill>
                            <a:miter lim="800000"/>
                            <a:headEnd/>
                            <a:tailEnd/>
                          </a:ln>
                        </wps:spPr>
                        <wps:txbx>
                          <w:txbxContent>
                            <w:p w:rsidR="00F77EB9" w:rsidRPr="00E631B0" w:rsidRDefault="00F77EB9" w:rsidP="00F77EB9">
                              <w:pPr>
                                <w:rPr>
                                  <w:lang w:val="uz-Latn-UZ"/>
                                </w:rPr>
                              </w:pPr>
                              <w:r>
                                <w:rPr>
                                  <w:sz w:val="28"/>
                                  <w:lang w:val="uz-Latn-UZ"/>
                                </w:rPr>
                                <w:t xml:space="preserve">Unitar </w:t>
                              </w:r>
                            </w:p>
                          </w:txbxContent>
                        </wps:txbx>
                        <wps:bodyPr rot="0" vert="horz" wrap="square" lIns="91440" tIns="45720" rIns="91440" bIns="45720" anchor="t" anchorCtr="0" upright="1">
                          <a:noAutofit/>
                        </wps:bodyPr>
                      </wps:wsp>
                      <wps:wsp>
                        <wps:cNvPr id="11" name="Rectangle 15"/>
                        <wps:cNvSpPr>
                          <a:spLocks noChangeArrowheads="1"/>
                        </wps:cNvSpPr>
                        <wps:spPr bwMode="auto">
                          <a:xfrm>
                            <a:off x="685751" y="1143000"/>
                            <a:ext cx="1714797" cy="342900"/>
                          </a:xfrm>
                          <a:prstGeom prst="rect">
                            <a:avLst/>
                          </a:prstGeom>
                          <a:solidFill>
                            <a:srgbClr val="FFFFFF"/>
                          </a:solidFill>
                          <a:ln w="9525">
                            <a:solidFill>
                              <a:srgbClr val="000000"/>
                            </a:solidFill>
                            <a:miter lim="800000"/>
                            <a:headEnd/>
                            <a:tailEnd/>
                          </a:ln>
                        </wps:spPr>
                        <wps:txbx>
                          <w:txbxContent>
                            <w:p w:rsidR="00F77EB9" w:rsidRPr="00E631B0" w:rsidRDefault="00F77EB9" w:rsidP="00F77EB9">
                              <w:pPr>
                                <w:rPr>
                                  <w:lang w:val="uz-Latn-UZ"/>
                                </w:rPr>
                              </w:pPr>
                              <w:r>
                                <w:rPr>
                                  <w:lang w:val="uz-Latn-UZ"/>
                                </w:rPr>
                                <w:t xml:space="preserve">Neoklassik </w:t>
                              </w:r>
                              <w:r>
                                <w:rPr>
                                  <w:lang w:val="uz-Latn-UZ"/>
                                </w:rPr>
                                <w:t>shartnoma</w:t>
                              </w:r>
                            </w:p>
                          </w:txbxContent>
                        </wps:txbx>
                        <wps:bodyPr rot="0" vert="horz" wrap="square" lIns="91440" tIns="45720" rIns="91440" bIns="45720" anchor="t" anchorCtr="0" upright="1">
                          <a:noAutofit/>
                        </wps:bodyPr>
                      </wps:wsp>
                      <wps:wsp>
                        <wps:cNvPr id="12" name="Line 16"/>
                        <wps:cNvCnPr/>
                        <wps:spPr bwMode="auto">
                          <a:xfrm flipV="1">
                            <a:off x="0" y="800100"/>
                            <a:ext cx="685751"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7"/>
                        <wps:cNvCnPr/>
                        <wps:spPr bwMode="auto">
                          <a:xfrm flipV="1">
                            <a:off x="0" y="1257300"/>
                            <a:ext cx="685751"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8"/>
                        <wps:cNvCnPr/>
                        <wps:spPr bwMode="auto">
                          <a:xfrm>
                            <a:off x="0" y="1371600"/>
                            <a:ext cx="685751"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9"/>
                        <wps:cNvCnPr/>
                        <wps:spPr bwMode="auto">
                          <a:xfrm flipV="1">
                            <a:off x="2286115" y="685800"/>
                            <a:ext cx="1714797"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20"/>
                        <wps:cNvCnPr/>
                        <wps:spPr bwMode="auto">
                          <a:xfrm flipV="1">
                            <a:off x="2286115" y="1143000"/>
                            <a:ext cx="1714797"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1"/>
                        <wps:cNvCnPr/>
                        <wps:spPr bwMode="auto">
                          <a:xfrm flipV="1">
                            <a:off x="2286115" y="1600200"/>
                            <a:ext cx="1714797"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22"/>
                        <wps:cNvCnPr/>
                        <wps:spPr bwMode="auto">
                          <a:xfrm>
                            <a:off x="2286115" y="1828800"/>
                            <a:ext cx="1714797"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Rectangle 23"/>
                        <wps:cNvSpPr>
                          <a:spLocks noChangeArrowheads="1"/>
                        </wps:cNvSpPr>
                        <wps:spPr bwMode="auto">
                          <a:xfrm>
                            <a:off x="228864" y="2286000"/>
                            <a:ext cx="5371572"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7EB9" w:rsidRPr="00E631B0" w:rsidRDefault="00F77EB9" w:rsidP="00F77EB9">
                              <w:pPr>
                                <w:jc w:val="center"/>
                                <w:rPr>
                                  <w:b/>
                                  <w:lang w:val="uz-Latn-UZ"/>
                                </w:rPr>
                              </w:pPr>
                              <w:proofErr w:type="gramStart"/>
                              <w:r w:rsidRPr="00740594">
                                <w:rPr>
                                  <w:b/>
                                  <w:sz w:val="28"/>
                                </w:rPr>
                                <w:t>1-</w:t>
                              </w:r>
                              <w:r>
                                <w:rPr>
                                  <w:b/>
                                  <w:sz w:val="28"/>
                                  <w:lang w:val="uz-Latn-UZ"/>
                                </w:rPr>
                                <w:t>rasm</w:t>
                              </w:r>
                              <w:r w:rsidRPr="00740594">
                                <w:rPr>
                                  <w:b/>
                                  <w:sz w:val="28"/>
                                  <w:lang w:val="uz-Cyrl-UZ"/>
                                </w:rPr>
                                <w:t>.</w:t>
                              </w:r>
                              <w:proofErr w:type="gramEnd"/>
                              <w:r w:rsidRPr="00740594">
                                <w:rPr>
                                  <w:b/>
                                  <w:sz w:val="28"/>
                                </w:rPr>
                                <w:t xml:space="preserve"> </w:t>
                              </w:r>
                              <w:r>
                                <w:rPr>
                                  <w:b/>
                                  <w:sz w:val="28"/>
                                  <w:lang w:val="uz-Latn-UZ"/>
                                </w:rPr>
                                <w:t>Bitimni amalga oshirish bosqichlari</w:t>
                              </w:r>
                            </w:p>
                          </w:txbxContent>
                        </wps:txbx>
                        <wps:bodyPr rot="0" vert="horz" wrap="square" lIns="91440" tIns="45720" rIns="91440" bIns="45720" anchor="t" anchorCtr="0" upright="1">
                          <a:noAutofit/>
                        </wps:bodyPr>
                      </wps:wsp>
                    </wpc:wpc>
                  </a:graphicData>
                </a:graphic>
              </wp:inline>
            </w:drawing>
          </mc:Choice>
          <mc:Fallback>
            <w:pict>
              <v:group id="Полотно 20" o:spid="_x0000_s1029" editas="canvas" style="width:459pt;height:207pt;mso-position-horizontal-relative:char;mso-position-vertical-relative:line" coordsize="58293,2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">
                <v:shape id="_x0000_s1030" type="#_x0000_t75" style="position:absolute;width:58293;height:26289;visibility:visible;mso-wrap-style:square" stroked="t" strokeweight="3pt">
                  <v:fill o:detectmouseclick="t"/>
                  <v:stroke linestyle="thinThin"/>
                  <v:path o:connecttype="none"/>
                </v:shape>
                <v:rect id="Rectangle 7" o:spid="_x0000_s1031" style="position:absolute;left:2288;width:26286;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F77EB9" w:rsidRPr="00B44A59" w:rsidRDefault="00F77EB9" w:rsidP="00F77EB9">
                        <w:pPr>
                          <w:rPr>
                            <w:lang w:val="uz-Cyrl-UZ"/>
                          </w:rPr>
                        </w:pPr>
                        <w:r>
                          <w:rPr>
                            <w:b/>
                            <w:lang w:val="uz-Latn-UZ"/>
                          </w:rPr>
                          <w:t>Birinchi bosqich</w:t>
                        </w:r>
                        <w:r w:rsidRPr="00B44A59">
                          <w:rPr>
                            <w:lang w:val="uz-Cyrl-UZ"/>
                          </w:rPr>
                          <w:t xml:space="preserve">: </w:t>
                        </w:r>
                        <w:r>
                          <w:rPr>
                            <w:lang w:val="uz-Latn-UZ"/>
                          </w:rPr>
                          <w:t>shartnoma turlarining qiyoslanishi</w:t>
                        </w:r>
                      </w:p>
                    </w:txbxContent>
                  </v:textbox>
                </v:rect>
                <v:rect id="Rectangle 8" o:spid="_x0000_s1032" style="position:absolute;left:28894;width:2368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F77EB9" w:rsidRPr="001A02D0" w:rsidRDefault="00F77EB9" w:rsidP="00F77EB9">
                        <w:pPr>
                          <w:rPr>
                            <w:lang w:val="uz-Cyrl-UZ"/>
                          </w:rPr>
                        </w:pPr>
                        <w:r>
                          <w:rPr>
                            <w:b/>
                            <w:lang w:val="uz-Latn-UZ"/>
                          </w:rPr>
                          <w:t xml:space="preserve">Ikkinchi </w:t>
                        </w:r>
                        <w:r>
                          <w:rPr>
                            <w:b/>
                            <w:lang w:val="uz-Latn-UZ"/>
                          </w:rPr>
                          <w:t>bosqich</w:t>
                        </w:r>
                        <w:r>
                          <w:rPr>
                            <w:lang w:val="uz-Cyrl-UZ"/>
                          </w:rPr>
                          <w:t>:</w:t>
                        </w:r>
                        <w:r>
                          <w:rPr>
                            <w:lang w:val="uz-Latn-UZ"/>
                          </w:rPr>
                          <w:t xml:space="preserve"> tashkiliy tuzilmalarning qiyoslanishi</w:t>
                        </w:r>
                      </w:p>
                    </w:txbxContent>
                  </v:textbox>
                </v:rect>
                <v:rect id="Rectangle 9" o:spid="_x0000_s1033" style="position:absolute;left:6857;top:6858;width:171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F77EB9" w:rsidRPr="00E631B0" w:rsidRDefault="00F77EB9" w:rsidP="00F77EB9">
                        <w:pPr>
                          <w:rPr>
                            <w:lang w:val="uz-Latn-UZ"/>
                          </w:rPr>
                        </w:pPr>
                        <w:r>
                          <w:rPr>
                            <w:lang w:val="uz-Latn-UZ"/>
                          </w:rPr>
                          <w:t xml:space="preserve">Klassik </w:t>
                        </w:r>
                        <w:r>
                          <w:rPr>
                            <w:lang w:val="uz-Latn-UZ"/>
                          </w:rPr>
                          <w:t>shartnoma</w:t>
                        </w:r>
                      </w:p>
                    </w:txbxContent>
                  </v:textbox>
                </v:rect>
                <v:rect id="Rectangle 10" o:spid="_x0000_s1034" style="position:absolute;left:6857;top:17145;width:1600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F77EB9" w:rsidRDefault="00F77EB9" w:rsidP="00F77EB9">
                        <w:r>
                          <w:rPr>
                            <w:lang w:val="uz-Latn-UZ"/>
                          </w:rPr>
                          <w:t xml:space="preserve">Implisit </w:t>
                        </w:r>
                        <w:r>
                          <w:rPr>
                            <w:lang w:val="uz-Latn-UZ"/>
                          </w:rPr>
                          <w:t>shartnoma</w:t>
                        </w:r>
                      </w:p>
                    </w:txbxContent>
                  </v:textbox>
                </v:rect>
                <v:rect id="Rectangle 11" o:spid="_x0000_s1035" style="position:absolute;left:40009;top:19431;width:17139;height:2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F77EB9" w:rsidRPr="00E631B0" w:rsidRDefault="00F77EB9" w:rsidP="00F77EB9">
                        <w:pPr>
                          <w:spacing w:line="200" w:lineRule="exact"/>
                          <w:rPr>
                            <w:szCs w:val="28"/>
                            <w:lang w:val="uz-Latn-UZ"/>
                          </w:rPr>
                        </w:pPr>
                        <w:r>
                          <w:rPr>
                            <w:sz w:val="28"/>
                            <w:szCs w:val="28"/>
                            <w:lang w:val="uz-Latn-UZ"/>
                          </w:rPr>
                          <w:t xml:space="preserve">Aralsh </w:t>
                        </w:r>
                      </w:p>
                    </w:txbxContent>
                  </v:textbox>
                </v:rect>
                <v:rect id="Rectangle 12" o:spid="_x0000_s1036" style="position:absolute;left:40009;top:14859;width:1713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F77EB9" w:rsidRPr="00E631B0" w:rsidRDefault="00F77EB9" w:rsidP="00F77EB9">
                        <w:pPr>
                          <w:rPr>
                            <w:lang w:val="uz-Latn-UZ"/>
                          </w:rPr>
                        </w:pPr>
                        <w:r>
                          <w:rPr>
                            <w:sz w:val="28"/>
                            <w:lang w:val="uz-Latn-UZ"/>
                          </w:rPr>
                          <w:t xml:space="preserve">Multidivizional </w:t>
                        </w:r>
                      </w:p>
                    </w:txbxContent>
                  </v:textbox>
                </v:rect>
                <v:rect id="Rectangle 13" o:spid="_x0000_s1037" style="position:absolute;left:40009;top:10287;width:1713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F77EB9" w:rsidRPr="00E631B0" w:rsidRDefault="00F77EB9" w:rsidP="00F77EB9">
                        <w:pPr>
                          <w:rPr>
                            <w:lang w:val="uz-Latn-UZ"/>
                          </w:rPr>
                        </w:pPr>
                        <w:r>
                          <w:rPr>
                            <w:sz w:val="28"/>
                            <w:lang w:val="uz-Latn-UZ"/>
                          </w:rPr>
                          <w:t xml:space="preserve">Xolding </w:t>
                        </w:r>
                      </w:p>
                    </w:txbxContent>
                  </v:textbox>
                </v:rect>
                <v:rect id="Rectangle 14" o:spid="_x0000_s1038" style="position:absolute;left:40009;top:5715;width:1713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F77EB9" w:rsidRPr="00E631B0" w:rsidRDefault="00F77EB9" w:rsidP="00F77EB9">
                        <w:pPr>
                          <w:rPr>
                            <w:lang w:val="uz-Latn-UZ"/>
                          </w:rPr>
                        </w:pPr>
                        <w:r>
                          <w:rPr>
                            <w:sz w:val="28"/>
                            <w:lang w:val="uz-Latn-UZ"/>
                          </w:rPr>
                          <w:t xml:space="preserve">Unitar </w:t>
                        </w:r>
                      </w:p>
                    </w:txbxContent>
                  </v:textbox>
                </v:rect>
                <v:rect id="Rectangle 15" o:spid="_x0000_s1039" style="position:absolute;left:6857;top:11430;width:171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F77EB9" w:rsidRPr="00E631B0" w:rsidRDefault="00F77EB9" w:rsidP="00F77EB9">
                        <w:pPr>
                          <w:rPr>
                            <w:lang w:val="uz-Latn-UZ"/>
                          </w:rPr>
                        </w:pPr>
                        <w:r>
                          <w:rPr>
                            <w:lang w:val="uz-Latn-UZ"/>
                          </w:rPr>
                          <w:t xml:space="preserve">Neoklassik </w:t>
                        </w:r>
                        <w:r>
                          <w:rPr>
                            <w:lang w:val="uz-Latn-UZ"/>
                          </w:rPr>
                          <w:t>shartnoma</w:t>
                        </w:r>
                      </w:p>
                    </w:txbxContent>
                  </v:textbox>
                </v:rect>
                <v:line id="Line 16" o:spid="_x0000_s1040" style="position:absolute;flip:y;visibility:visible;mso-wrap-style:square" from="0,8001" to="6857,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Line 17" o:spid="_x0000_s1041" style="position:absolute;flip:y;visibility:visible;mso-wrap-style:square" from="0,12573" to="6857,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line id="Line 18" o:spid="_x0000_s1042" style="position:absolute;visibility:visible;mso-wrap-style:square" from="0,13716" to="6857,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19" o:spid="_x0000_s1043" style="position:absolute;flip:y;visibility:visible;mso-wrap-style:square" from="22861,6858" to="40009,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line id="Line 20" o:spid="_x0000_s1044" style="position:absolute;flip:y;visibility:visible;mso-wrap-style:square" from="22861,11430" to="40009,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jMMAAADbAAAADwAAAGRycy9kb3ducmV2LnhtbERPTWsCMRC9C/6HMIVeRLMtRXRrFCkI&#10;PXipyoq36Wa6WXYzWZOo23/fFARv83ifs1j1thVX8qF2rOBlkoEgLp2uuVJw2G/GMxAhImtsHZOC&#10;XwqwWg4HC8y1u/EXXXexEimEQ44KTIxdLmUoDVkME9cRJ+7HeYsxQV9J7fGWwm0rX7NsKi3WnBoM&#10;dvRhqGx2F6tAzrajs19/vzVFczzOTVEW3Wmr1PNTv34HEamPD/Hd/anT/Cn8/5I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mH4zDAAAA2wAAAA8AAAAAAAAAAAAA&#10;AAAAoQIAAGRycy9kb3ducmV2LnhtbFBLBQYAAAAABAAEAPkAAACRAwAAAAA=&#10;"/>
                <v:line id="Line 21" o:spid="_x0000_s1045" style="position:absolute;flip:y;visibility:visible;mso-wrap-style:square" from="22861,16002" to="40009,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22" o:spid="_x0000_s1046" style="position:absolute;visibility:visible;mso-wrap-style:square" from="22861,18288" to="40009,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rect id="Rectangle 23" o:spid="_x0000_s1047" style="position:absolute;left:2288;top:22860;width:5371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yu8AA&#10;AADbAAAADwAAAGRycy9kb3ducmV2LnhtbERPS4vCMBC+C/6HMII3TVx3i1ajyIIgrHvwAV6HZmyL&#10;zaQ2Ueu/NwsL3ubje8582dpK3KnxpWMNo6ECQZw5U3Ku4XhYDyYgfEA2WDkmDU/ysFx0O3NMjXvw&#10;ju77kIsYwj5FDUUIdSqlzwqy6IeuJo7c2TUWQ4RNLk2DjxhuK/mhVCItlhwbCqzpu6Dssr9ZDZh8&#10;muvvebw9/NwSnOatWn+dlNb9XruagQjUhrf4370xcf4U/n6JB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Iyu8AAAADbAAAADwAAAAAAAAAAAAAAAACYAgAAZHJzL2Rvd25y&#10;ZXYueG1sUEsFBgAAAAAEAAQA9QAAAIUDAAAAAA==&#10;" stroked="f">
                  <v:textbox>
                    <w:txbxContent>
                      <w:p w:rsidR="00F77EB9" w:rsidRPr="00E631B0" w:rsidRDefault="00F77EB9" w:rsidP="00F77EB9">
                        <w:pPr>
                          <w:jc w:val="center"/>
                          <w:rPr>
                            <w:b/>
                            <w:lang w:val="uz-Latn-UZ"/>
                          </w:rPr>
                        </w:pPr>
                        <w:proofErr w:type="gramStart"/>
                        <w:r w:rsidRPr="00740594">
                          <w:rPr>
                            <w:b/>
                            <w:sz w:val="28"/>
                          </w:rPr>
                          <w:t>1-</w:t>
                        </w:r>
                        <w:r>
                          <w:rPr>
                            <w:b/>
                            <w:sz w:val="28"/>
                            <w:lang w:val="uz-Latn-UZ"/>
                          </w:rPr>
                          <w:t>rasm</w:t>
                        </w:r>
                        <w:r w:rsidRPr="00740594">
                          <w:rPr>
                            <w:b/>
                            <w:sz w:val="28"/>
                            <w:lang w:val="uz-Cyrl-UZ"/>
                          </w:rPr>
                          <w:t>.</w:t>
                        </w:r>
                        <w:proofErr w:type="gramEnd"/>
                        <w:r w:rsidRPr="00740594">
                          <w:rPr>
                            <w:b/>
                            <w:sz w:val="28"/>
                          </w:rPr>
                          <w:t xml:space="preserve"> </w:t>
                        </w:r>
                        <w:r>
                          <w:rPr>
                            <w:b/>
                            <w:sz w:val="28"/>
                            <w:lang w:val="uz-Latn-UZ"/>
                          </w:rPr>
                          <w:t>Bitimni amalga oshirish bosqichlari</w:t>
                        </w:r>
                      </w:p>
                    </w:txbxContent>
                  </v:textbox>
                </v:rect>
                <w10:anchorlock/>
              </v:group>
            </w:pict>
          </mc:Fallback>
        </mc:AlternateContent>
      </w:r>
    </w:p>
    <w:p w:rsidR="00F77EB9" w:rsidRPr="000E6A59" w:rsidRDefault="00F77EB9" w:rsidP="00475ED7">
      <w:pPr>
        <w:spacing w:after="0" w:line="360" w:lineRule="auto"/>
        <w:ind w:firstLine="426"/>
        <w:jc w:val="both"/>
        <w:rPr>
          <w:rFonts w:ascii="Times New Roman" w:hAnsi="Times New Roman" w:cs="Times New Roman"/>
          <w:sz w:val="28"/>
          <w:szCs w:val="28"/>
          <w:lang w:val="uz-Cyrl-UZ"/>
        </w:rPr>
      </w:pPr>
      <w:r w:rsidRPr="000E6A59">
        <w:rPr>
          <w:rFonts w:ascii="Times New Roman" w:hAnsi="Times New Roman" w:cs="Times New Roman"/>
          <w:sz w:val="28"/>
          <w:szCs w:val="28"/>
          <w:lang w:val="uz-Cyrl-UZ"/>
        </w:rPr>
        <w:t>Agar, ekspert baholarga ko`ra, eng kam xarajatlar implitsit shartnomalardan foydalanish bilan bog`liq bo`lsa, u holda ikkinchi bosqichda unitar, xolding, multidivizional va aralash kabi muqobil tashkiliy tuzilmalar doirasida yuzaga keladigan transaksiya xarajatlarini taqqoslash mumkin.</w:t>
      </w:r>
    </w:p>
    <w:p w:rsidR="00F77EB9" w:rsidRPr="000E6A59" w:rsidRDefault="00F77EB9" w:rsidP="00475ED7">
      <w:pPr>
        <w:spacing w:after="0" w:line="360" w:lineRule="auto"/>
        <w:ind w:firstLine="426"/>
        <w:jc w:val="both"/>
        <w:rPr>
          <w:rFonts w:ascii="Times New Roman" w:hAnsi="Times New Roman" w:cs="Times New Roman"/>
          <w:sz w:val="28"/>
          <w:szCs w:val="28"/>
          <w:lang w:val="uz-Cyrl-UZ"/>
        </w:rPr>
      </w:pPr>
      <w:r w:rsidRPr="000E6A59">
        <w:rPr>
          <w:rFonts w:ascii="Times New Roman" w:hAnsi="Times New Roman" w:cs="Times New Roman"/>
          <w:sz w:val="28"/>
          <w:szCs w:val="28"/>
          <w:lang w:val="uz-Cyrl-UZ"/>
        </w:rPr>
        <w:t>Umumiy ko`rinishda (bitimning muayyan shartlarini hisobga olmasdan turib) shartnomaning uchta turi qiyosiy ustunliklarini, O.Uilyamson fikriga ko`ra, quyidagicha tarzda namoyon etish mumkin (10.1-jadval).</w:t>
      </w:r>
    </w:p>
    <w:p w:rsidR="00F77EB9" w:rsidRPr="000E6A59" w:rsidRDefault="00F77EB9" w:rsidP="00475ED7">
      <w:pPr>
        <w:spacing w:after="0" w:line="360" w:lineRule="auto"/>
        <w:ind w:firstLine="426"/>
        <w:jc w:val="right"/>
        <w:rPr>
          <w:rFonts w:ascii="Times New Roman" w:hAnsi="Times New Roman" w:cs="Times New Roman"/>
          <w:b/>
          <w:sz w:val="28"/>
          <w:szCs w:val="28"/>
          <w:lang w:val="uz-Cyrl-UZ"/>
        </w:rPr>
      </w:pPr>
      <w:r w:rsidRPr="000E6A59">
        <w:rPr>
          <w:rFonts w:ascii="Times New Roman" w:hAnsi="Times New Roman" w:cs="Times New Roman"/>
          <w:b/>
          <w:sz w:val="28"/>
          <w:szCs w:val="28"/>
        </w:rPr>
        <w:t>1-jadval</w:t>
      </w:r>
    </w:p>
    <w:p w:rsidR="00F77EB9" w:rsidRPr="000E6A59" w:rsidRDefault="00F77EB9" w:rsidP="00475ED7">
      <w:pPr>
        <w:spacing w:after="0" w:line="360" w:lineRule="auto"/>
        <w:ind w:firstLine="426"/>
        <w:jc w:val="center"/>
        <w:rPr>
          <w:rFonts w:ascii="Times New Roman" w:hAnsi="Times New Roman" w:cs="Times New Roman"/>
          <w:b/>
          <w:sz w:val="28"/>
          <w:szCs w:val="28"/>
        </w:rPr>
      </w:pPr>
      <w:proofErr w:type="spellStart"/>
      <w:r w:rsidRPr="000E6A59">
        <w:rPr>
          <w:rFonts w:ascii="Times New Roman" w:hAnsi="Times New Roman" w:cs="Times New Roman"/>
          <w:b/>
          <w:sz w:val="28"/>
          <w:szCs w:val="28"/>
        </w:rPr>
        <w:t>Shartnomaning</w:t>
      </w:r>
      <w:proofErr w:type="spellEnd"/>
      <w:r w:rsidRPr="000E6A59">
        <w:rPr>
          <w:rFonts w:ascii="Times New Roman" w:hAnsi="Times New Roman" w:cs="Times New Roman"/>
          <w:b/>
          <w:sz w:val="28"/>
          <w:szCs w:val="28"/>
        </w:rPr>
        <w:t xml:space="preserve"> </w:t>
      </w:r>
      <w:proofErr w:type="spellStart"/>
      <w:r w:rsidRPr="000E6A59">
        <w:rPr>
          <w:rFonts w:ascii="Times New Roman" w:hAnsi="Times New Roman" w:cs="Times New Roman"/>
          <w:b/>
          <w:sz w:val="28"/>
          <w:szCs w:val="28"/>
        </w:rPr>
        <w:t>qiyosiy</w:t>
      </w:r>
      <w:proofErr w:type="spellEnd"/>
      <w:r w:rsidRPr="000E6A59">
        <w:rPr>
          <w:rFonts w:ascii="Times New Roman" w:hAnsi="Times New Roman" w:cs="Times New Roman"/>
          <w:b/>
          <w:sz w:val="28"/>
          <w:szCs w:val="28"/>
        </w:rPr>
        <w:t xml:space="preserve"> </w:t>
      </w:r>
      <w:proofErr w:type="spellStart"/>
      <w:r w:rsidRPr="000E6A59">
        <w:rPr>
          <w:rFonts w:ascii="Times New Roman" w:hAnsi="Times New Roman" w:cs="Times New Roman"/>
          <w:b/>
          <w:sz w:val="28"/>
          <w:szCs w:val="28"/>
        </w:rPr>
        <w:t>ustunliklari</w:t>
      </w:r>
      <w:proofErr w:type="spellEnd"/>
    </w:p>
    <w:p w:rsidR="00F77EB9" w:rsidRPr="000E6A59" w:rsidRDefault="00F77EB9" w:rsidP="00475ED7">
      <w:pPr>
        <w:spacing w:after="0" w:line="360" w:lineRule="auto"/>
        <w:ind w:firstLine="426"/>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3"/>
        <w:gridCol w:w="1928"/>
        <w:gridCol w:w="1677"/>
        <w:gridCol w:w="1493"/>
      </w:tblGrid>
      <w:tr w:rsidR="00F77EB9" w:rsidRPr="000E6A59" w:rsidTr="006347DF">
        <w:trPr>
          <w:cantSplit/>
        </w:trPr>
        <w:tc>
          <w:tcPr>
            <w:tcW w:w="2337" w:type="pct"/>
          </w:tcPr>
          <w:p w:rsidR="00F77EB9" w:rsidRPr="000E6A59" w:rsidRDefault="00F77EB9" w:rsidP="00475ED7">
            <w:pPr>
              <w:spacing w:after="0" w:line="360" w:lineRule="auto"/>
              <w:ind w:firstLine="426"/>
              <w:jc w:val="center"/>
              <w:rPr>
                <w:rFonts w:ascii="Times New Roman" w:hAnsi="Times New Roman" w:cs="Times New Roman"/>
                <w:sz w:val="28"/>
                <w:szCs w:val="28"/>
              </w:rPr>
            </w:pPr>
            <w:r w:rsidRPr="000E6A59">
              <w:rPr>
                <w:rFonts w:ascii="Times New Roman" w:hAnsi="Times New Roman" w:cs="Times New Roman"/>
                <w:sz w:val="28"/>
                <w:szCs w:val="28"/>
                <w:lang w:val="uz-Cyrl-UZ"/>
              </w:rPr>
              <w:t>Qiyosiy</w:t>
            </w:r>
            <w:r w:rsidRPr="000E6A59">
              <w:rPr>
                <w:rFonts w:ascii="Times New Roman" w:hAnsi="Times New Roman" w:cs="Times New Roman"/>
                <w:sz w:val="28"/>
                <w:szCs w:val="28"/>
              </w:rPr>
              <w:t xml:space="preserve"> monitoring </w:t>
            </w:r>
            <w:proofErr w:type="spellStart"/>
            <w:r w:rsidRPr="000E6A59">
              <w:rPr>
                <w:rFonts w:ascii="Times New Roman" w:hAnsi="Times New Roman" w:cs="Times New Roman"/>
                <w:sz w:val="28"/>
                <w:szCs w:val="28"/>
              </w:rPr>
              <w:t>xarajatlari</w:t>
            </w:r>
            <w:proofErr w:type="spellEnd"/>
            <w:r w:rsidRPr="000E6A59">
              <w:rPr>
                <w:rFonts w:ascii="Times New Roman" w:hAnsi="Times New Roman" w:cs="Times New Roman"/>
                <w:sz w:val="28"/>
                <w:szCs w:val="28"/>
                <w:lang w:val="uz-Cyrl-UZ"/>
              </w:rPr>
              <w:t xml:space="preserve"> </w:t>
            </w:r>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parametrlari</w:t>
            </w:r>
            <w:proofErr w:type="spellEnd"/>
          </w:p>
        </w:tc>
        <w:tc>
          <w:tcPr>
            <w:tcW w:w="2663" w:type="pct"/>
            <w:gridSpan w:val="3"/>
          </w:tcPr>
          <w:p w:rsidR="00F77EB9" w:rsidRPr="000E6A59" w:rsidRDefault="00F77EB9" w:rsidP="00475ED7">
            <w:pPr>
              <w:spacing w:after="0" w:line="360" w:lineRule="auto"/>
              <w:ind w:firstLine="426"/>
              <w:jc w:val="center"/>
              <w:rPr>
                <w:rFonts w:ascii="Times New Roman" w:hAnsi="Times New Roman" w:cs="Times New Roman"/>
                <w:sz w:val="28"/>
                <w:szCs w:val="28"/>
              </w:rPr>
            </w:pPr>
            <w:proofErr w:type="spellStart"/>
            <w:r w:rsidRPr="000E6A59">
              <w:rPr>
                <w:rFonts w:ascii="Times New Roman" w:hAnsi="Times New Roman" w:cs="Times New Roman"/>
                <w:sz w:val="28"/>
                <w:szCs w:val="28"/>
              </w:rPr>
              <w:t>Shartnoma</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xillari</w:t>
            </w:r>
            <w:proofErr w:type="spellEnd"/>
          </w:p>
        </w:tc>
      </w:tr>
      <w:tr w:rsidR="00F77EB9" w:rsidRPr="000E6A59" w:rsidTr="006347DF">
        <w:tc>
          <w:tcPr>
            <w:tcW w:w="2337" w:type="pct"/>
          </w:tcPr>
          <w:p w:rsidR="00F77EB9" w:rsidRPr="000E6A59" w:rsidRDefault="00F77EB9" w:rsidP="00475ED7">
            <w:pPr>
              <w:spacing w:after="0" w:line="360" w:lineRule="auto"/>
              <w:jc w:val="center"/>
              <w:rPr>
                <w:rFonts w:ascii="Times New Roman" w:hAnsi="Times New Roman" w:cs="Times New Roman"/>
                <w:sz w:val="28"/>
                <w:szCs w:val="28"/>
              </w:rPr>
            </w:pPr>
          </w:p>
        </w:tc>
        <w:tc>
          <w:tcPr>
            <w:tcW w:w="1007" w:type="pct"/>
          </w:tcPr>
          <w:p w:rsidR="00F77EB9" w:rsidRPr="000E6A59" w:rsidRDefault="00F77EB9" w:rsidP="00475ED7">
            <w:pPr>
              <w:spacing w:after="0" w:line="360" w:lineRule="auto"/>
              <w:jc w:val="center"/>
              <w:rPr>
                <w:rFonts w:ascii="Times New Roman" w:hAnsi="Times New Roman" w:cs="Times New Roman"/>
                <w:sz w:val="28"/>
                <w:szCs w:val="28"/>
              </w:rPr>
            </w:pPr>
            <w:proofErr w:type="spellStart"/>
            <w:r w:rsidRPr="000E6A59">
              <w:rPr>
                <w:rFonts w:ascii="Times New Roman" w:hAnsi="Times New Roman" w:cs="Times New Roman"/>
                <w:sz w:val="28"/>
                <w:szCs w:val="28"/>
              </w:rPr>
              <w:t>klassik</w:t>
            </w:r>
            <w:proofErr w:type="spellEnd"/>
          </w:p>
        </w:tc>
        <w:tc>
          <w:tcPr>
            <w:tcW w:w="876" w:type="pct"/>
          </w:tcPr>
          <w:p w:rsidR="00F77EB9" w:rsidRPr="000E6A59" w:rsidRDefault="00F77EB9" w:rsidP="00475ED7">
            <w:pPr>
              <w:spacing w:after="0" w:line="360" w:lineRule="auto"/>
              <w:jc w:val="center"/>
              <w:rPr>
                <w:rFonts w:ascii="Times New Roman" w:hAnsi="Times New Roman" w:cs="Times New Roman"/>
                <w:sz w:val="28"/>
                <w:szCs w:val="28"/>
              </w:rPr>
            </w:pPr>
            <w:proofErr w:type="spellStart"/>
            <w:r w:rsidRPr="000E6A59">
              <w:rPr>
                <w:rFonts w:ascii="Times New Roman" w:hAnsi="Times New Roman" w:cs="Times New Roman"/>
                <w:sz w:val="28"/>
                <w:szCs w:val="28"/>
              </w:rPr>
              <w:t>neoklassik</w:t>
            </w:r>
            <w:proofErr w:type="spellEnd"/>
          </w:p>
        </w:tc>
        <w:tc>
          <w:tcPr>
            <w:tcW w:w="779" w:type="pct"/>
          </w:tcPr>
          <w:p w:rsidR="00F77EB9" w:rsidRPr="000E6A59" w:rsidRDefault="00F77EB9" w:rsidP="00475ED7">
            <w:pPr>
              <w:spacing w:after="0" w:line="360" w:lineRule="auto"/>
              <w:jc w:val="center"/>
              <w:rPr>
                <w:rFonts w:ascii="Times New Roman" w:hAnsi="Times New Roman" w:cs="Times New Roman"/>
                <w:sz w:val="28"/>
                <w:szCs w:val="28"/>
              </w:rPr>
            </w:pPr>
            <w:proofErr w:type="spellStart"/>
            <w:r w:rsidRPr="000E6A59">
              <w:rPr>
                <w:rFonts w:ascii="Times New Roman" w:hAnsi="Times New Roman" w:cs="Times New Roman"/>
                <w:sz w:val="28"/>
                <w:szCs w:val="28"/>
              </w:rPr>
              <w:t>implitsit</w:t>
            </w:r>
            <w:proofErr w:type="spellEnd"/>
          </w:p>
        </w:tc>
      </w:tr>
      <w:tr w:rsidR="00F77EB9" w:rsidRPr="000E6A59" w:rsidTr="006347DF">
        <w:tc>
          <w:tcPr>
            <w:tcW w:w="2337" w:type="pct"/>
          </w:tcPr>
          <w:p w:rsidR="00F77EB9" w:rsidRPr="000E6A59" w:rsidRDefault="00F77EB9" w:rsidP="00475ED7">
            <w:pPr>
              <w:numPr>
                <w:ilvl w:val="0"/>
                <w:numId w:val="1"/>
              </w:numPr>
              <w:tabs>
                <w:tab w:val="clear" w:pos="720"/>
                <w:tab w:val="left" w:pos="180"/>
              </w:tabs>
              <w:spacing w:after="0" w:line="360" w:lineRule="auto"/>
              <w:ind w:left="0" w:firstLine="0"/>
              <w:rPr>
                <w:rFonts w:ascii="Times New Roman" w:hAnsi="Times New Roman" w:cs="Times New Roman"/>
                <w:sz w:val="28"/>
                <w:szCs w:val="28"/>
              </w:rPr>
            </w:pPr>
            <w:r w:rsidRPr="000E6A59">
              <w:rPr>
                <w:rFonts w:ascii="Times New Roman" w:hAnsi="Times New Roman" w:cs="Times New Roman"/>
                <w:sz w:val="28"/>
                <w:szCs w:val="28"/>
                <w:lang w:val="uz-Cyrl-UZ"/>
              </w:rPr>
              <w:t xml:space="preserve"> </w:t>
            </w:r>
            <w:proofErr w:type="spellStart"/>
            <w:r w:rsidRPr="000E6A59">
              <w:rPr>
                <w:rFonts w:ascii="Times New Roman" w:hAnsi="Times New Roman" w:cs="Times New Roman"/>
                <w:sz w:val="28"/>
                <w:szCs w:val="28"/>
              </w:rPr>
              <w:t>Rag`batlar</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kuchi</w:t>
            </w:r>
            <w:proofErr w:type="spellEnd"/>
          </w:p>
        </w:tc>
        <w:tc>
          <w:tcPr>
            <w:tcW w:w="1007" w:type="pct"/>
          </w:tcPr>
          <w:p w:rsidR="00F77EB9" w:rsidRPr="000E6A59" w:rsidRDefault="00F77EB9" w:rsidP="00475ED7">
            <w:pPr>
              <w:spacing w:after="0" w:line="360" w:lineRule="auto"/>
              <w:jc w:val="center"/>
              <w:rPr>
                <w:rFonts w:ascii="Times New Roman" w:hAnsi="Times New Roman" w:cs="Times New Roman"/>
                <w:sz w:val="28"/>
                <w:szCs w:val="28"/>
                <w:lang w:val="uz-Cyrl-UZ"/>
              </w:rPr>
            </w:pPr>
            <w:r w:rsidRPr="000E6A59">
              <w:rPr>
                <w:rFonts w:ascii="Times New Roman" w:hAnsi="Times New Roman" w:cs="Times New Roman"/>
                <w:sz w:val="28"/>
                <w:szCs w:val="28"/>
                <w:lang w:val="uz-Cyrl-UZ"/>
              </w:rPr>
              <w:t>QQ</w:t>
            </w:r>
          </w:p>
        </w:tc>
        <w:tc>
          <w:tcPr>
            <w:tcW w:w="876" w:type="pct"/>
          </w:tcPr>
          <w:p w:rsidR="00F77EB9" w:rsidRPr="000E6A59" w:rsidRDefault="00F77EB9" w:rsidP="00475ED7">
            <w:pPr>
              <w:spacing w:after="0" w:line="360" w:lineRule="auto"/>
              <w:jc w:val="center"/>
              <w:rPr>
                <w:rFonts w:ascii="Times New Roman" w:hAnsi="Times New Roman" w:cs="Times New Roman"/>
                <w:sz w:val="28"/>
                <w:szCs w:val="28"/>
                <w:lang w:val="uz-Cyrl-UZ"/>
              </w:rPr>
            </w:pPr>
            <w:r w:rsidRPr="000E6A59">
              <w:rPr>
                <w:rFonts w:ascii="Times New Roman" w:hAnsi="Times New Roman" w:cs="Times New Roman"/>
                <w:sz w:val="28"/>
                <w:szCs w:val="28"/>
                <w:lang w:val="uz-Cyrl-UZ"/>
              </w:rPr>
              <w:t>Q</w:t>
            </w:r>
          </w:p>
        </w:tc>
        <w:tc>
          <w:tcPr>
            <w:tcW w:w="779" w:type="pct"/>
          </w:tcPr>
          <w:p w:rsidR="00F77EB9" w:rsidRPr="000E6A59" w:rsidRDefault="00F77EB9" w:rsidP="00475ED7">
            <w:pPr>
              <w:spacing w:after="0" w:line="360" w:lineRule="auto"/>
              <w:jc w:val="center"/>
              <w:rPr>
                <w:rFonts w:ascii="Times New Roman" w:hAnsi="Times New Roman" w:cs="Times New Roman"/>
                <w:sz w:val="28"/>
                <w:szCs w:val="28"/>
              </w:rPr>
            </w:pPr>
            <w:r w:rsidRPr="000E6A59">
              <w:rPr>
                <w:rFonts w:ascii="Times New Roman" w:hAnsi="Times New Roman" w:cs="Times New Roman"/>
                <w:sz w:val="28"/>
                <w:szCs w:val="28"/>
              </w:rPr>
              <w:t>0</w:t>
            </w:r>
          </w:p>
        </w:tc>
      </w:tr>
      <w:tr w:rsidR="00F77EB9" w:rsidRPr="000E6A59" w:rsidTr="006347DF">
        <w:tc>
          <w:tcPr>
            <w:tcW w:w="2337" w:type="pct"/>
          </w:tcPr>
          <w:p w:rsidR="00F77EB9" w:rsidRPr="000E6A59" w:rsidRDefault="00F77EB9" w:rsidP="00475ED7">
            <w:pPr>
              <w:numPr>
                <w:ilvl w:val="0"/>
                <w:numId w:val="1"/>
              </w:numPr>
              <w:tabs>
                <w:tab w:val="clear" w:pos="720"/>
                <w:tab w:val="left" w:pos="180"/>
                <w:tab w:val="left" w:pos="360"/>
              </w:tabs>
              <w:spacing w:after="0" w:line="360" w:lineRule="auto"/>
              <w:ind w:left="0" w:firstLine="0"/>
              <w:rPr>
                <w:rFonts w:ascii="Times New Roman" w:hAnsi="Times New Roman" w:cs="Times New Roman"/>
                <w:sz w:val="28"/>
                <w:szCs w:val="28"/>
              </w:rPr>
            </w:pPr>
            <w:r w:rsidRPr="000E6A59">
              <w:rPr>
                <w:rFonts w:ascii="Times New Roman" w:hAnsi="Times New Roman" w:cs="Times New Roman"/>
                <w:sz w:val="28"/>
                <w:szCs w:val="28"/>
                <w:lang w:val="uz-Cyrl-UZ"/>
              </w:rPr>
              <w:lastRenderedPageBreak/>
              <w:t xml:space="preserve"> </w:t>
            </w:r>
            <w:proofErr w:type="spellStart"/>
            <w:r w:rsidRPr="000E6A59">
              <w:rPr>
                <w:rFonts w:ascii="Times New Roman" w:hAnsi="Times New Roman" w:cs="Times New Roman"/>
                <w:sz w:val="28"/>
                <w:szCs w:val="28"/>
              </w:rPr>
              <w:t>Nazorat</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qilish</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samaradorligi</w:t>
            </w:r>
            <w:proofErr w:type="spellEnd"/>
          </w:p>
        </w:tc>
        <w:tc>
          <w:tcPr>
            <w:tcW w:w="1007" w:type="pct"/>
          </w:tcPr>
          <w:p w:rsidR="00F77EB9" w:rsidRPr="000E6A59" w:rsidRDefault="00F77EB9" w:rsidP="00475ED7">
            <w:pPr>
              <w:spacing w:after="0" w:line="360" w:lineRule="auto"/>
              <w:jc w:val="center"/>
              <w:rPr>
                <w:rFonts w:ascii="Times New Roman" w:hAnsi="Times New Roman" w:cs="Times New Roman"/>
                <w:sz w:val="28"/>
                <w:szCs w:val="28"/>
              </w:rPr>
            </w:pPr>
            <w:r w:rsidRPr="000E6A59">
              <w:rPr>
                <w:rFonts w:ascii="Times New Roman" w:hAnsi="Times New Roman" w:cs="Times New Roman"/>
                <w:sz w:val="28"/>
                <w:szCs w:val="28"/>
              </w:rPr>
              <w:t>0</w:t>
            </w:r>
          </w:p>
        </w:tc>
        <w:tc>
          <w:tcPr>
            <w:tcW w:w="876" w:type="pct"/>
          </w:tcPr>
          <w:p w:rsidR="00F77EB9" w:rsidRPr="000E6A59" w:rsidRDefault="00F77EB9" w:rsidP="00475ED7">
            <w:pPr>
              <w:spacing w:after="0" w:line="360" w:lineRule="auto"/>
              <w:jc w:val="center"/>
              <w:rPr>
                <w:rFonts w:ascii="Times New Roman" w:hAnsi="Times New Roman" w:cs="Times New Roman"/>
                <w:sz w:val="28"/>
                <w:szCs w:val="28"/>
                <w:lang w:val="uz-Cyrl-UZ"/>
              </w:rPr>
            </w:pPr>
            <w:r w:rsidRPr="000E6A59">
              <w:rPr>
                <w:rFonts w:ascii="Times New Roman" w:hAnsi="Times New Roman" w:cs="Times New Roman"/>
                <w:sz w:val="28"/>
                <w:szCs w:val="28"/>
                <w:lang w:val="uz-Cyrl-UZ"/>
              </w:rPr>
              <w:t>Q</w:t>
            </w:r>
          </w:p>
        </w:tc>
        <w:tc>
          <w:tcPr>
            <w:tcW w:w="779" w:type="pct"/>
          </w:tcPr>
          <w:p w:rsidR="00F77EB9" w:rsidRPr="000E6A59" w:rsidRDefault="00F77EB9" w:rsidP="00475ED7">
            <w:pPr>
              <w:spacing w:after="0" w:line="360" w:lineRule="auto"/>
              <w:jc w:val="center"/>
              <w:rPr>
                <w:rFonts w:ascii="Times New Roman" w:hAnsi="Times New Roman" w:cs="Times New Roman"/>
                <w:sz w:val="28"/>
                <w:szCs w:val="28"/>
                <w:lang w:val="uz-Cyrl-UZ"/>
              </w:rPr>
            </w:pPr>
            <w:r w:rsidRPr="000E6A59">
              <w:rPr>
                <w:rFonts w:ascii="Times New Roman" w:hAnsi="Times New Roman" w:cs="Times New Roman"/>
                <w:sz w:val="28"/>
                <w:szCs w:val="28"/>
                <w:lang w:val="uz-Cyrl-UZ"/>
              </w:rPr>
              <w:t>QQ</w:t>
            </w:r>
          </w:p>
        </w:tc>
      </w:tr>
      <w:tr w:rsidR="00F77EB9" w:rsidRPr="000E6A59" w:rsidTr="006347DF">
        <w:tc>
          <w:tcPr>
            <w:tcW w:w="2337" w:type="pct"/>
          </w:tcPr>
          <w:p w:rsidR="00F77EB9" w:rsidRPr="000E6A59" w:rsidRDefault="00F77EB9" w:rsidP="00475ED7">
            <w:pPr>
              <w:numPr>
                <w:ilvl w:val="0"/>
                <w:numId w:val="1"/>
              </w:numPr>
              <w:tabs>
                <w:tab w:val="clear" w:pos="720"/>
                <w:tab w:val="left" w:pos="180"/>
              </w:tabs>
              <w:spacing w:after="0" w:line="360" w:lineRule="auto"/>
              <w:ind w:left="0" w:firstLine="0"/>
              <w:rPr>
                <w:rFonts w:ascii="Times New Roman" w:hAnsi="Times New Roman" w:cs="Times New Roman"/>
                <w:sz w:val="28"/>
                <w:szCs w:val="28"/>
              </w:rPr>
            </w:pPr>
            <w:r w:rsidRPr="000E6A59">
              <w:rPr>
                <w:rFonts w:ascii="Times New Roman" w:hAnsi="Times New Roman" w:cs="Times New Roman"/>
                <w:sz w:val="28"/>
                <w:szCs w:val="28"/>
                <w:lang w:val="uz-Cyrl-UZ"/>
              </w:rPr>
              <w:t xml:space="preserve"> </w:t>
            </w:r>
            <w:proofErr w:type="spellStart"/>
            <w:r w:rsidRPr="000E6A59">
              <w:rPr>
                <w:rFonts w:ascii="Times New Roman" w:hAnsi="Times New Roman" w:cs="Times New Roman"/>
                <w:sz w:val="28"/>
                <w:szCs w:val="28"/>
              </w:rPr>
              <w:t>Ishtirokchilarning</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kutilmagan</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holatlarga</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avtonom</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moslashishi</w:t>
            </w:r>
            <w:proofErr w:type="spellEnd"/>
          </w:p>
        </w:tc>
        <w:tc>
          <w:tcPr>
            <w:tcW w:w="1007" w:type="pct"/>
          </w:tcPr>
          <w:p w:rsidR="00F77EB9" w:rsidRPr="000E6A59" w:rsidRDefault="00F77EB9" w:rsidP="00475ED7">
            <w:pPr>
              <w:spacing w:after="0" w:line="360" w:lineRule="auto"/>
              <w:jc w:val="center"/>
              <w:rPr>
                <w:rFonts w:ascii="Times New Roman" w:hAnsi="Times New Roman" w:cs="Times New Roman"/>
                <w:sz w:val="28"/>
                <w:szCs w:val="28"/>
                <w:lang w:val="uz-Cyrl-UZ"/>
              </w:rPr>
            </w:pPr>
            <w:r w:rsidRPr="000E6A59">
              <w:rPr>
                <w:rFonts w:ascii="Times New Roman" w:hAnsi="Times New Roman" w:cs="Times New Roman"/>
                <w:sz w:val="28"/>
                <w:szCs w:val="28"/>
                <w:lang w:val="uz-Cyrl-UZ"/>
              </w:rPr>
              <w:t>QQ</w:t>
            </w:r>
          </w:p>
        </w:tc>
        <w:tc>
          <w:tcPr>
            <w:tcW w:w="876" w:type="pct"/>
          </w:tcPr>
          <w:p w:rsidR="00F77EB9" w:rsidRPr="000E6A59" w:rsidRDefault="00F77EB9" w:rsidP="00475ED7">
            <w:pPr>
              <w:spacing w:after="0" w:line="360" w:lineRule="auto"/>
              <w:jc w:val="center"/>
              <w:rPr>
                <w:rFonts w:ascii="Times New Roman" w:hAnsi="Times New Roman" w:cs="Times New Roman"/>
                <w:sz w:val="28"/>
                <w:szCs w:val="28"/>
                <w:lang w:val="uz-Cyrl-UZ"/>
              </w:rPr>
            </w:pPr>
            <w:r w:rsidRPr="000E6A59">
              <w:rPr>
                <w:rFonts w:ascii="Times New Roman" w:hAnsi="Times New Roman" w:cs="Times New Roman"/>
                <w:sz w:val="28"/>
                <w:szCs w:val="28"/>
                <w:lang w:val="uz-Cyrl-UZ"/>
              </w:rPr>
              <w:t>Q</w:t>
            </w:r>
          </w:p>
        </w:tc>
        <w:tc>
          <w:tcPr>
            <w:tcW w:w="779" w:type="pct"/>
          </w:tcPr>
          <w:p w:rsidR="00F77EB9" w:rsidRPr="000E6A59" w:rsidRDefault="00F77EB9" w:rsidP="00475ED7">
            <w:pPr>
              <w:spacing w:after="0" w:line="360" w:lineRule="auto"/>
              <w:jc w:val="center"/>
              <w:rPr>
                <w:rFonts w:ascii="Times New Roman" w:hAnsi="Times New Roman" w:cs="Times New Roman"/>
                <w:sz w:val="28"/>
                <w:szCs w:val="28"/>
              </w:rPr>
            </w:pPr>
            <w:r w:rsidRPr="000E6A59">
              <w:rPr>
                <w:rFonts w:ascii="Times New Roman" w:hAnsi="Times New Roman" w:cs="Times New Roman"/>
                <w:sz w:val="28"/>
                <w:szCs w:val="28"/>
              </w:rPr>
              <w:t>0</w:t>
            </w:r>
          </w:p>
        </w:tc>
      </w:tr>
      <w:tr w:rsidR="00F77EB9" w:rsidRPr="000E6A59" w:rsidTr="006347DF">
        <w:tc>
          <w:tcPr>
            <w:tcW w:w="2337" w:type="pct"/>
          </w:tcPr>
          <w:p w:rsidR="00F77EB9" w:rsidRPr="000E6A59" w:rsidRDefault="00F77EB9" w:rsidP="00475ED7">
            <w:pPr>
              <w:numPr>
                <w:ilvl w:val="0"/>
                <w:numId w:val="1"/>
              </w:numPr>
              <w:tabs>
                <w:tab w:val="clear" w:pos="720"/>
                <w:tab w:val="left" w:pos="180"/>
              </w:tabs>
              <w:spacing w:after="0" w:line="360" w:lineRule="auto"/>
              <w:ind w:left="0" w:firstLine="0"/>
              <w:rPr>
                <w:rFonts w:ascii="Times New Roman" w:hAnsi="Times New Roman" w:cs="Times New Roman"/>
                <w:sz w:val="28"/>
                <w:szCs w:val="28"/>
              </w:rPr>
            </w:pPr>
            <w:r w:rsidRPr="000E6A59">
              <w:rPr>
                <w:rFonts w:ascii="Times New Roman" w:hAnsi="Times New Roman" w:cs="Times New Roman"/>
                <w:sz w:val="28"/>
                <w:szCs w:val="28"/>
                <w:lang w:val="uz-Cyrl-UZ"/>
              </w:rPr>
              <w:t xml:space="preserve"> </w:t>
            </w:r>
            <w:proofErr w:type="spellStart"/>
            <w:r w:rsidRPr="000E6A59">
              <w:rPr>
                <w:rFonts w:ascii="Times New Roman" w:hAnsi="Times New Roman" w:cs="Times New Roman"/>
                <w:sz w:val="28"/>
                <w:szCs w:val="28"/>
              </w:rPr>
              <w:t>Ishtirokchilarning</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kutilmagan</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holatlarga</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kelishilgan</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tarzda</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moslashishi</w:t>
            </w:r>
            <w:proofErr w:type="spellEnd"/>
          </w:p>
        </w:tc>
        <w:tc>
          <w:tcPr>
            <w:tcW w:w="1007" w:type="pct"/>
          </w:tcPr>
          <w:p w:rsidR="00F77EB9" w:rsidRPr="000E6A59" w:rsidRDefault="00F77EB9" w:rsidP="00475ED7">
            <w:pPr>
              <w:spacing w:after="0" w:line="360" w:lineRule="auto"/>
              <w:jc w:val="center"/>
              <w:rPr>
                <w:rFonts w:ascii="Times New Roman" w:hAnsi="Times New Roman" w:cs="Times New Roman"/>
                <w:sz w:val="28"/>
                <w:szCs w:val="28"/>
              </w:rPr>
            </w:pPr>
            <w:r w:rsidRPr="000E6A59">
              <w:rPr>
                <w:rFonts w:ascii="Times New Roman" w:hAnsi="Times New Roman" w:cs="Times New Roman"/>
                <w:sz w:val="28"/>
                <w:szCs w:val="28"/>
              </w:rPr>
              <w:t>0</w:t>
            </w:r>
          </w:p>
        </w:tc>
        <w:tc>
          <w:tcPr>
            <w:tcW w:w="876" w:type="pct"/>
          </w:tcPr>
          <w:p w:rsidR="00F77EB9" w:rsidRPr="000E6A59" w:rsidRDefault="00F77EB9" w:rsidP="00475ED7">
            <w:pPr>
              <w:spacing w:after="0" w:line="360" w:lineRule="auto"/>
              <w:jc w:val="center"/>
              <w:rPr>
                <w:rFonts w:ascii="Times New Roman" w:hAnsi="Times New Roman" w:cs="Times New Roman"/>
                <w:sz w:val="28"/>
                <w:szCs w:val="28"/>
                <w:lang w:val="uz-Cyrl-UZ"/>
              </w:rPr>
            </w:pPr>
            <w:r w:rsidRPr="000E6A59">
              <w:rPr>
                <w:rFonts w:ascii="Times New Roman" w:hAnsi="Times New Roman" w:cs="Times New Roman"/>
                <w:sz w:val="28"/>
                <w:szCs w:val="28"/>
                <w:lang w:val="uz-Cyrl-UZ"/>
              </w:rPr>
              <w:t>Q</w:t>
            </w:r>
          </w:p>
        </w:tc>
        <w:tc>
          <w:tcPr>
            <w:tcW w:w="779" w:type="pct"/>
          </w:tcPr>
          <w:p w:rsidR="00F77EB9" w:rsidRPr="000E6A59" w:rsidRDefault="00F77EB9" w:rsidP="00475ED7">
            <w:pPr>
              <w:spacing w:after="0" w:line="360" w:lineRule="auto"/>
              <w:jc w:val="center"/>
              <w:rPr>
                <w:rFonts w:ascii="Times New Roman" w:hAnsi="Times New Roman" w:cs="Times New Roman"/>
                <w:sz w:val="28"/>
                <w:szCs w:val="28"/>
                <w:lang w:val="uz-Cyrl-UZ"/>
              </w:rPr>
            </w:pPr>
            <w:r w:rsidRPr="000E6A59">
              <w:rPr>
                <w:rFonts w:ascii="Times New Roman" w:hAnsi="Times New Roman" w:cs="Times New Roman"/>
                <w:sz w:val="28"/>
                <w:szCs w:val="28"/>
                <w:lang w:val="uz-Cyrl-UZ"/>
              </w:rPr>
              <w:t>QQ</w:t>
            </w:r>
          </w:p>
        </w:tc>
      </w:tr>
      <w:tr w:rsidR="00F77EB9" w:rsidRPr="000E6A59" w:rsidTr="006347DF">
        <w:tc>
          <w:tcPr>
            <w:tcW w:w="2337" w:type="pct"/>
          </w:tcPr>
          <w:p w:rsidR="00F77EB9" w:rsidRPr="000E6A59" w:rsidRDefault="00F77EB9" w:rsidP="00475ED7">
            <w:pPr>
              <w:numPr>
                <w:ilvl w:val="0"/>
                <w:numId w:val="1"/>
              </w:numPr>
              <w:tabs>
                <w:tab w:val="clear" w:pos="720"/>
                <w:tab w:val="left" w:pos="180"/>
              </w:tabs>
              <w:spacing w:after="0" w:line="360" w:lineRule="auto"/>
              <w:ind w:left="0" w:firstLine="0"/>
              <w:rPr>
                <w:rFonts w:ascii="Times New Roman" w:hAnsi="Times New Roman" w:cs="Times New Roman"/>
                <w:sz w:val="28"/>
                <w:szCs w:val="28"/>
              </w:rPr>
            </w:pPr>
            <w:r w:rsidRPr="000E6A59">
              <w:rPr>
                <w:rFonts w:ascii="Times New Roman" w:hAnsi="Times New Roman" w:cs="Times New Roman"/>
                <w:sz w:val="28"/>
                <w:szCs w:val="28"/>
                <w:lang w:val="uz-Cyrl-UZ"/>
              </w:rPr>
              <w:t xml:space="preserve"> </w:t>
            </w:r>
            <w:proofErr w:type="spellStart"/>
            <w:r w:rsidRPr="000E6A59">
              <w:rPr>
                <w:rFonts w:ascii="Times New Roman" w:hAnsi="Times New Roman" w:cs="Times New Roman"/>
                <w:sz w:val="28"/>
                <w:szCs w:val="28"/>
              </w:rPr>
              <w:t>Nizolarni</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hal</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etish</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huquqiy</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tadbirlarining</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qulayligi</w:t>
            </w:r>
            <w:proofErr w:type="spellEnd"/>
          </w:p>
        </w:tc>
        <w:tc>
          <w:tcPr>
            <w:tcW w:w="1007" w:type="pct"/>
          </w:tcPr>
          <w:p w:rsidR="00F77EB9" w:rsidRPr="000E6A59" w:rsidRDefault="00F77EB9" w:rsidP="00475ED7">
            <w:pPr>
              <w:spacing w:after="0" w:line="360" w:lineRule="auto"/>
              <w:jc w:val="center"/>
              <w:rPr>
                <w:rFonts w:ascii="Times New Roman" w:hAnsi="Times New Roman" w:cs="Times New Roman"/>
                <w:sz w:val="28"/>
                <w:szCs w:val="28"/>
                <w:lang w:val="uz-Cyrl-UZ"/>
              </w:rPr>
            </w:pPr>
            <w:r w:rsidRPr="000E6A59">
              <w:rPr>
                <w:rFonts w:ascii="Times New Roman" w:hAnsi="Times New Roman" w:cs="Times New Roman"/>
                <w:sz w:val="28"/>
                <w:szCs w:val="28"/>
                <w:lang w:val="uz-Cyrl-UZ"/>
              </w:rPr>
              <w:t>QQ</w:t>
            </w:r>
          </w:p>
        </w:tc>
        <w:tc>
          <w:tcPr>
            <w:tcW w:w="876" w:type="pct"/>
          </w:tcPr>
          <w:p w:rsidR="00F77EB9" w:rsidRPr="000E6A59" w:rsidRDefault="00F77EB9" w:rsidP="00475ED7">
            <w:pPr>
              <w:spacing w:after="0" w:line="360" w:lineRule="auto"/>
              <w:jc w:val="center"/>
              <w:rPr>
                <w:rFonts w:ascii="Times New Roman" w:hAnsi="Times New Roman" w:cs="Times New Roman"/>
                <w:sz w:val="28"/>
                <w:szCs w:val="28"/>
                <w:lang w:val="uz-Cyrl-UZ"/>
              </w:rPr>
            </w:pPr>
            <w:r w:rsidRPr="000E6A59">
              <w:rPr>
                <w:rFonts w:ascii="Times New Roman" w:hAnsi="Times New Roman" w:cs="Times New Roman"/>
                <w:sz w:val="28"/>
                <w:szCs w:val="28"/>
                <w:lang w:val="uz-Cyrl-UZ"/>
              </w:rPr>
              <w:t>Q</w:t>
            </w:r>
          </w:p>
        </w:tc>
        <w:tc>
          <w:tcPr>
            <w:tcW w:w="779" w:type="pct"/>
          </w:tcPr>
          <w:p w:rsidR="00F77EB9" w:rsidRPr="000E6A59" w:rsidRDefault="00F77EB9" w:rsidP="00475ED7">
            <w:pPr>
              <w:spacing w:after="0" w:line="360" w:lineRule="auto"/>
              <w:jc w:val="center"/>
              <w:rPr>
                <w:rFonts w:ascii="Times New Roman" w:hAnsi="Times New Roman" w:cs="Times New Roman"/>
                <w:sz w:val="28"/>
                <w:szCs w:val="28"/>
              </w:rPr>
            </w:pPr>
            <w:r w:rsidRPr="000E6A59">
              <w:rPr>
                <w:rFonts w:ascii="Times New Roman" w:hAnsi="Times New Roman" w:cs="Times New Roman"/>
                <w:sz w:val="28"/>
                <w:szCs w:val="28"/>
              </w:rPr>
              <w:t>0</w:t>
            </w:r>
          </w:p>
        </w:tc>
      </w:tr>
    </w:tbl>
    <w:p w:rsidR="00F77EB9" w:rsidRPr="000E6A59" w:rsidRDefault="00F77EB9" w:rsidP="00475ED7">
      <w:pPr>
        <w:spacing w:after="0" w:line="360" w:lineRule="auto"/>
        <w:ind w:firstLine="426"/>
        <w:jc w:val="both"/>
        <w:rPr>
          <w:rFonts w:ascii="Times New Roman" w:hAnsi="Times New Roman" w:cs="Times New Roman"/>
          <w:sz w:val="28"/>
          <w:szCs w:val="28"/>
        </w:rPr>
      </w:pPr>
      <w:r w:rsidRPr="000E6A59">
        <w:rPr>
          <w:rFonts w:ascii="Times New Roman" w:hAnsi="Times New Roman" w:cs="Times New Roman"/>
          <w:sz w:val="28"/>
          <w:szCs w:val="28"/>
          <w:lang w:val="uz-Cyrl-UZ"/>
        </w:rPr>
        <w:t>Izoh: QQ-</w:t>
      </w:r>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eng</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samarali</w:t>
      </w:r>
      <w:proofErr w:type="spellEnd"/>
      <w:r w:rsidRPr="000E6A59">
        <w:rPr>
          <w:rFonts w:ascii="Times New Roman" w:hAnsi="Times New Roman" w:cs="Times New Roman"/>
          <w:sz w:val="28"/>
          <w:szCs w:val="28"/>
        </w:rPr>
        <w:t>;</w:t>
      </w:r>
      <w:r w:rsidRPr="000E6A59">
        <w:rPr>
          <w:rFonts w:ascii="Times New Roman" w:hAnsi="Times New Roman" w:cs="Times New Roman"/>
          <w:sz w:val="28"/>
          <w:szCs w:val="28"/>
          <w:lang w:val="uz-Cyrl-UZ"/>
        </w:rPr>
        <w:t xml:space="preserve"> Q-</w:t>
      </w:r>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yetarlicha</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samarali</w:t>
      </w:r>
      <w:proofErr w:type="spellEnd"/>
      <w:r w:rsidRPr="000E6A59">
        <w:rPr>
          <w:rFonts w:ascii="Times New Roman" w:hAnsi="Times New Roman" w:cs="Times New Roman"/>
          <w:sz w:val="28"/>
          <w:szCs w:val="28"/>
        </w:rPr>
        <w:t>;</w:t>
      </w:r>
      <w:r w:rsidRPr="000E6A59">
        <w:rPr>
          <w:rFonts w:ascii="Times New Roman" w:hAnsi="Times New Roman" w:cs="Times New Roman"/>
          <w:sz w:val="28"/>
          <w:szCs w:val="28"/>
          <w:lang w:val="uz-Cyrl-UZ"/>
        </w:rPr>
        <w:t xml:space="preserve"> </w:t>
      </w:r>
      <w:r w:rsidRPr="000E6A59">
        <w:rPr>
          <w:rFonts w:ascii="Times New Roman" w:hAnsi="Times New Roman" w:cs="Times New Roman"/>
          <w:sz w:val="28"/>
          <w:szCs w:val="28"/>
        </w:rPr>
        <w:t xml:space="preserve">0 </w:t>
      </w:r>
      <w:r w:rsidRPr="000E6A59">
        <w:rPr>
          <w:rFonts w:ascii="Times New Roman" w:hAnsi="Times New Roman" w:cs="Times New Roman"/>
          <w:sz w:val="28"/>
          <w:szCs w:val="28"/>
          <w:lang w:val="uz-Cyrl-UZ"/>
        </w:rPr>
        <w:t>-</w:t>
      </w:r>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samarasiz</w:t>
      </w:r>
      <w:proofErr w:type="spellEnd"/>
      <w:r w:rsidRPr="000E6A59">
        <w:rPr>
          <w:rFonts w:ascii="Times New Roman" w:hAnsi="Times New Roman" w:cs="Times New Roman"/>
          <w:sz w:val="28"/>
          <w:szCs w:val="28"/>
        </w:rPr>
        <w:t>.</w:t>
      </w:r>
    </w:p>
    <w:p w:rsidR="00F77EB9" w:rsidRPr="000E6A59" w:rsidRDefault="00F77EB9" w:rsidP="00475ED7">
      <w:pPr>
        <w:spacing w:after="0" w:line="360" w:lineRule="auto"/>
        <w:ind w:firstLine="426"/>
        <w:jc w:val="both"/>
        <w:rPr>
          <w:rFonts w:ascii="Times New Roman" w:hAnsi="Times New Roman" w:cs="Times New Roman"/>
          <w:sz w:val="28"/>
          <w:szCs w:val="28"/>
        </w:rPr>
      </w:pPr>
    </w:p>
    <w:p w:rsidR="00F77EB9" w:rsidRPr="000E6A59" w:rsidRDefault="00F77EB9" w:rsidP="00475ED7">
      <w:pPr>
        <w:spacing w:after="0" w:line="360" w:lineRule="auto"/>
        <w:ind w:firstLine="426"/>
        <w:jc w:val="both"/>
        <w:rPr>
          <w:rFonts w:ascii="Times New Roman" w:hAnsi="Times New Roman" w:cs="Times New Roman"/>
          <w:sz w:val="28"/>
          <w:szCs w:val="28"/>
        </w:rPr>
      </w:pPr>
      <w:r w:rsidRPr="000E6A59">
        <w:rPr>
          <w:rFonts w:ascii="Times New Roman" w:hAnsi="Times New Roman" w:cs="Times New Roman"/>
          <w:sz w:val="28"/>
          <w:szCs w:val="28"/>
          <w:lang w:val="uz-Cyrl-UZ"/>
        </w:rPr>
        <w:t xml:space="preserve">Misol tariqasida </w:t>
      </w:r>
      <w:proofErr w:type="spellStart"/>
      <w:r w:rsidRPr="000E6A59">
        <w:rPr>
          <w:rFonts w:ascii="Times New Roman" w:hAnsi="Times New Roman" w:cs="Times New Roman"/>
          <w:sz w:val="28"/>
          <w:szCs w:val="28"/>
        </w:rPr>
        <w:t>korxona</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rahbarlari</w:t>
      </w:r>
      <w:proofErr w:type="spellEnd"/>
      <w:r w:rsidRPr="000E6A59">
        <w:rPr>
          <w:rFonts w:ascii="Times New Roman" w:hAnsi="Times New Roman" w:cs="Times New Roman"/>
          <w:sz w:val="28"/>
          <w:szCs w:val="28"/>
          <w:lang w:val="uz-Cyrl-UZ"/>
        </w:rPr>
        <w:t>ning</w:t>
      </w:r>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korxonalar</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sohasiga</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taalluqli</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bo`lmagan</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faoliyat</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turini</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mustaqil</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ravishda</w:t>
      </w:r>
      <w:proofErr w:type="spellEnd"/>
      <w:r w:rsidRPr="000E6A59">
        <w:rPr>
          <w:rFonts w:ascii="Times New Roman" w:hAnsi="Times New Roman" w:cs="Times New Roman"/>
          <w:sz w:val="28"/>
          <w:szCs w:val="28"/>
          <w:lang w:val="uz-Cyrl-UZ"/>
        </w:rPr>
        <w:t xml:space="preserve"> yoki </w:t>
      </w:r>
      <w:proofErr w:type="spellStart"/>
      <w:r w:rsidRPr="000E6A59">
        <w:rPr>
          <w:rFonts w:ascii="Times New Roman" w:hAnsi="Times New Roman" w:cs="Times New Roman"/>
          <w:sz w:val="28"/>
          <w:szCs w:val="28"/>
        </w:rPr>
        <w:t>chetki</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tashkilotlarga</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pudrat</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neoklassik</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shartnoma</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asosida</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bajarishni</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afzal</w:t>
      </w:r>
      <w:proofErr w:type="spellEnd"/>
      <w:r w:rsidRPr="000E6A59">
        <w:rPr>
          <w:rFonts w:ascii="Times New Roman" w:hAnsi="Times New Roman" w:cs="Times New Roman"/>
          <w:sz w:val="28"/>
          <w:szCs w:val="28"/>
        </w:rPr>
        <w:t xml:space="preserve"> </w:t>
      </w:r>
      <w:proofErr w:type="spellStart"/>
      <w:r w:rsidRPr="000E6A59">
        <w:rPr>
          <w:rFonts w:ascii="Times New Roman" w:hAnsi="Times New Roman" w:cs="Times New Roman"/>
          <w:sz w:val="28"/>
          <w:szCs w:val="28"/>
        </w:rPr>
        <w:t>ko`r</w:t>
      </w:r>
      <w:proofErr w:type="spellEnd"/>
      <w:r w:rsidRPr="000E6A59">
        <w:rPr>
          <w:rFonts w:ascii="Times New Roman" w:hAnsi="Times New Roman" w:cs="Times New Roman"/>
          <w:sz w:val="28"/>
          <w:szCs w:val="28"/>
          <w:lang w:val="uz-Cyrl-UZ"/>
        </w:rPr>
        <w:t>ishiga oid ma’lumotlari 10.</w:t>
      </w:r>
      <w:r w:rsidRPr="000E6A59">
        <w:rPr>
          <w:rFonts w:ascii="Times New Roman" w:hAnsi="Times New Roman" w:cs="Times New Roman"/>
          <w:sz w:val="28"/>
          <w:szCs w:val="28"/>
        </w:rPr>
        <w:t>2-jadval</w:t>
      </w:r>
      <w:r w:rsidRPr="000E6A59">
        <w:rPr>
          <w:rFonts w:ascii="Times New Roman" w:hAnsi="Times New Roman" w:cs="Times New Roman"/>
          <w:sz w:val="28"/>
          <w:szCs w:val="28"/>
          <w:lang w:val="uz-Cyrl-UZ"/>
        </w:rPr>
        <w:t>da keltirilgan.</w:t>
      </w:r>
    </w:p>
    <w:p w:rsidR="00F77EB9" w:rsidRPr="000E6A59" w:rsidRDefault="00F77EB9" w:rsidP="00475ED7">
      <w:pPr>
        <w:spacing w:after="0" w:line="360" w:lineRule="auto"/>
        <w:ind w:firstLine="426"/>
        <w:jc w:val="both"/>
        <w:rPr>
          <w:rFonts w:ascii="Times New Roman" w:hAnsi="Times New Roman" w:cs="Times New Roman"/>
          <w:sz w:val="28"/>
          <w:szCs w:val="28"/>
          <w:lang w:val="uz-Cyrl-UZ"/>
        </w:rPr>
      </w:pPr>
      <w:r w:rsidRPr="000E6A59">
        <w:rPr>
          <w:rFonts w:ascii="Times New Roman" w:hAnsi="Times New Roman" w:cs="Times New Roman"/>
          <w:sz w:val="28"/>
          <w:szCs w:val="28"/>
          <w:lang w:val="uz-Cyrl-UZ"/>
        </w:rPr>
        <w:t>Faoliyatning ma’lum turini mustaqil ravishda amalga oshiruvchi korxonalar ulushining eng tez qisqarishi ITTKI, qurilish-montaj ishlari va issiqlik ta’minoti sohasida kuzatiladi. Tabiiyki, bu ushbu faoliyat turlari klassik shartnomadan foydalanish xarajatlarining pasayishi bilan bog`liq. Aksincha, klassik shartnoma asosida transport xizmatlariga ega bo`lish xarajatlari ko`rib chiqilayotgan davrda korxonaning tarkibiy transport bo`linmasini barpo etishga nisbatan oshdi.</w:t>
      </w:r>
    </w:p>
    <w:p w:rsidR="00F77EB9" w:rsidRPr="000E6A59" w:rsidRDefault="00F77EB9" w:rsidP="00475ED7">
      <w:pPr>
        <w:spacing w:after="0" w:line="360" w:lineRule="auto"/>
        <w:ind w:firstLine="426"/>
        <w:jc w:val="both"/>
        <w:rPr>
          <w:rFonts w:ascii="Times New Roman" w:hAnsi="Times New Roman" w:cs="Times New Roman"/>
          <w:sz w:val="28"/>
          <w:szCs w:val="28"/>
          <w:lang w:val="uz-Cyrl-UZ"/>
        </w:rPr>
      </w:pPr>
      <w:r w:rsidRPr="000E6A59">
        <w:rPr>
          <w:rFonts w:ascii="Times New Roman" w:hAnsi="Times New Roman" w:cs="Times New Roman"/>
          <w:sz w:val="28"/>
          <w:szCs w:val="28"/>
          <w:lang w:val="uz-Cyrl-UZ"/>
        </w:rPr>
        <w:t>Firma ichki tuzilmalarining turli variantlarini ham huddi shu tariqa taqqoslash mumkin. Butlovchi qismlarning alohida turlarini ishlab chiqarish bilan shug`ullanuvchi tarkibiy bo`linmalar yo unitar, yoki xolding, yoxud multidivizional tuzilma doirasida o`zaro hamkorlik qiladi, deylik. Unda barcha axborot oqimi markazlashgan unitar tuzilmada axborotni qidirish xarajatlari eng kam va xolding tuzilmada eng yuqori, chunki bo`linmalar hatto faqat moliyaviy ko`rsatkichlarni nazorat qiluvchi bosh ofisda ham bir biri haqidagi axborotga ega bo`la olmaydi. Muzokaralar yuritish xarajatlari unitar korxonada eng kam, bo`linmalari tarqoq joylashgan xoldingda esa - eng yuqori. O`lchash xarajatlari xoldingda yuqori, u yerda yagona standartlarni joriy etish v</w:t>
      </w:r>
      <w:r w:rsidR="00475ED7" w:rsidRPr="000E6A59">
        <w:rPr>
          <w:rFonts w:ascii="Times New Roman" w:hAnsi="Times New Roman" w:cs="Times New Roman"/>
          <w:sz w:val="28"/>
          <w:szCs w:val="28"/>
          <w:lang w:val="uz-Cyrl-UZ"/>
        </w:rPr>
        <w:t>azifalari qo`yilmaydi.</w:t>
      </w:r>
    </w:p>
    <w:sectPr w:rsidR="00F77EB9" w:rsidRPr="000E6A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987053"/>
    <w:multiLevelType w:val="hybridMultilevel"/>
    <w:tmpl w:val="194837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5977432"/>
    <w:multiLevelType w:val="hybridMultilevel"/>
    <w:tmpl w:val="51CA0656"/>
    <w:lvl w:ilvl="0" w:tplc="4EF8DF7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EB9"/>
    <w:rsid w:val="000A604B"/>
    <w:rsid w:val="000E2B6D"/>
    <w:rsid w:val="000E6A59"/>
    <w:rsid w:val="001D23F8"/>
    <w:rsid w:val="00475ED7"/>
    <w:rsid w:val="004855D6"/>
    <w:rsid w:val="006C7768"/>
    <w:rsid w:val="00C21F7A"/>
    <w:rsid w:val="00E92893"/>
    <w:rsid w:val="00E975B3"/>
    <w:rsid w:val="00F77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US"/>
    </w:rPr>
  </w:style>
  <w:style w:type="paragraph" w:styleId="1">
    <w:name w:val="heading 1"/>
    <w:basedOn w:val="a"/>
    <w:next w:val="a"/>
    <w:link w:val="10"/>
    <w:qFormat/>
    <w:rsid w:val="00F77EB9"/>
    <w:pPr>
      <w:keepNext/>
      <w:spacing w:after="0" w:line="360" w:lineRule="auto"/>
      <w:ind w:firstLine="708"/>
      <w:jc w:val="both"/>
      <w:outlineLvl w:val="0"/>
    </w:pPr>
    <w:rPr>
      <w:rFonts w:ascii="BalticaUzbek" w:eastAsia="Times New Roman" w:hAnsi="BalticaUzbek" w:cs="Times New Roman"/>
      <w:color w:val="000000"/>
      <w:spacing w:val="8"/>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7EB9"/>
    <w:rPr>
      <w:rFonts w:ascii="BalticaUzbek" w:eastAsia="Times New Roman" w:hAnsi="BalticaUzbek" w:cs="Times New Roman"/>
      <w:color w:val="000000"/>
      <w:spacing w:val="8"/>
      <w:sz w:val="28"/>
      <w:szCs w:val="24"/>
      <w:lang w:eastAsia="ru-RU"/>
    </w:rPr>
  </w:style>
  <w:style w:type="paragraph" w:styleId="a3">
    <w:name w:val="Body Text Indent"/>
    <w:basedOn w:val="a"/>
    <w:link w:val="a4"/>
    <w:rsid w:val="00F77EB9"/>
    <w:pPr>
      <w:spacing w:after="0" w:line="240" w:lineRule="auto"/>
      <w:ind w:firstLine="708"/>
      <w:jc w:val="both"/>
    </w:pPr>
    <w:rPr>
      <w:rFonts w:ascii="BalticaUzbek" w:eastAsia="Times New Roman" w:hAnsi="BalticaUzbek" w:cs="Times New Roman"/>
      <w:sz w:val="28"/>
      <w:szCs w:val="24"/>
      <w:lang w:val="ru-RU" w:eastAsia="ru-RU"/>
    </w:rPr>
  </w:style>
  <w:style w:type="character" w:customStyle="1" w:styleId="a4">
    <w:name w:val="Основной текст с отступом Знак"/>
    <w:basedOn w:val="a0"/>
    <w:link w:val="a3"/>
    <w:rsid w:val="00F77EB9"/>
    <w:rPr>
      <w:rFonts w:ascii="BalticaUzbek" w:eastAsia="Times New Roman" w:hAnsi="BalticaUzbek" w:cs="Times New Roman"/>
      <w:sz w:val="28"/>
      <w:szCs w:val="24"/>
      <w:lang w:eastAsia="ru-RU"/>
    </w:rPr>
  </w:style>
  <w:style w:type="paragraph" w:styleId="a5">
    <w:name w:val="footnote text"/>
    <w:basedOn w:val="a"/>
    <w:link w:val="a6"/>
    <w:semiHidden/>
    <w:rsid w:val="00F77EB9"/>
    <w:pPr>
      <w:spacing w:after="0" w:line="240" w:lineRule="auto"/>
    </w:pPr>
    <w:rPr>
      <w:rFonts w:ascii="Times New Roman" w:eastAsia="Times New Roman" w:hAnsi="Times New Roman" w:cs="Times New Roman"/>
      <w:sz w:val="20"/>
      <w:szCs w:val="20"/>
      <w:lang w:val="ru-RU" w:eastAsia="ru-RU"/>
    </w:rPr>
  </w:style>
  <w:style w:type="character" w:customStyle="1" w:styleId="a6">
    <w:name w:val="Текст сноски Знак"/>
    <w:basedOn w:val="a0"/>
    <w:link w:val="a5"/>
    <w:semiHidden/>
    <w:rsid w:val="00F77EB9"/>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US"/>
    </w:rPr>
  </w:style>
  <w:style w:type="paragraph" w:styleId="1">
    <w:name w:val="heading 1"/>
    <w:basedOn w:val="a"/>
    <w:next w:val="a"/>
    <w:link w:val="10"/>
    <w:qFormat/>
    <w:rsid w:val="00F77EB9"/>
    <w:pPr>
      <w:keepNext/>
      <w:spacing w:after="0" w:line="360" w:lineRule="auto"/>
      <w:ind w:firstLine="708"/>
      <w:jc w:val="both"/>
      <w:outlineLvl w:val="0"/>
    </w:pPr>
    <w:rPr>
      <w:rFonts w:ascii="BalticaUzbek" w:eastAsia="Times New Roman" w:hAnsi="BalticaUzbek" w:cs="Times New Roman"/>
      <w:color w:val="000000"/>
      <w:spacing w:val="8"/>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7EB9"/>
    <w:rPr>
      <w:rFonts w:ascii="BalticaUzbek" w:eastAsia="Times New Roman" w:hAnsi="BalticaUzbek" w:cs="Times New Roman"/>
      <w:color w:val="000000"/>
      <w:spacing w:val="8"/>
      <w:sz w:val="28"/>
      <w:szCs w:val="24"/>
      <w:lang w:eastAsia="ru-RU"/>
    </w:rPr>
  </w:style>
  <w:style w:type="paragraph" w:styleId="a3">
    <w:name w:val="Body Text Indent"/>
    <w:basedOn w:val="a"/>
    <w:link w:val="a4"/>
    <w:rsid w:val="00F77EB9"/>
    <w:pPr>
      <w:spacing w:after="0" w:line="240" w:lineRule="auto"/>
      <w:ind w:firstLine="708"/>
      <w:jc w:val="both"/>
    </w:pPr>
    <w:rPr>
      <w:rFonts w:ascii="BalticaUzbek" w:eastAsia="Times New Roman" w:hAnsi="BalticaUzbek" w:cs="Times New Roman"/>
      <w:sz w:val="28"/>
      <w:szCs w:val="24"/>
      <w:lang w:val="ru-RU" w:eastAsia="ru-RU"/>
    </w:rPr>
  </w:style>
  <w:style w:type="character" w:customStyle="1" w:styleId="a4">
    <w:name w:val="Основной текст с отступом Знак"/>
    <w:basedOn w:val="a0"/>
    <w:link w:val="a3"/>
    <w:rsid w:val="00F77EB9"/>
    <w:rPr>
      <w:rFonts w:ascii="BalticaUzbek" w:eastAsia="Times New Roman" w:hAnsi="BalticaUzbek" w:cs="Times New Roman"/>
      <w:sz w:val="28"/>
      <w:szCs w:val="24"/>
      <w:lang w:eastAsia="ru-RU"/>
    </w:rPr>
  </w:style>
  <w:style w:type="paragraph" w:styleId="a5">
    <w:name w:val="footnote text"/>
    <w:basedOn w:val="a"/>
    <w:link w:val="a6"/>
    <w:semiHidden/>
    <w:rsid w:val="00F77EB9"/>
    <w:pPr>
      <w:spacing w:after="0" w:line="240" w:lineRule="auto"/>
    </w:pPr>
    <w:rPr>
      <w:rFonts w:ascii="Times New Roman" w:eastAsia="Times New Roman" w:hAnsi="Times New Roman" w:cs="Times New Roman"/>
      <w:sz w:val="20"/>
      <w:szCs w:val="20"/>
      <w:lang w:val="ru-RU" w:eastAsia="ru-RU"/>
    </w:rPr>
  </w:style>
  <w:style w:type="character" w:customStyle="1" w:styleId="a6">
    <w:name w:val="Текст сноски Знак"/>
    <w:basedOn w:val="a0"/>
    <w:link w:val="a5"/>
    <w:semiHidden/>
    <w:rsid w:val="00F77EB9"/>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696</Words>
  <Characters>3973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11</cp:revision>
  <dcterms:created xsi:type="dcterms:W3CDTF">2022-12-08T07:56:00Z</dcterms:created>
  <dcterms:modified xsi:type="dcterms:W3CDTF">2026-08-26T04:22:00Z</dcterms:modified>
</cp:coreProperties>
</file>