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FA6" w:rsidRDefault="00900FA6">
      <w:pPr>
        <w:rPr>
          <w:rFonts w:ascii="Cooper Black" w:hAnsi="Cooper Black" w:cs="Times New Roman"/>
          <w:i/>
          <w:color w:val="000000" w:themeColor="text1"/>
          <w:sz w:val="36"/>
          <w:lang w:val="en-US"/>
        </w:rPr>
      </w:pPr>
    </w:p>
    <w:p w:rsidR="00B77AC1" w:rsidRDefault="00561A74" w:rsidP="003A0086">
      <w:pPr>
        <w:tabs>
          <w:tab w:val="left" w:pos="9639"/>
        </w:tabs>
        <w:ind w:left="-1276" w:firstLine="1276"/>
        <w:jc w:val="center"/>
        <w:rPr>
          <w:rFonts w:ascii="Arial Black" w:hAnsi="Arial Black"/>
          <w:b/>
          <w:color w:val="FF0000"/>
          <w:lang w:val="en-US"/>
        </w:rPr>
      </w:pPr>
      <w:r>
        <w:rPr>
          <w:noProof/>
          <w:lang w:eastAsia="ru-RU"/>
        </w:rPr>
        <w:drawing>
          <wp:inline distT="0" distB="0" distL="0" distR="0" wp14:anchorId="79BA07D6" wp14:editId="70CB96B9">
            <wp:extent cx="1808921" cy="1470882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620" cy="14681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0086" w:rsidRPr="003A0F48" w:rsidRDefault="00B77AC1" w:rsidP="0036389A">
      <w:pPr>
        <w:jc w:val="center"/>
        <w:rPr>
          <w:rFonts w:ascii="Arial Black" w:hAnsi="Arial Black"/>
          <w:b/>
          <w:color w:val="FF0000"/>
          <w:sz w:val="24"/>
          <w:lang w:val="en-US"/>
        </w:rPr>
      </w:pPr>
      <w:proofErr w:type="gramStart"/>
      <w:r w:rsidRPr="003A0F48">
        <w:rPr>
          <w:rFonts w:ascii="Arial Black" w:hAnsi="Arial Black"/>
          <w:b/>
          <w:color w:val="FF0000"/>
          <w:sz w:val="24"/>
          <w:lang w:val="en-US"/>
        </w:rPr>
        <w:t>O’ZBEKISTON  RESPUBLIKASI</w:t>
      </w:r>
      <w:proofErr w:type="gramEnd"/>
      <w:r w:rsidRPr="003A0F48">
        <w:rPr>
          <w:rFonts w:ascii="Arial Black" w:hAnsi="Arial Black"/>
          <w:b/>
          <w:color w:val="FF0000"/>
          <w:sz w:val="24"/>
          <w:lang w:val="en-US"/>
        </w:rPr>
        <w:t xml:space="preserve">  OLIY VA O’RTA</w:t>
      </w:r>
      <w:r w:rsidR="003A0086" w:rsidRPr="003A0F48">
        <w:rPr>
          <w:rFonts w:ascii="Arial Black" w:hAnsi="Arial Black"/>
          <w:b/>
          <w:color w:val="FF0000"/>
          <w:sz w:val="24"/>
          <w:lang w:val="en-US"/>
        </w:rPr>
        <w:t xml:space="preserve">  </w:t>
      </w:r>
      <w:r w:rsidRPr="003A0F48">
        <w:rPr>
          <w:rFonts w:ascii="Arial Black" w:hAnsi="Arial Black"/>
          <w:b/>
          <w:color w:val="FF0000"/>
          <w:sz w:val="24"/>
          <w:lang w:val="en-US"/>
        </w:rPr>
        <w:t>MAXSUS</w:t>
      </w:r>
    </w:p>
    <w:p w:rsidR="00B77AC1" w:rsidRPr="003A0F48" w:rsidRDefault="00B77AC1" w:rsidP="003A0086">
      <w:pPr>
        <w:jc w:val="center"/>
        <w:rPr>
          <w:rFonts w:ascii="Arial Black" w:hAnsi="Arial Black"/>
          <w:b/>
          <w:color w:val="FF0000"/>
          <w:sz w:val="24"/>
          <w:lang w:val="en-US"/>
        </w:rPr>
      </w:pPr>
      <w:r w:rsidRPr="003A0F48">
        <w:rPr>
          <w:rFonts w:ascii="Arial Black" w:hAnsi="Arial Black"/>
          <w:b/>
          <w:color w:val="FF0000"/>
          <w:sz w:val="24"/>
          <w:lang w:val="en-US"/>
        </w:rPr>
        <w:t xml:space="preserve"> </w:t>
      </w:r>
      <w:proofErr w:type="gramStart"/>
      <w:r w:rsidRPr="003A0F48">
        <w:rPr>
          <w:rFonts w:ascii="Arial Black" w:hAnsi="Arial Black"/>
          <w:b/>
          <w:color w:val="FF0000"/>
          <w:sz w:val="24"/>
          <w:lang w:val="en-US"/>
        </w:rPr>
        <w:t>TA’LIM  VAZIRLIGI</w:t>
      </w:r>
      <w:proofErr w:type="gramEnd"/>
      <w:r w:rsidRPr="003A0F48">
        <w:rPr>
          <w:rFonts w:ascii="Arial Black" w:hAnsi="Arial Black"/>
          <w:b/>
          <w:color w:val="FF0000"/>
          <w:sz w:val="24"/>
          <w:lang w:val="en-US"/>
        </w:rPr>
        <w:t>.</w:t>
      </w:r>
      <w:r w:rsidR="003A0086" w:rsidRPr="003A0F48">
        <w:rPr>
          <w:rFonts w:ascii="Arial Black" w:hAnsi="Arial Black"/>
          <w:b/>
          <w:color w:val="FF0000"/>
          <w:sz w:val="24"/>
          <w:lang w:val="en-US"/>
        </w:rPr>
        <w:t xml:space="preserve">    </w:t>
      </w:r>
      <w:r w:rsidRPr="003A0F48">
        <w:rPr>
          <w:rFonts w:ascii="Arial Black" w:hAnsi="Arial Black"/>
          <w:b/>
          <w:color w:val="FF0000"/>
          <w:sz w:val="24"/>
          <w:lang w:val="en-US"/>
        </w:rPr>
        <w:t>ANGREN UNIVERSITETI</w:t>
      </w:r>
    </w:p>
    <w:p w:rsidR="00B77AC1" w:rsidRPr="003A0F48" w:rsidRDefault="00B77AC1" w:rsidP="00B77AC1">
      <w:pPr>
        <w:jc w:val="center"/>
        <w:rPr>
          <w:rFonts w:ascii="Arial Black" w:hAnsi="Arial Black"/>
          <w:b/>
          <w:color w:val="FF0000"/>
          <w:sz w:val="24"/>
          <w:lang w:val="en-US"/>
        </w:rPr>
      </w:pPr>
      <w:r w:rsidRPr="003A0F48">
        <w:rPr>
          <w:rFonts w:ascii="Arial Black" w:hAnsi="Arial Black"/>
          <w:b/>
          <w:color w:val="FF0000"/>
          <w:sz w:val="24"/>
          <w:lang w:val="en-US"/>
        </w:rPr>
        <w:t>DAVOLASH ISHI FAKULTETINING</w:t>
      </w:r>
    </w:p>
    <w:p w:rsidR="00BE44EE" w:rsidRPr="00BE44EE" w:rsidRDefault="00BE44EE" w:rsidP="00B77AC1">
      <w:pPr>
        <w:jc w:val="center"/>
        <w:rPr>
          <w:rFonts w:ascii="Cooper Black" w:hAnsi="Cooper Black"/>
          <w:b/>
          <w:color w:val="FF0000"/>
          <w:sz w:val="24"/>
          <w:lang w:val="en-US"/>
        </w:rPr>
      </w:pPr>
    </w:p>
    <w:p w:rsidR="0096030B" w:rsidRDefault="00B53167" w:rsidP="0096030B">
      <w:pPr>
        <w:jc w:val="center"/>
        <w:rPr>
          <w:rFonts w:ascii="Cooper Black" w:hAnsi="Cooper Black" w:cs="Times New Roman"/>
          <w:i/>
          <w:color w:val="000000" w:themeColor="text1"/>
          <w:sz w:val="36"/>
          <w:highlight w:val="yellow"/>
          <w:lang w:val="en-US"/>
        </w:rPr>
      </w:pPr>
      <w:r>
        <w:rPr>
          <w:rFonts w:ascii="Cooper Black" w:hAnsi="Cooper Black"/>
          <w:i/>
          <w:color w:val="000000" w:themeColor="text1"/>
          <w:sz w:val="36"/>
          <w:highlight w:val="yellow"/>
          <w:lang w:val="en-US"/>
        </w:rPr>
        <w:t>23.11</w:t>
      </w:r>
      <w:r w:rsidR="008D76E4" w:rsidRPr="008D76E4">
        <w:rPr>
          <w:i/>
          <w:color w:val="000000" w:themeColor="text1"/>
          <w:sz w:val="36"/>
          <w:highlight w:val="yellow"/>
          <w:lang w:val="en-US"/>
        </w:rPr>
        <w:t>_</w:t>
      </w:r>
      <w:r w:rsidR="0096030B">
        <w:rPr>
          <w:rFonts w:ascii="Cooper Black" w:hAnsi="Cooper Black"/>
          <w:i/>
          <w:color w:val="000000" w:themeColor="text1"/>
          <w:sz w:val="36"/>
          <w:highlight w:val="yellow"/>
          <w:lang w:val="en-US"/>
        </w:rPr>
        <w:t>guruh talab</w:t>
      </w:r>
      <w:r w:rsidR="0096030B">
        <w:rPr>
          <w:rFonts w:ascii="Cooper Black" w:hAnsi="Cooper Black" w:cs="Times New Roman"/>
          <w:i/>
          <w:color w:val="000000" w:themeColor="text1"/>
          <w:sz w:val="36"/>
          <w:highlight w:val="yellow"/>
          <w:lang w:val="en-US"/>
        </w:rPr>
        <w:t>asi</w:t>
      </w:r>
    </w:p>
    <w:p w:rsidR="0074426E" w:rsidRDefault="00B53167" w:rsidP="00900FA6">
      <w:pPr>
        <w:jc w:val="center"/>
        <w:rPr>
          <w:lang w:val="en-US"/>
        </w:rPr>
      </w:pPr>
      <w:proofErr w:type="gramStart"/>
      <w:r>
        <w:rPr>
          <w:rFonts w:ascii="Cooper Black" w:hAnsi="Cooper Black" w:cs="Times New Roman"/>
          <w:i/>
          <w:color w:val="000000" w:themeColor="text1"/>
          <w:sz w:val="36"/>
          <w:highlight w:val="cyan"/>
          <w:lang w:val="en-US"/>
        </w:rPr>
        <w:t>Abdurahmonova  Zilola</w:t>
      </w:r>
      <w:r w:rsidR="008D76E4" w:rsidRPr="005162A7">
        <w:rPr>
          <w:rFonts w:ascii="Cooper Black" w:hAnsi="Cooper Black" w:cs="Times New Roman"/>
          <w:i/>
          <w:color w:val="000000" w:themeColor="text1"/>
          <w:sz w:val="36"/>
          <w:highlight w:val="cyan"/>
          <w:lang w:val="en-US"/>
        </w:rPr>
        <w:t>ning</w:t>
      </w:r>
      <w:proofErr w:type="gramEnd"/>
      <w:r w:rsidR="00BE4C7D" w:rsidRPr="005162A7">
        <w:rPr>
          <w:rFonts w:ascii="Cooper Black" w:hAnsi="Cooper Black" w:cs="Times New Roman"/>
          <w:i/>
          <w:color w:val="000000" w:themeColor="text1"/>
          <w:sz w:val="36"/>
          <w:highlight w:val="cyan"/>
          <w:lang w:val="en-US"/>
        </w:rPr>
        <w:t>,</w:t>
      </w:r>
      <w:r w:rsidR="001A0242" w:rsidRPr="001A0242">
        <w:rPr>
          <w:lang w:val="en-US"/>
        </w:rPr>
        <w:t xml:space="preserve"> </w:t>
      </w:r>
    </w:p>
    <w:p w:rsidR="0074426E" w:rsidRPr="0074426E" w:rsidRDefault="00B53167" w:rsidP="00900FA6">
      <w:pPr>
        <w:jc w:val="center"/>
        <w:rPr>
          <w:b/>
          <w:i/>
          <w:color w:val="FF0000"/>
          <w:sz w:val="28"/>
          <w:lang w:val="en-US"/>
        </w:rPr>
      </w:pPr>
      <w:r>
        <w:rPr>
          <w:b/>
          <w:i/>
          <w:color w:val="FF0000"/>
          <w:sz w:val="28"/>
          <w:lang w:val="en-US"/>
        </w:rPr>
        <w:t xml:space="preserve">Farmakalogiya </w:t>
      </w:r>
      <w:r w:rsidR="0074426E" w:rsidRPr="0074426E">
        <w:rPr>
          <w:b/>
          <w:i/>
          <w:color w:val="FF0000"/>
          <w:sz w:val="28"/>
          <w:lang w:val="en-US"/>
        </w:rPr>
        <w:t>fanidan</w:t>
      </w:r>
    </w:p>
    <w:p w:rsidR="00565195" w:rsidRDefault="0074426E" w:rsidP="00900FA6">
      <w:pPr>
        <w:jc w:val="center"/>
        <w:rPr>
          <w:b/>
          <w:i/>
          <w:color w:val="FF0000"/>
          <w:sz w:val="40"/>
          <w:lang w:val="en-US"/>
        </w:rPr>
      </w:pPr>
      <w:r>
        <w:rPr>
          <w:lang w:val="en-US"/>
        </w:rPr>
        <w:t xml:space="preserve">,, </w:t>
      </w:r>
      <w:r w:rsidR="00B53167" w:rsidRPr="00B53167">
        <w:rPr>
          <w:b/>
          <w:i/>
          <w:sz w:val="32"/>
          <w:lang w:val="en-US"/>
        </w:rPr>
        <w:t>Oʻrab oluvchi yumshatuvchi soʻrib oluvchi moddalar qoʻllanilishi</w:t>
      </w:r>
      <w:r w:rsidR="00565195" w:rsidRPr="00565195">
        <w:rPr>
          <w:b/>
          <w:i/>
          <w:color w:val="FF0000"/>
          <w:sz w:val="40"/>
          <w:lang w:val="en-US"/>
        </w:rPr>
        <w:t>’’</w:t>
      </w:r>
      <w:r w:rsidR="00565195">
        <w:rPr>
          <w:b/>
          <w:i/>
          <w:color w:val="FF0000"/>
          <w:sz w:val="40"/>
          <w:lang w:val="en-US"/>
        </w:rPr>
        <w:t>mavzusida</w:t>
      </w:r>
      <w:r>
        <w:rPr>
          <w:b/>
          <w:i/>
          <w:color w:val="FF0000"/>
          <w:sz w:val="40"/>
          <w:lang w:val="en-US"/>
        </w:rPr>
        <w:t xml:space="preserve"> tayyorlagan </w:t>
      </w:r>
    </w:p>
    <w:p w:rsidR="0074426E" w:rsidRPr="0074426E" w:rsidRDefault="0074426E" w:rsidP="00900FA6">
      <w:pPr>
        <w:jc w:val="center"/>
        <w:rPr>
          <w:rFonts w:ascii="Cooper Black" w:hAnsi="Cooper Black" w:cs="Times New Roman"/>
          <w:i/>
          <w:color w:val="000000" w:themeColor="text1"/>
          <w:sz w:val="96"/>
          <w:highlight w:val="cyan"/>
          <w:lang w:val="en-US"/>
        </w:rPr>
      </w:pPr>
      <w:r w:rsidRPr="0074426E">
        <w:rPr>
          <w:b/>
          <w:i/>
          <w:color w:val="FF0000"/>
          <w:sz w:val="144"/>
          <w:lang w:val="en-US"/>
        </w:rPr>
        <w:t>REFERRATI</w:t>
      </w:r>
    </w:p>
    <w:p w:rsidR="0074426E" w:rsidRDefault="0074426E" w:rsidP="00D6545F">
      <w:pPr>
        <w:rPr>
          <w:rFonts w:ascii="Cooper Black" w:hAnsi="Cooper Black" w:cs="Times New Roman"/>
          <w:i/>
          <w:color w:val="000000" w:themeColor="text1"/>
          <w:sz w:val="36"/>
          <w:lang w:val="en-US"/>
        </w:rPr>
      </w:pPr>
    </w:p>
    <w:p w:rsidR="0074426E" w:rsidRDefault="0074426E" w:rsidP="00D6545F">
      <w:pPr>
        <w:rPr>
          <w:rFonts w:ascii="Cooper Black" w:hAnsi="Cooper Black" w:cs="Times New Roman"/>
          <w:i/>
          <w:color w:val="000000" w:themeColor="text1"/>
          <w:sz w:val="36"/>
          <w:lang w:val="en-US"/>
        </w:rPr>
      </w:pPr>
    </w:p>
    <w:p w:rsidR="0096030B" w:rsidRDefault="0096030B" w:rsidP="00D6545F">
      <w:pPr>
        <w:rPr>
          <w:rFonts w:ascii="Arial Black" w:hAnsi="Arial Black"/>
          <w:color w:val="FF0000"/>
          <w:sz w:val="28"/>
          <w:lang w:val="en-US"/>
        </w:rPr>
      </w:pPr>
      <w:r>
        <w:rPr>
          <w:rFonts w:ascii="Arial Black" w:hAnsi="Arial Black"/>
          <w:color w:val="FF0000"/>
          <w:sz w:val="28"/>
          <w:lang w:val="en-US"/>
        </w:rPr>
        <w:t>Bajardi</w:t>
      </w:r>
      <w:proofErr w:type="gramStart"/>
      <w:r>
        <w:rPr>
          <w:rFonts w:ascii="Arial Black" w:hAnsi="Arial Black"/>
          <w:color w:val="FF0000"/>
          <w:sz w:val="28"/>
          <w:lang w:val="en-US"/>
        </w:rPr>
        <w:t>:_</w:t>
      </w:r>
      <w:proofErr w:type="gramEnd"/>
      <w:r>
        <w:rPr>
          <w:rFonts w:ascii="Arial Black" w:hAnsi="Arial Black"/>
          <w:color w:val="FF0000"/>
          <w:sz w:val="28"/>
          <w:lang w:val="en-US"/>
        </w:rPr>
        <w:t>_________________________________________________________</w:t>
      </w:r>
    </w:p>
    <w:p w:rsidR="0096030B" w:rsidRPr="003A0086" w:rsidRDefault="0096030B" w:rsidP="00D6545F">
      <w:pPr>
        <w:rPr>
          <w:rFonts w:ascii="Arial Black" w:hAnsi="Arial Black"/>
          <w:color w:val="FF0000"/>
          <w:sz w:val="28"/>
          <w:lang w:val="en-US"/>
        </w:rPr>
      </w:pPr>
      <w:r>
        <w:rPr>
          <w:rFonts w:ascii="Arial Black" w:hAnsi="Arial Black"/>
          <w:color w:val="FF0000"/>
          <w:sz w:val="28"/>
          <w:lang w:val="en-US"/>
        </w:rPr>
        <w:t>Tekshirdi</w:t>
      </w:r>
      <w:proofErr w:type="gramStart"/>
      <w:r>
        <w:rPr>
          <w:rFonts w:ascii="Arial Black" w:hAnsi="Arial Black"/>
          <w:color w:val="FF0000"/>
          <w:sz w:val="28"/>
          <w:lang w:val="en-US"/>
        </w:rPr>
        <w:t>:_</w:t>
      </w:r>
      <w:proofErr w:type="gramEnd"/>
      <w:r>
        <w:rPr>
          <w:rFonts w:ascii="Arial Black" w:hAnsi="Arial Black"/>
          <w:color w:val="FF0000"/>
          <w:sz w:val="28"/>
          <w:lang w:val="en-US"/>
        </w:rPr>
        <w:t>______________________________________________________</w:t>
      </w:r>
    </w:p>
    <w:p w:rsidR="003A0086" w:rsidRDefault="00B77AC1" w:rsidP="003A0086">
      <w:pPr>
        <w:jc w:val="center"/>
        <w:rPr>
          <w:rFonts w:ascii="Arial Black" w:hAnsi="Arial Black"/>
          <w:b/>
          <w:color w:val="000000" w:themeColor="text1"/>
          <w:lang w:val="en-US"/>
        </w:rPr>
      </w:pPr>
      <w:r>
        <w:rPr>
          <w:rFonts w:ascii="Arial Black" w:hAnsi="Arial Black"/>
          <w:b/>
          <w:color w:val="FF0000"/>
          <w:lang w:val="en-US"/>
        </w:rPr>
        <w:t xml:space="preserve">  </w:t>
      </w:r>
    </w:p>
    <w:p w:rsidR="003A0086" w:rsidRDefault="003A0086" w:rsidP="003A0086">
      <w:pPr>
        <w:jc w:val="center"/>
        <w:rPr>
          <w:rFonts w:ascii="Arial Black" w:hAnsi="Arial Black"/>
          <w:b/>
          <w:color w:val="000000" w:themeColor="text1"/>
          <w:lang w:val="en-US"/>
        </w:rPr>
      </w:pPr>
    </w:p>
    <w:p w:rsidR="00BE4C7D" w:rsidRDefault="00EB296F" w:rsidP="0074426E">
      <w:pPr>
        <w:jc w:val="center"/>
        <w:rPr>
          <w:rFonts w:ascii="Cooper Black" w:hAnsi="Cooper Black"/>
          <w:b/>
          <w:i/>
          <w:sz w:val="32"/>
          <w:lang w:val="en-US"/>
        </w:rPr>
      </w:pPr>
      <w:proofErr w:type="gramStart"/>
      <w:r>
        <w:rPr>
          <w:rFonts w:ascii="Cooper Black" w:hAnsi="Cooper Black"/>
          <w:color w:val="FF0000"/>
          <w:sz w:val="40"/>
          <w:lang w:val="en-US"/>
        </w:rPr>
        <w:lastRenderedPageBreak/>
        <w:t>MAVZU</w:t>
      </w:r>
      <w:r w:rsidR="00BE4C7D" w:rsidRPr="00087D3E">
        <w:rPr>
          <w:rFonts w:ascii="Cooper Black" w:hAnsi="Cooper Black"/>
          <w:sz w:val="32"/>
          <w:lang w:val="en-US"/>
        </w:rPr>
        <w:t xml:space="preserve"> </w:t>
      </w:r>
      <w:r w:rsidR="00B53167">
        <w:rPr>
          <w:rFonts w:ascii="Cooper Black" w:hAnsi="Cooper Black"/>
          <w:sz w:val="32"/>
          <w:lang w:val="en-US"/>
        </w:rPr>
        <w:t>:</w:t>
      </w:r>
      <w:proofErr w:type="gramEnd"/>
      <w:r w:rsidR="00B53167" w:rsidRPr="00B53167">
        <w:rPr>
          <w:lang w:val="en-US"/>
        </w:rPr>
        <w:t xml:space="preserve"> </w:t>
      </w:r>
      <w:r w:rsidR="00B53167" w:rsidRPr="00B53167">
        <w:rPr>
          <w:rFonts w:ascii="Cooper Black" w:hAnsi="Cooper Black"/>
          <w:sz w:val="32"/>
          <w:lang w:val="en-US"/>
        </w:rPr>
        <w:t>O</w:t>
      </w:r>
      <w:r w:rsidR="00B53167" w:rsidRPr="00B53167">
        <w:rPr>
          <w:rFonts w:ascii="Times New Roman" w:hAnsi="Times New Roman" w:cs="Times New Roman"/>
          <w:sz w:val="32"/>
          <w:lang w:val="en-US"/>
        </w:rPr>
        <w:t>ʻ</w:t>
      </w:r>
      <w:r w:rsidR="00B53167" w:rsidRPr="00B53167">
        <w:rPr>
          <w:rFonts w:ascii="Cooper Black" w:hAnsi="Cooper Black"/>
          <w:sz w:val="32"/>
          <w:lang w:val="en-US"/>
        </w:rPr>
        <w:t>rab oluvchi yumshatuvchi so</w:t>
      </w:r>
      <w:r w:rsidR="00B53167" w:rsidRPr="00B53167">
        <w:rPr>
          <w:rFonts w:ascii="Times New Roman" w:hAnsi="Times New Roman" w:cs="Times New Roman"/>
          <w:sz w:val="32"/>
          <w:lang w:val="en-US"/>
        </w:rPr>
        <w:t>ʻ</w:t>
      </w:r>
      <w:r w:rsidR="00B53167" w:rsidRPr="00B53167">
        <w:rPr>
          <w:rFonts w:ascii="Cooper Black" w:hAnsi="Cooper Black"/>
          <w:sz w:val="32"/>
          <w:lang w:val="en-US"/>
        </w:rPr>
        <w:t>rib oluvchi moddalar qo</w:t>
      </w:r>
      <w:r w:rsidR="00B53167" w:rsidRPr="00B53167">
        <w:rPr>
          <w:rFonts w:ascii="Times New Roman" w:hAnsi="Times New Roman" w:cs="Times New Roman"/>
          <w:sz w:val="32"/>
          <w:lang w:val="en-US"/>
        </w:rPr>
        <w:t>ʻ</w:t>
      </w:r>
      <w:r w:rsidR="00B53167" w:rsidRPr="00B53167">
        <w:rPr>
          <w:rFonts w:ascii="Cooper Black" w:hAnsi="Cooper Black"/>
          <w:sz w:val="32"/>
          <w:lang w:val="en-US"/>
        </w:rPr>
        <w:t>llanilishi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>O‘RAB OLUVCHI, YUMSHATUVCHI VA SO‘RIB OLUVCHI MODDALARNING FARMAKOLOGIK TAHLILI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>KIRISH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Tibbiyot amaliyotida shilliq pardalar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va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teri qoplamalarini tashqi agressiv omillardan himoya qilish, shuningdek, organizmning ichki muhitini toksinlardan tozalash muhim o‘rin tutadi. Bu vazifalarni bajaruvchi moddalar guruhiga o‘rab oluvchi, yumshatuvchi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va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so‘rib oluvchi vositalar kiradi. Ular asosan mahalliy ta’sir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ko‘rsatadi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va qonga so‘rilmaydi (rezorbtiv ta’sirga ega emas).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>I BOB. O‘RAB OLUVCHI MODDALAR (MUCILLAGINOSA)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>O‘rab oluvchi moddalar suv bilan aralashganda kolloid eritmalar yoki shilliqlar hosil qiluvchi yuqori molekulyar birikmalardir.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>1.1. Ta’sir mexanizmi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Ushbu moddalarning asosiy xususiyati shilliq qavatlarda yupqa, elastik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va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yopishqoq himoya qatlamini hosil qilishdir.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Fizik himoya: Hosil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bo‘lgan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qatlam shilliq pardadagi sezgi nervlari uchlarini kislotalar, ishqorlar, dori moddalari va mexanik zarrachalar ta’siridan himoya qiladi.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Reflektor ta’sir: Himoya qatlami nerv uchlarining ta’sirlanishini kamaytirgani sababli,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og‘riq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impulslari kamayadi va yallig‘lanish jarayoni sekinlashadi.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So‘rilishni sekinlashtirish: Boshqa dori vositalari bilan birga qo‘llanganda, ularning shilliq qavatdan so‘rilishini sekinlashtiradi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va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ta’sir muddatini uzaytiradi.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lastRenderedPageBreak/>
        <w:t xml:space="preserve">1.2. Asosiy vakillari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va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olinishi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Kraxmal shilliqi (Mucilago Amyli): Bug‘doy, makkajo‘xori yoki kartoshka kraxmalini issiq suvda eritish orqali olinadi. Eng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ko‘p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qo‘llaniladigan o‘rab oluvchi vosita.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>Zig‘ir urug‘i shilliqi (Mucilago seminis Lini): Zig‘ir urug‘ini suvda chayqatish orqali olinadi. O‘zida ko‘p miqdorda tabiiy polisaxaridlarni saqlaydi.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>Salep shilliqi (Mucilago Salep): Ba’zi o‘simlik tugunaklaridan olinadi.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>Noorganik birikmalar: Alyuminiy gidroksidi, magniy karbonat kabi moddalar ham kislotali muhitda himoya gelini hosil qiladi.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>1.3. Tibbiyotda qo‘llanilishi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Gastroenterologiya: Me’da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va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o‘nikki barmoqli ichak yarasi, giperatsid gastrit (yuqori kislotalilik), enterit va kolitda.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Toksikologiya: O‘tkir kislota yoki ishqor bilan zaharlanishda qizilo‘ngach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va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oshqozon devorini saqlab qolish uchun.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Stomatologiya: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Og‘iz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bo‘shlig‘i shilliq qavatining yallig‘lanishida (stomatit, gingivit).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proofErr w:type="gramStart"/>
      <w:r w:rsidRPr="00B53167">
        <w:rPr>
          <w:rFonts w:ascii="Cooper Black" w:hAnsi="Cooper Black" w:cs="Cooper Black"/>
          <w:sz w:val="32"/>
          <w:lang w:val="en-US"/>
        </w:rPr>
        <w:t>II BOB.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YUMSHATUVCHI MODDALAR (EMOLLIENTIA)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Yumshatuvchi moddalar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teri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yuzasini yumshatish, uning elastikligini oshirish va himoya funksiyasini tiklash uchun ishlatiladi.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>2.1. Ta’sir mexanizmi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Bu moddalar yog‘lar yoki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yog‘simon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moddalar bo‘lib, teri yuzasida oklyuziv (to‘suvchi) qatlam hosil qiladi.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lastRenderedPageBreak/>
        <w:t xml:space="preserve">Namlikni saqlash: Teridan suv bug‘lanishini kamaytiradi, natijada shox parda (epidermis) gidratlanadi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va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yumshaydi.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Baryer funksiyasi: Tashqi muhitdagi allergenlar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va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mikroblarning teriga kirishiga to‘sqinlik qiladi.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>2.2. Tasnifi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>Hayvon yog‘lari: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Lanolin: Qo‘y yungidan olinadi. Tarkibi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bo‘yicha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inson terisining yog‘iga yaqin.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>Adeps suillus: Cho‘chqa yog‘i (tibbiy tozalangan).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>O‘simlik moylari: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Shaftoli, bodom, zaytun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va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kungaboqar moylari. Ularda to‘yinmagan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yog‘ kislotalari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va vitaminlar mavjud.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>Mineral (neft) mahsulotlari: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>Vazelin: Hidrofob xususiyatga ega, teriga so‘rilmaydi, uzoq vaqt himoya qiladi.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Suyuq parafin: Terini yumshatish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va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massaj uchun ishlatiladi.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>Sintetik moddalar: Glitserin, polietilenglikol.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>2.3. Qo‘llanilishi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>Dermatitlar: Quruq ekzema, psoriaz, atopik dermatit.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Jarohatlar: Kuyishning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sog‘ayish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bosqichida teri taranglashishini oldini olish uchun.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Farmatsevtika: Maz (malham), krem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va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shamchalarni (supozitoriy) tayyorlashda asos sifatida.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proofErr w:type="gramStart"/>
      <w:r w:rsidRPr="00B53167">
        <w:rPr>
          <w:rFonts w:ascii="Cooper Black" w:hAnsi="Cooper Black" w:cs="Cooper Black"/>
          <w:sz w:val="32"/>
          <w:lang w:val="en-US"/>
        </w:rPr>
        <w:t>III BOB.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SO‘RIB OLUVCHI MODDALAR (ADSORBENTIA)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lastRenderedPageBreak/>
        <w:t xml:space="preserve">So‘rib oluvchi moddalar — bu yuzasi juda yuqori aktivlikka ega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bo‘lgan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>, mayda kukunsimon, erimaydigan moddalardir.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>3.1. Adsorbsiya jarayoni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proofErr w:type="gramStart"/>
      <w:r w:rsidRPr="00B53167">
        <w:rPr>
          <w:rFonts w:ascii="Cooper Black" w:hAnsi="Cooper Black" w:cs="Cooper Black"/>
          <w:sz w:val="32"/>
          <w:lang w:val="en-US"/>
        </w:rPr>
        <w:t>Adsorbsiya — bu modda yuzasida gazlar, suyuqliklar yoki erigan moddalarning to‘planishi.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Bu moddalar gubka kabi ishlaydi.</w:t>
      </w:r>
      <w:proofErr w:type="gramEnd"/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Spesifik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bo‘lmagan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adsorbsiya: Deyarli barcha toksinlarni o‘ziga biriktiradi.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>Ekskresiya: Birikkan toksinlar organizmga so‘rilmasdan, tabiiy yo‘l bilan tashqariga chiqib ketadi.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>3.2. Asosiy vakillari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Faollashtirilgan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ko‘mir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(Carbo activatus): Maxsus ishlov berilgan o‘simlik yoki hayvon ko‘miri.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G‘ovakliligi juda yuqori.</w:t>
      </w:r>
      <w:proofErr w:type="gramEnd"/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Oq loy (Kaolin): Alyuminiy silikatning tabiiy turi.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Ichak infeksiyalarida samarali.</w:t>
      </w:r>
      <w:proofErr w:type="gramEnd"/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>Zamonaviy sorbentlar: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>Enterosgel: Selektiv ta’sirga ega, foydali mikrofloraga zarar yetkazmaydi.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>Smekta (Diosmektit): Ham adsorbent, ham shilliq qavatni himoya qiluvchi xususiyatga ega.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>Polisorb: Kremniy dioksidi asosidagi kuchli sorbent.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>3.3. Qo‘llanilishi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O‘tkir zaharlanishlar: Alkogol, dori,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og‘ir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metall tuzlari va zaharli qo‘ziqorinlar bilan zaharlanganda.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>Meteorizm: Ichakda gaz to‘planishini kamaytirishda.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lastRenderedPageBreak/>
        <w:t>Allergiya: Oziq-ovqat allergiyasida allergenlarni chiqarib tashlash uchun.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Buyrak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va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jigar yetishmovchiligi: Qonda to‘plangan metabolitlarni (mochevina, bilirubin) kamaytirish uchun (enterosorbsiya).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>XULOSA</w:t>
      </w:r>
    </w:p>
    <w:p w:rsid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proofErr w:type="gramStart"/>
      <w:r w:rsidRPr="00B53167">
        <w:rPr>
          <w:rFonts w:ascii="Cooper Black" w:hAnsi="Cooper Black" w:cs="Cooper Black"/>
          <w:sz w:val="32"/>
          <w:lang w:val="en-US"/>
        </w:rPr>
        <w:t>Ushbu uchta guruh moddalari tibbiyotning "himoyachi" vositalari hisoblanadi.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O‘rab oluvchi vositalar ichki shilliq pardalarni, yumshatuvchi vositalar tashqi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teri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qatlamini asrasa, so‘rib oluvchi moddalar organizmni ichkaridan "tozalash" vazifasini bajaradi.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Ularni qo‘llashda doimo moddalarning o‘zaro ta’sirini (masalan, adsorbentlar boshqa dorilarning ta’sirini pasaytirishi) hisobga olish lozim.</w:t>
      </w:r>
      <w:proofErr w:type="gramEnd"/>
    </w:p>
    <w:p w:rsid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1. O'rab oluvchi moddalar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va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me'da-ichak kasalliklari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Bu moddalar asosan agressiv kislotali muhit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va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yallig'lanish bilan kechadigan kasalliklarda qo'llaniladi.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Oshqozon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va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o'nikki barmoqli ichak yarasi: Yarali sirt ochiq asab uchlariga ega bo'ladi. Kraxmal yoki zig'ir urug'i shilliqlari yara yuzasini "yopib", uni xlorid kislotasi (HCI)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va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pepsin ta'siridan himoya qiladi.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Bu og'riq sindromini tezda bartaraf etadi.</w:t>
      </w:r>
      <w:proofErr w:type="gramEnd"/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Gastrit (ayniqsa yuqori kislotali): Oshqozon devori qizarib, shishgan bo'ladi.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O'rab oluvchi moddalar shilliq qavat ustida sun'iy to'siq hosil qilib, ovqatning mexanik ishqalanishidan asraydi.</w:t>
      </w:r>
      <w:proofErr w:type="gramEnd"/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Ezofagit (Qizilo'ngach yallig'lanishi): Jig'ildon qaynaganda (relyuks) oshqozon shirasi qizilo'ngachni kuydiradi.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O'rab oluvchi vositalar bu kuyishning oldini oladi.</w:t>
      </w:r>
      <w:proofErr w:type="gramEnd"/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lastRenderedPageBreak/>
        <w:t>O'tkir enterokolit: Ichakning ichki devori yallig'langanda, bu moddalar ichak bo'ylab shilliq qatlam hosil qilib, patogen mikroblarning devorga yopishishini qiyinlashtiradi.</w:t>
      </w:r>
      <w:r w:rsidRPr="00B53167">
        <w:rPr>
          <w:lang w:val="en-US"/>
        </w:rPr>
        <w:t xml:space="preserve"> </w:t>
      </w:r>
      <w:r w:rsidRPr="00B53167">
        <w:rPr>
          <w:rFonts w:ascii="Cooper Black" w:hAnsi="Cooper Black" w:cs="Cooper Black"/>
          <w:sz w:val="32"/>
          <w:lang w:val="en-US"/>
        </w:rPr>
        <w:t xml:space="preserve">Yumshatuvchi moddalar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va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teri kasalliklari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proofErr w:type="gramStart"/>
      <w:r w:rsidRPr="00B53167">
        <w:rPr>
          <w:rFonts w:ascii="Cooper Black" w:hAnsi="Cooper Black" w:cs="Cooper Black"/>
          <w:sz w:val="32"/>
          <w:lang w:val="en-US"/>
        </w:rPr>
        <w:t>Ushbu vositalar terining himoya to‘sig‘i (baryeri) buzilganda ishlatiladi.</w:t>
      </w:r>
      <w:proofErr w:type="gramEnd"/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Atopik dermatit: Bu kasallikda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teri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namlikni ushlab qololmaydi va qattiq quriydi. Lanolin yoki vazelin asosidagi kremlar "ikkinchi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teri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>" vazifasini o‘tab, suv bug‘lanishini to‘xtatadi va terining yorilishiga yo‘l qo‘ymaydi.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Psoriaz (Toshbaqa kasalligi): Teri yuzasida qalin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va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qattiq tangachalar hosil bo‘ladi. Yumshatuvchi moddalar (masalan, parafin, salitsil malhami) bu qatlamlarni yumshatib, ularning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og‘riqsiz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tushib ketishini ta’minlaydi.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>Kuyish (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Sog‘ayish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bosqichida): Termik kuyishdan keyin yangi hosil bo‘layotgan teri juda nozik va tarang bo‘ladi. O‘simlik moylari (shaftoli yoki bodom moyi) terini cho‘ziluvchan qiladi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va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chandiq (rubets) hosil bo‘lish xavfini kamaytiradi.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Kseroz (Terining patologik quruqligi): Keksa yoshdagi odamlarda yoki qandli diabetda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teri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yorilib ketadi.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Muntazam yumshatuvchi vositalar qo‘llash infeksiya kirishiga to‘sqinlik qiladi.</w:t>
      </w:r>
      <w:proofErr w:type="gramEnd"/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3. So‘rib oluvchi moddalar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va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intoksikatsiya (Zaharlanish)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Bu guruh "tez yordam" vositasi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bo‘lib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>, organizmdagi zaharli yuklamani kamaytiradi.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Oziq-ovqatdan zaharlanish (Salmonellyoz, toksikoinfeksiyalar): Ichakda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ko‘paygan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zararli bakteriyalar toksin chiqaradi. Faollashtirilgan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ko‘mir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</w:t>
      </w:r>
      <w:r w:rsidRPr="00B53167">
        <w:rPr>
          <w:rFonts w:ascii="Cooper Black" w:hAnsi="Cooper Black" w:cs="Cooper Black"/>
          <w:sz w:val="32"/>
          <w:lang w:val="en-US"/>
        </w:rPr>
        <w:lastRenderedPageBreak/>
        <w:t>yoki Enterosgel bu toksinlarni o‘ziga "yopishtirib", qonga so‘rilishidan oldin chiqarib yuboradi.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Meteorizm (Gaz to‘planishi): Ichakda chirish jarayonlari natijasida ortiqcha gaz hosil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bo‘ladi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. Adsorbentlar gaz pufakchalarini yuzasiga yutib, qorin dam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bo‘lishi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va og‘riqni to'xtatadi.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Endogen intoksikatsiya (Jigar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va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buyrak yetishmovchiligi): Buyrak yoki jigar ishlamay qolganda, organizmda mochevina va bilirubin to‘planadi.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Sorbentlar ichak orqali bu moddalarni qisman chiqarib, jigarga tushadigan yuklamani kamaytiradi.</w:t>
      </w:r>
      <w:proofErr w:type="gramEnd"/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 xml:space="preserve">Dori vositalari bilan dozaning oshib ketishi: Agar kishi </w:t>
      </w:r>
      <w:proofErr w:type="gramStart"/>
      <w:r w:rsidRPr="00B53167">
        <w:rPr>
          <w:rFonts w:ascii="Cooper Black" w:hAnsi="Cooper Black" w:cs="Cooper Black"/>
          <w:sz w:val="32"/>
          <w:lang w:val="en-US"/>
        </w:rPr>
        <w:t>ko‘p</w:t>
      </w:r>
      <w:proofErr w:type="gramEnd"/>
      <w:r w:rsidRPr="00B53167">
        <w:rPr>
          <w:rFonts w:ascii="Cooper Black" w:hAnsi="Cooper Black" w:cs="Cooper Black"/>
          <w:sz w:val="32"/>
          <w:lang w:val="en-US"/>
        </w:rPr>
        <w:t xml:space="preserve"> miqdorda tabletka ichib yuborgan bo‘lsa, zudlik bilan berilgan adsorbentlar dorining so‘rilishini 50-80% gacha kamaytirishi mumkin.</w:t>
      </w:r>
    </w:p>
    <w:p w:rsid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  <w:r w:rsidRPr="00B53167">
        <w:rPr>
          <w:rFonts w:ascii="Cooper Black" w:hAnsi="Cooper Black" w:cs="Cooper Black"/>
          <w:sz w:val="32"/>
          <w:lang w:val="en-US"/>
        </w:rPr>
        <w:t>Allergik kasalliklar (Eshakemi, Kvinke shishi): Qon tarkibidagi allergenlarni kamaytirish uchun kompleks davolashda adsorbentlar qo'shiladi.</w:t>
      </w:r>
    </w:p>
    <w:p w:rsidR="00B53167" w:rsidRPr="00B53167" w:rsidRDefault="00B53167" w:rsidP="00B53167">
      <w:pPr>
        <w:jc w:val="center"/>
        <w:rPr>
          <w:rFonts w:ascii="Cooper Black" w:hAnsi="Cooper Black" w:cs="Cooper Black"/>
          <w:sz w:val="32"/>
          <w:lang w:val="en-US"/>
        </w:rPr>
      </w:pPr>
    </w:p>
    <w:p w:rsidR="00C31AE8" w:rsidRDefault="00C31AE8" w:rsidP="00C31AE8">
      <w:pPr>
        <w:rPr>
          <w:rFonts w:ascii="Cooper Black" w:hAnsi="Cooper Black"/>
          <w:sz w:val="28"/>
          <w:u w:val="single"/>
          <w:lang w:val="en-US"/>
        </w:rPr>
      </w:pPr>
    </w:p>
    <w:p w:rsidR="00B53167" w:rsidRDefault="00B53167" w:rsidP="00C31AE8">
      <w:pPr>
        <w:rPr>
          <w:rFonts w:ascii="Cooper Black" w:hAnsi="Cooper Black"/>
          <w:sz w:val="28"/>
          <w:u w:val="single"/>
          <w:lang w:val="en-US"/>
        </w:rPr>
      </w:pPr>
    </w:p>
    <w:p w:rsidR="00B53167" w:rsidRDefault="00B53167" w:rsidP="00C31AE8">
      <w:pPr>
        <w:rPr>
          <w:rFonts w:ascii="Cooper Black" w:hAnsi="Cooper Black"/>
          <w:sz w:val="28"/>
          <w:u w:val="single"/>
          <w:lang w:val="en-US"/>
        </w:rPr>
      </w:pPr>
    </w:p>
    <w:p w:rsidR="00B53167" w:rsidRDefault="00B53167" w:rsidP="00C31AE8">
      <w:pPr>
        <w:rPr>
          <w:rFonts w:ascii="Cooper Black" w:hAnsi="Cooper Black"/>
          <w:sz w:val="28"/>
          <w:u w:val="single"/>
          <w:lang w:val="en-US"/>
        </w:rPr>
      </w:pPr>
    </w:p>
    <w:p w:rsidR="00B53167" w:rsidRDefault="00B53167" w:rsidP="00C31AE8">
      <w:pPr>
        <w:rPr>
          <w:rFonts w:ascii="Cooper Black" w:hAnsi="Cooper Black"/>
          <w:sz w:val="28"/>
          <w:u w:val="single"/>
          <w:lang w:val="en-US"/>
        </w:rPr>
      </w:pPr>
    </w:p>
    <w:p w:rsidR="00B53167" w:rsidRDefault="00B53167" w:rsidP="00C31AE8">
      <w:pPr>
        <w:rPr>
          <w:rFonts w:ascii="Cooper Black" w:hAnsi="Cooper Black"/>
          <w:sz w:val="28"/>
          <w:u w:val="single"/>
          <w:lang w:val="en-US"/>
        </w:rPr>
      </w:pPr>
    </w:p>
    <w:p w:rsidR="00B53167" w:rsidRDefault="00B53167" w:rsidP="00C31AE8">
      <w:pPr>
        <w:rPr>
          <w:rFonts w:ascii="Cooper Black" w:hAnsi="Cooper Black"/>
          <w:sz w:val="28"/>
          <w:u w:val="single"/>
          <w:lang w:val="en-US"/>
        </w:rPr>
      </w:pPr>
    </w:p>
    <w:p w:rsidR="00B53167" w:rsidRDefault="00B53167" w:rsidP="00C31AE8">
      <w:pPr>
        <w:rPr>
          <w:rFonts w:ascii="Cooper Black" w:hAnsi="Cooper Black"/>
          <w:sz w:val="28"/>
          <w:u w:val="single"/>
          <w:lang w:val="en-US"/>
        </w:rPr>
      </w:pPr>
    </w:p>
    <w:p w:rsidR="00B53167" w:rsidRDefault="00B53167" w:rsidP="00C31AE8">
      <w:pPr>
        <w:rPr>
          <w:rFonts w:ascii="Cooper Black" w:hAnsi="Cooper Black"/>
          <w:sz w:val="28"/>
          <w:u w:val="single"/>
          <w:lang w:val="en-US"/>
        </w:rPr>
      </w:pPr>
    </w:p>
    <w:p w:rsidR="00B53167" w:rsidRDefault="00B53167" w:rsidP="00C31AE8">
      <w:pPr>
        <w:rPr>
          <w:rFonts w:ascii="Cooper Black" w:hAnsi="Cooper Black"/>
          <w:sz w:val="28"/>
          <w:u w:val="single"/>
          <w:lang w:val="en-US"/>
        </w:rPr>
      </w:pPr>
    </w:p>
    <w:p w:rsidR="00C31AE8" w:rsidRDefault="00C31AE8" w:rsidP="00C31AE8">
      <w:pPr>
        <w:rPr>
          <w:rFonts w:ascii="Times New Roman" w:hAnsi="Times New Roman" w:cs="Times New Roman"/>
          <w:sz w:val="28"/>
          <w:u w:val="single"/>
          <w:lang w:val="en-US"/>
        </w:rPr>
      </w:pPr>
      <w:bookmarkStart w:id="0" w:name="_GoBack"/>
      <w:bookmarkEnd w:id="0"/>
    </w:p>
    <w:p w:rsidR="00C31AE8" w:rsidRDefault="00C31AE8" w:rsidP="00C31AE8">
      <w:pPr>
        <w:rPr>
          <w:rFonts w:ascii="Times New Roman" w:hAnsi="Times New Roman" w:cs="Times New Roman"/>
          <w:sz w:val="28"/>
          <w:u w:val="single"/>
          <w:lang w:val="en-US"/>
        </w:rPr>
      </w:pPr>
    </w:p>
    <w:p w:rsidR="00C31AE8" w:rsidRDefault="00C31AE8" w:rsidP="00C31AE8">
      <w:pPr>
        <w:jc w:val="center"/>
        <w:rPr>
          <w:rFonts w:ascii="Times New Roman" w:hAnsi="Times New Roman" w:cs="Times New Roman"/>
          <w:b/>
          <w:i/>
          <w:color w:val="FF0000"/>
          <w:sz w:val="40"/>
          <w:u w:val="single"/>
          <w:lang w:val="en-US"/>
        </w:rPr>
      </w:pPr>
      <w:r w:rsidRPr="00C31AE8">
        <w:rPr>
          <w:rFonts w:ascii="Times New Roman" w:hAnsi="Times New Roman" w:cs="Times New Roman"/>
          <w:b/>
          <w:i/>
          <w:color w:val="FF0000"/>
          <w:sz w:val="40"/>
          <w:highlight w:val="yellow"/>
          <w:u w:val="single"/>
          <w:lang w:val="en-US"/>
        </w:rPr>
        <w:t>Foydalanilgan adabiyotlar</w:t>
      </w:r>
    </w:p>
    <w:p w:rsidR="00C31AE8" w:rsidRDefault="00C31AE8" w:rsidP="00C31AE8">
      <w:pPr>
        <w:jc w:val="center"/>
        <w:rPr>
          <w:rFonts w:ascii="Times New Roman" w:hAnsi="Times New Roman" w:cs="Times New Roman"/>
          <w:b/>
          <w:i/>
          <w:color w:val="FF0000"/>
          <w:sz w:val="40"/>
          <w:u w:val="single"/>
          <w:lang w:val="en-US"/>
        </w:rPr>
      </w:pPr>
    </w:p>
    <w:p w:rsidR="00C31AE8" w:rsidRPr="00C31AE8" w:rsidRDefault="00C31AE8" w:rsidP="00C31AE8">
      <w:pPr>
        <w:jc w:val="center"/>
        <w:rPr>
          <w:rFonts w:ascii="Cooper Black" w:hAnsi="Cooper Black"/>
          <w:b/>
          <w:i/>
          <w:color w:val="FF0000"/>
          <w:sz w:val="40"/>
          <w:u w:val="single"/>
          <w:lang w:val="en-US"/>
        </w:rPr>
      </w:pPr>
      <w:r w:rsidRPr="00C31AE8">
        <w:rPr>
          <w:rFonts w:ascii="Cooper Black" w:hAnsi="Cooper Black"/>
          <w:b/>
          <w:i/>
          <w:color w:val="FF0000"/>
          <w:sz w:val="40"/>
          <w:u w:val="single"/>
          <w:lang w:val="en-US"/>
        </w:rPr>
        <w:t xml:space="preserve">1. "Mikrobiologiya" - Zakirova M. muallifligi (darslik, biologiya </w:t>
      </w:r>
      <w:proofErr w:type="gramStart"/>
      <w:r w:rsidRPr="00C31AE8">
        <w:rPr>
          <w:rFonts w:ascii="Cooper Black" w:hAnsi="Cooper Black"/>
          <w:b/>
          <w:i/>
          <w:color w:val="FF0000"/>
          <w:sz w:val="40"/>
          <w:u w:val="single"/>
          <w:lang w:val="en-US"/>
        </w:rPr>
        <w:t>va</w:t>
      </w:r>
      <w:proofErr w:type="gramEnd"/>
      <w:r w:rsidRPr="00C31AE8">
        <w:rPr>
          <w:rFonts w:ascii="Cooper Black" w:hAnsi="Cooper Black"/>
          <w:b/>
          <w:i/>
          <w:color w:val="FF0000"/>
          <w:sz w:val="40"/>
          <w:u w:val="single"/>
          <w:lang w:val="en-US"/>
        </w:rPr>
        <w:t xml:space="preserve"> mikrobiologiya bo'yicha). akbt.tkti.uz</w:t>
      </w:r>
    </w:p>
    <w:p w:rsidR="00C31AE8" w:rsidRPr="00C31AE8" w:rsidRDefault="00C31AE8" w:rsidP="00C31AE8">
      <w:pPr>
        <w:jc w:val="center"/>
        <w:rPr>
          <w:rFonts w:ascii="Cooper Black" w:hAnsi="Cooper Black"/>
          <w:b/>
          <w:i/>
          <w:color w:val="FF0000"/>
          <w:sz w:val="40"/>
          <w:u w:val="single"/>
          <w:lang w:val="en-US"/>
        </w:rPr>
      </w:pPr>
      <w:r w:rsidRPr="00C31AE8">
        <w:rPr>
          <w:rFonts w:ascii="Cooper Black" w:hAnsi="Cooper Black"/>
          <w:b/>
          <w:i/>
          <w:color w:val="FF0000"/>
          <w:sz w:val="40"/>
          <w:u w:val="single"/>
          <w:lang w:val="en-US"/>
        </w:rPr>
        <w:t xml:space="preserve">2. "Mikroorganizmlar morfologiyasi, sistematikasi va fiziologiyasi" - Sattorova R.K. </w:t>
      </w:r>
      <w:proofErr w:type="gramStart"/>
      <w:r w:rsidRPr="00C31AE8">
        <w:rPr>
          <w:rFonts w:ascii="Cooper Black" w:hAnsi="Cooper Black"/>
          <w:b/>
          <w:i/>
          <w:color w:val="FF0000"/>
          <w:sz w:val="40"/>
          <w:u w:val="single"/>
          <w:lang w:val="en-US"/>
        </w:rPr>
        <w:t>va</w:t>
      </w:r>
      <w:proofErr w:type="gramEnd"/>
      <w:r w:rsidRPr="00C31AE8">
        <w:rPr>
          <w:rFonts w:ascii="Cooper Black" w:hAnsi="Cooper Black"/>
          <w:b/>
          <w:i/>
          <w:color w:val="FF0000"/>
          <w:sz w:val="40"/>
          <w:u w:val="single"/>
          <w:lang w:val="en-US"/>
        </w:rPr>
        <w:t xml:space="preserve"> boshqalar.</w:t>
      </w:r>
    </w:p>
    <w:p w:rsidR="00C31AE8" w:rsidRPr="00C31AE8" w:rsidRDefault="00C31AE8" w:rsidP="00C31AE8">
      <w:pPr>
        <w:jc w:val="center"/>
        <w:rPr>
          <w:rFonts w:ascii="Cooper Black" w:hAnsi="Cooper Black"/>
          <w:b/>
          <w:i/>
          <w:color w:val="FF0000"/>
          <w:sz w:val="40"/>
          <w:u w:val="single"/>
          <w:lang w:val="en-US"/>
        </w:rPr>
      </w:pPr>
      <w:r w:rsidRPr="00C31AE8">
        <w:rPr>
          <w:rFonts w:ascii="Cooper Black" w:hAnsi="Cooper Black"/>
          <w:b/>
          <w:i/>
          <w:color w:val="FF0000"/>
          <w:sz w:val="40"/>
          <w:u w:val="single"/>
          <w:lang w:val="en-US"/>
        </w:rPr>
        <w:t>library.tdau.uz</w:t>
      </w:r>
    </w:p>
    <w:p w:rsidR="00C31AE8" w:rsidRPr="00C31AE8" w:rsidRDefault="00C31AE8" w:rsidP="00C31AE8">
      <w:pPr>
        <w:jc w:val="center"/>
        <w:rPr>
          <w:rFonts w:ascii="Cooper Black" w:hAnsi="Cooper Black"/>
          <w:b/>
          <w:i/>
          <w:color w:val="FF0000"/>
          <w:sz w:val="40"/>
          <w:u w:val="single"/>
          <w:lang w:val="en-US"/>
        </w:rPr>
      </w:pPr>
      <w:r w:rsidRPr="00C31AE8">
        <w:rPr>
          <w:rFonts w:ascii="Cooper Black" w:hAnsi="Cooper Black"/>
          <w:b/>
          <w:i/>
          <w:color w:val="FF0000"/>
          <w:sz w:val="40"/>
          <w:u w:val="single"/>
          <w:lang w:val="en-US"/>
        </w:rPr>
        <w:t>3. "Umumiy mikrobiologiya" - G'anixo'jayev A. B., Nazarova H. A. (3-nashr). Ilibrary.tdau.uz</w:t>
      </w:r>
    </w:p>
    <w:p w:rsidR="00C31AE8" w:rsidRPr="00C31AE8" w:rsidRDefault="00C31AE8" w:rsidP="00C31AE8">
      <w:pPr>
        <w:jc w:val="center"/>
        <w:rPr>
          <w:rFonts w:ascii="Cooper Black" w:hAnsi="Cooper Black"/>
          <w:b/>
          <w:i/>
          <w:color w:val="FF0000"/>
          <w:sz w:val="40"/>
          <w:u w:val="single"/>
          <w:lang w:val="en-US"/>
        </w:rPr>
      </w:pPr>
      <w:r w:rsidRPr="00C31AE8">
        <w:rPr>
          <w:rFonts w:ascii="Cooper Black" w:hAnsi="Cooper Black"/>
          <w:b/>
          <w:i/>
          <w:color w:val="FF0000"/>
          <w:sz w:val="40"/>
          <w:u w:val="single"/>
          <w:lang w:val="en-US"/>
        </w:rPr>
        <w:t xml:space="preserve">4. "Mikrobiologiya va virusologiya" - Keldiyerov X. muallifi (mikrobiologiya </w:t>
      </w:r>
      <w:proofErr w:type="gramStart"/>
      <w:r w:rsidRPr="00C31AE8">
        <w:rPr>
          <w:rFonts w:ascii="Cooper Black" w:hAnsi="Cooper Black"/>
          <w:b/>
          <w:i/>
          <w:color w:val="FF0000"/>
          <w:sz w:val="40"/>
          <w:u w:val="single"/>
          <w:lang w:val="en-US"/>
        </w:rPr>
        <w:t>va</w:t>
      </w:r>
      <w:proofErr w:type="gramEnd"/>
      <w:r w:rsidRPr="00C31AE8">
        <w:rPr>
          <w:rFonts w:ascii="Cooper Black" w:hAnsi="Cooper Black"/>
          <w:b/>
          <w:i/>
          <w:color w:val="FF0000"/>
          <w:sz w:val="40"/>
          <w:u w:val="single"/>
          <w:lang w:val="en-US"/>
        </w:rPr>
        <w:t xml:space="preserve"> virusologiya asoslarini o'z ichiga olgan darslik). akbt.urdu.uz</w:t>
      </w:r>
    </w:p>
    <w:p w:rsidR="00C31AE8" w:rsidRPr="00C31AE8" w:rsidRDefault="00C31AE8" w:rsidP="00C31AE8">
      <w:pPr>
        <w:jc w:val="center"/>
        <w:rPr>
          <w:rFonts w:ascii="Cooper Black" w:hAnsi="Cooper Black"/>
          <w:b/>
          <w:i/>
          <w:color w:val="FF0000"/>
          <w:sz w:val="40"/>
          <w:u w:val="single"/>
          <w:lang w:val="en-US"/>
        </w:rPr>
      </w:pPr>
      <w:r w:rsidRPr="00C31AE8">
        <w:rPr>
          <w:rFonts w:ascii="Cooper Black" w:hAnsi="Cooper Black"/>
          <w:b/>
          <w:i/>
          <w:color w:val="FF0000"/>
          <w:sz w:val="40"/>
          <w:u w:val="single"/>
          <w:lang w:val="en-US"/>
        </w:rPr>
        <w:t>Bonus: "Mikrob biotexnologiyasi" - Mamiyev M.S. (mikrobiologiya bilan bog'liq biotexnologiya darsligi).</w:t>
      </w:r>
    </w:p>
    <w:sectPr w:rsidR="00C31AE8" w:rsidRPr="00C31AE8" w:rsidSect="001E5D33">
      <w:pgSz w:w="11906" w:h="16838"/>
      <w:pgMar w:top="993" w:right="1133" w:bottom="1134" w:left="1134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E4E" w:rsidRDefault="00104E4E" w:rsidP="00BE7873">
      <w:pPr>
        <w:spacing w:after="0" w:line="240" w:lineRule="auto"/>
      </w:pPr>
      <w:r>
        <w:separator/>
      </w:r>
    </w:p>
  </w:endnote>
  <w:endnote w:type="continuationSeparator" w:id="0">
    <w:p w:rsidR="00104E4E" w:rsidRDefault="00104E4E" w:rsidP="00BE7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E4E" w:rsidRDefault="00104E4E" w:rsidP="00BE7873">
      <w:pPr>
        <w:spacing w:after="0" w:line="240" w:lineRule="auto"/>
      </w:pPr>
      <w:r>
        <w:separator/>
      </w:r>
    </w:p>
  </w:footnote>
  <w:footnote w:type="continuationSeparator" w:id="0">
    <w:p w:rsidR="00104E4E" w:rsidRDefault="00104E4E" w:rsidP="00BE78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74DF7"/>
    <w:multiLevelType w:val="hybridMultilevel"/>
    <w:tmpl w:val="327AD38A"/>
    <w:lvl w:ilvl="0" w:tplc="04190009">
      <w:start w:val="1"/>
      <w:numFmt w:val="bullet"/>
      <w:lvlText w:val=""/>
      <w:lvlJc w:val="left"/>
      <w:pPr>
        <w:ind w:left="24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0DB"/>
    <w:rsid w:val="00000947"/>
    <w:rsid w:val="00043D21"/>
    <w:rsid w:val="000750DB"/>
    <w:rsid w:val="00087D3E"/>
    <w:rsid w:val="00097B45"/>
    <w:rsid w:val="000B580E"/>
    <w:rsid w:val="000D7C25"/>
    <w:rsid w:val="000E7AB5"/>
    <w:rsid w:val="00104E4E"/>
    <w:rsid w:val="001A0242"/>
    <w:rsid w:val="001E5D33"/>
    <w:rsid w:val="002C0A44"/>
    <w:rsid w:val="002D6530"/>
    <w:rsid w:val="0036389A"/>
    <w:rsid w:val="00395FD3"/>
    <w:rsid w:val="003A0086"/>
    <w:rsid w:val="003A0F48"/>
    <w:rsid w:val="003D32EE"/>
    <w:rsid w:val="004C4C27"/>
    <w:rsid w:val="0051501B"/>
    <w:rsid w:val="005162A7"/>
    <w:rsid w:val="00531C83"/>
    <w:rsid w:val="0054520F"/>
    <w:rsid w:val="00561A74"/>
    <w:rsid w:val="00565195"/>
    <w:rsid w:val="005A5085"/>
    <w:rsid w:val="005C199E"/>
    <w:rsid w:val="0074426E"/>
    <w:rsid w:val="008476F2"/>
    <w:rsid w:val="008D76E4"/>
    <w:rsid w:val="00900FA6"/>
    <w:rsid w:val="00942AED"/>
    <w:rsid w:val="0096030B"/>
    <w:rsid w:val="009E278D"/>
    <w:rsid w:val="00AC78D1"/>
    <w:rsid w:val="00B53167"/>
    <w:rsid w:val="00B66456"/>
    <w:rsid w:val="00B77AC1"/>
    <w:rsid w:val="00B94DA8"/>
    <w:rsid w:val="00BE44EE"/>
    <w:rsid w:val="00BE4C7D"/>
    <w:rsid w:val="00BE7873"/>
    <w:rsid w:val="00C12C03"/>
    <w:rsid w:val="00C27CBA"/>
    <w:rsid w:val="00C31AE8"/>
    <w:rsid w:val="00CB337C"/>
    <w:rsid w:val="00D21AC1"/>
    <w:rsid w:val="00D432FF"/>
    <w:rsid w:val="00D6545F"/>
    <w:rsid w:val="00DA4E57"/>
    <w:rsid w:val="00EB296F"/>
    <w:rsid w:val="00F419ED"/>
    <w:rsid w:val="00F530FB"/>
    <w:rsid w:val="00F7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A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008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E7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7873"/>
  </w:style>
  <w:style w:type="paragraph" w:styleId="a8">
    <w:name w:val="footer"/>
    <w:basedOn w:val="a"/>
    <w:link w:val="a9"/>
    <w:uiPriority w:val="99"/>
    <w:unhideWhenUsed/>
    <w:rsid w:val="00BE7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7873"/>
  </w:style>
  <w:style w:type="character" w:styleId="aa">
    <w:name w:val="Hyperlink"/>
    <w:basedOn w:val="a0"/>
    <w:uiPriority w:val="99"/>
    <w:unhideWhenUsed/>
    <w:rsid w:val="00087D3E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087D3E"/>
    <w:rPr>
      <w:color w:val="800080" w:themeColor="followedHyperlink"/>
      <w:u w:val="single"/>
    </w:rPr>
  </w:style>
  <w:style w:type="paragraph" w:styleId="ac">
    <w:name w:val="No Spacing"/>
    <w:link w:val="ad"/>
    <w:uiPriority w:val="1"/>
    <w:qFormat/>
    <w:rsid w:val="00900FA6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900FA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A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008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E7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7873"/>
  </w:style>
  <w:style w:type="paragraph" w:styleId="a8">
    <w:name w:val="footer"/>
    <w:basedOn w:val="a"/>
    <w:link w:val="a9"/>
    <w:uiPriority w:val="99"/>
    <w:unhideWhenUsed/>
    <w:rsid w:val="00BE7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7873"/>
  </w:style>
  <w:style w:type="character" w:styleId="aa">
    <w:name w:val="Hyperlink"/>
    <w:basedOn w:val="a0"/>
    <w:uiPriority w:val="99"/>
    <w:unhideWhenUsed/>
    <w:rsid w:val="00087D3E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087D3E"/>
    <w:rPr>
      <w:color w:val="800080" w:themeColor="followedHyperlink"/>
      <w:u w:val="single"/>
    </w:rPr>
  </w:style>
  <w:style w:type="paragraph" w:styleId="ac">
    <w:name w:val="No Spacing"/>
    <w:link w:val="ad"/>
    <w:uiPriority w:val="1"/>
    <w:qFormat/>
    <w:rsid w:val="00900FA6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900FA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2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2025-02-25T17:35:00Z</cp:lastPrinted>
  <dcterms:created xsi:type="dcterms:W3CDTF">2026-01-14T17:29:00Z</dcterms:created>
  <dcterms:modified xsi:type="dcterms:W3CDTF">2026-01-14T17:29:00Z</dcterms:modified>
</cp:coreProperties>
</file>