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F9E" w:rsidRPr="00DE390F" w:rsidRDefault="006B7F9E" w:rsidP="00DE390F">
      <w:pPr>
        <w:spacing w:after="0" w:line="360" w:lineRule="auto"/>
        <w:jc w:val="center"/>
        <w:rPr>
          <w:b/>
          <w:bCs/>
          <w:sz w:val="28"/>
          <w:szCs w:val="28"/>
          <w:lang w:val="en-US"/>
        </w:rPr>
      </w:pPr>
      <w:r w:rsidRPr="00DE390F">
        <w:rPr>
          <w:b/>
          <w:sz w:val="28"/>
          <w:szCs w:val="28"/>
          <w:lang w:val="uz-Latn-UZ"/>
        </w:rPr>
        <w:t xml:space="preserve">3-mavzu:  </w:t>
      </w:r>
      <w:r w:rsidRPr="00DE390F">
        <w:rPr>
          <w:b/>
          <w:bCs/>
          <w:sz w:val="28"/>
          <w:szCs w:val="28"/>
          <w:lang w:val="uz-Latn-UZ"/>
        </w:rPr>
        <w:t xml:space="preserve">Ta’lim metodlari va vositalari. </w:t>
      </w:r>
      <w:r w:rsidRPr="00DE390F">
        <w:rPr>
          <w:b/>
          <w:bCs/>
          <w:sz w:val="28"/>
          <w:szCs w:val="28"/>
          <w:lang w:val="uz-Cyrl-UZ"/>
        </w:rPr>
        <w:t>Ta’limni tashkil etish shakllari va turlari</w:t>
      </w:r>
      <w:r w:rsidRPr="00DE390F">
        <w:rPr>
          <w:b/>
          <w:bCs/>
          <w:sz w:val="28"/>
          <w:szCs w:val="28"/>
          <w:lang w:val="en-US"/>
        </w:rPr>
        <w:t>.</w:t>
      </w:r>
    </w:p>
    <w:p w:rsidR="006B7F9E" w:rsidRPr="00DE390F" w:rsidRDefault="006B7F9E" w:rsidP="00DE390F">
      <w:pPr>
        <w:spacing w:after="0" w:line="360" w:lineRule="auto"/>
        <w:jc w:val="center"/>
        <w:rPr>
          <w:b/>
          <w:bCs/>
          <w:sz w:val="28"/>
          <w:szCs w:val="28"/>
          <w:lang w:val="en-US"/>
        </w:rPr>
      </w:pPr>
      <w:r w:rsidRPr="00DE390F">
        <w:rPr>
          <w:b/>
          <w:bCs/>
          <w:sz w:val="28"/>
          <w:szCs w:val="28"/>
          <w:lang w:val="en-US"/>
        </w:rPr>
        <w:t>Reja:</w:t>
      </w:r>
    </w:p>
    <w:p w:rsidR="006B7F9E" w:rsidRPr="00DE390F" w:rsidRDefault="006B7F9E" w:rsidP="00DE390F">
      <w:pPr>
        <w:spacing w:after="0" w:line="360" w:lineRule="auto"/>
        <w:jc w:val="center"/>
        <w:rPr>
          <w:b/>
          <w:bCs/>
          <w:sz w:val="28"/>
          <w:szCs w:val="28"/>
          <w:lang w:val="en-US"/>
        </w:rPr>
      </w:pPr>
    </w:p>
    <w:p w:rsidR="006B7F9E" w:rsidRPr="00DE390F" w:rsidRDefault="006B7F9E" w:rsidP="00DE390F">
      <w:pPr>
        <w:spacing w:after="0" w:line="360" w:lineRule="auto"/>
        <w:rPr>
          <w:sz w:val="28"/>
          <w:szCs w:val="28"/>
          <w:lang w:val="en-US" w:eastAsia="zh-CN" w:bidi="ar"/>
        </w:rPr>
      </w:pPr>
      <w:proofErr w:type="gramStart"/>
      <w:r w:rsidRPr="00DE390F">
        <w:rPr>
          <w:sz w:val="28"/>
          <w:szCs w:val="28"/>
          <w:lang w:val="en-US" w:eastAsia="zh-CN" w:bidi="ar"/>
        </w:rPr>
        <w:t>1.Ta’lim</w:t>
      </w:r>
      <w:proofErr w:type="gramEnd"/>
      <w:r w:rsidRPr="00DE390F">
        <w:rPr>
          <w:sz w:val="28"/>
          <w:szCs w:val="28"/>
          <w:lang w:val="en-US" w:eastAsia="zh-CN" w:bidi="ar"/>
        </w:rPr>
        <w:t xml:space="preserve"> metodlari va usullari tushunchalari. </w:t>
      </w:r>
    </w:p>
    <w:p w:rsidR="006B7F9E" w:rsidRPr="00DE390F" w:rsidRDefault="006B7F9E" w:rsidP="00DE390F">
      <w:pPr>
        <w:spacing w:after="0" w:line="360" w:lineRule="auto"/>
        <w:rPr>
          <w:sz w:val="28"/>
          <w:szCs w:val="28"/>
          <w:lang w:val="en-US" w:eastAsia="zh-CN" w:bidi="ar"/>
        </w:rPr>
      </w:pPr>
      <w:proofErr w:type="gramStart"/>
      <w:r w:rsidRPr="00DE390F">
        <w:rPr>
          <w:sz w:val="28"/>
          <w:szCs w:val="28"/>
          <w:lang w:val="en-US" w:eastAsia="zh-CN" w:bidi="ar"/>
        </w:rPr>
        <w:t>2.Zamonaviy</w:t>
      </w:r>
      <w:proofErr w:type="gramEnd"/>
      <w:r w:rsidRPr="00DE390F">
        <w:rPr>
          <w:sz w:val="28"/>
          <w:szCs w:val="28"/>
          <w:lang w:val="en-US" w:eastAsia="zh-CN" w:bidi="ar"/>
        </w:rPr>
        <w:t xml:space="preserve"> didaktikada ta’lim metodlari tasnifiga turlicha yondashuvlar. </w:t>
      </w:r>
    </w:p>
    <w:p w:rsidR="006B7F9E" w:rsidRPr="00DE390F" w:rsidRDefault="006B7F9E" w:rsidP="00DE390F">
      <w:pPr>
        <w:spacing w:after="0" w:line="360" w:lineRule="auto"/>
        <w:rPr>
          <w:sz w:val="28"/>
          <w:szCs w:val="28"/>
          <w:lang w:val="en-US" w:eastAsia="zh-CN" w:bidi="ar"/>
        </w:rPr>
      </w:pPr>
      <w:proofErr w:type="gramStart"/>
      <w:r w:rsidRPr="00DE390F">
        <w:rPr>
          <w:sz w:val="28"/>
          <w:szCs w:val="28"/>
          <w:lang w:val="en-US" w:eastAsia="zh-CN" w:bidi="ar"/>
        </w:rPr>
        <w:t>3.Ta’lim</w:t>
      </w:r>
      <w:proofErr w:type="gramEnd"/>
      <w:r w:rsidRPr="00DE390F">
        <w:rPr>
          <w:sz w:val="28"/>
          <w:szCs w:val="28"/>
          <w:lang w:val="en-US" w:eastAsia="zh-CN" w:bidi="ar"/>
        </w:rPr>
        <w:t xml:space="preserve"> metodlarining mohiyati. </w:t>
      </w:r>
      <w:proofErr w:type="gramStart"/>
      <w:r w:rsidRPr="00DE390F">
        <w:rPr>
          <w:sz w:val="28"/>
          <w:szCs w:val="28"/>
          <w:lang w:val="en-US" w:eastAsia="zh-CN" w:bidi="ar"/>
        </w:rPr>
        <w:t>Interfaol ta’lim metodlari.</w:t>
      </w:r>
      <w:proofErr w:type="gramEnd"/>
      <w:r w:rsidRPr="00DE390F">
        <w:rPr>
          <w:sz w:val="28"/>
          <w:szCs w:val="28"/>
          <w:lang w:val="en-US" w:eastAsia="zh-CN" w:bidi="ar"/>
        </w:rPr>
        <w:t xml:space="preserve"> </w:t>
      </w:r>
      <w:proofErr w:type="gramStart"/>
      <w:r w:rsidRPr="00DE390F">
        <w:rPr>
          <w:sz w:val="28"/>
          <w:szCs w:val="28"/>
          <w:lang w:val="en-US" w:eastAsia="zh-CN" w:bidi="ar"/>
        </w:rPr>
        <w:t>Evristik metodlar.</w:t>
      </w:r>
      <w:proofErr w:type="gramEnd"/>
      <w:r w:rsidRPr="00DE390F">
        <w:rPr>
          <w:sz w:val="28"/>
          <w:szCs w:val="28"/>
          <w:lang w:val="en-US" w:eastAsia="zh-CN" w:bidi="ar"/>
        </w:rPr>
        <w:t xml:space="preserve"> </w:t>
      </w:r>
      <w:proofErr w:type="gramStart"/>
      <w:r w:rsidRPr="00DE390F">
        <w:rPr>
          <w:sz w:val="28"/>
          <w:szCs w:val="28"/>
          <w:lang w:val="en-US" w:eastAsia="zh-CN" w:bidi="ar"/>
        </w:rPr>
        <w:t>4.Ta’limni</w:t>
      </w:r>
      <w:proofErr w:type="gramEnd"/>
      <w:r w:rsidRPr="00DE390F">
        <w:rPr>
          <w:sz w:val="28"/>
          <w:szCs w:val="28"/>
          <w:lang w:val="en-US" w:eastAsia="zh-CN" w:bidi="ar"/>
        </w:rPr>
        <w:t xml:space="preserve"> tashkil etish shakllari tushunchasi va ta’lim turlari.</w:t>
      </w:r>
    </w:p>
    <w:p w:rsidR="006B7F9E" w:rsidRPr="00DE390F" w:rsidRDefault="006B7F9E" w:rsidP="00DE390F">
      <w:pPr>
        <w:spacing w:after="0" w:line="360" w:lineRule="auto"/>
        <w:rPr>
          <w:sz w:val="28"/>
          <w:szCs w:val="28"/>
          <w:lang w:val="en-US" w:eastAsia="zh-CN" w:bidi="ar"/>
        </w:rPr>
      </w:pPr>
      <w:r w:rsidRPr="00DE390F">
        <w:rPr>
          <w:sz w:val="28"/>
          <w:szCs w:val="28"/>
          <w:lang w:val="en-US" w:eastAsia="zh-CN" w:bidi="ar"/>
        </w:rPr>
        <w:t xml:space="preserve">5. Darsning turlari </w:t>
      </w:r>
      <w:proofErr w:type="gramStart"/>
      <w:r w:rsidRPr="00DE390F">
        <w:rPr>
          <w:sz w:val="28"/>
          <w:szCs w:val="28"/>
          <w:lang w:val="en-US" w:eastAsia="zh-CN" w:bidi="ar"/>
        </w:rPr>
        <w:t>va</w:t>
      </w:r>
      <w:proofErr w:type="gramEnd"/>
      <w:r w:rsidRPr="00DE390F">
        <w:rPr>
          <w:sz w:val="28"/>
          <w:szCs w:val="28"/>
          <w:lang w:val="en-US" w:eastAsia="zh-CN" w:bidi="ar"/>
        </w:rPr>
        <w:t xml:space="preserve"> tuzilishi. </w:t>
      </w:r>
      <w:proofErr w:type="gramStart"/>
      <w:r w:rsidRPr="00DE390F">
        <w:rPr>
          <w:sz w:val="28"/>
          <w:szCs w:val="28"/>
          <w:lang w:val="en-US" w:eastAsia="zh-CN" w:bidi="ar"/>
        </w:rPr>
        <w:t>Nostandart darslar.</w:t>
      </w:r>
      <w:proofErr w:type="gramEnd"/>
      <w:r w:rsidRPr="00DE390F">
        <w:rPr>
          <w:sz w:val="28"/>
          <w:szCs w:val="28"/>
          <w:lang w:val="en-US" w:eastAsia="zh-CN" w:bidi="ar"/>
        </w:rPr>
        <w:t xml:space="preserve"> </w:t>
      </w:r>
    </w:p>
    <w:p w:rsidR="006B7F9E" w:rsidRPr="00DE390F" w:rsidRDefault="006B7F9E" w:rsidP="00DE390F">
      <w:pPr>
        <w:spacing w:after="0" w:line="360" w:lineRule="auto"/>
        <w:rPr>
          <w:sz w:val="28"/>
          <w:szCs w:val="28"/>
          <w:lang w:val="en-US" w:eastAsia="zh-CN" w:bidi="ar"/>
        </w:rPr>
      </w:pPr>
      <w:proofErr w:type="gramStart"/>
      <w:r w:rsidRPr="00DE390F">
        <w:rPr>
          <w:sz w:val="28"/>
          <w:szCs w:val="28"/>
          <w:lang w:val="en-US" w:eastAsia="zh-CN" w:bidi="ar"/>
        </w:rPr>
        <w:t>6.Ta’limni</w:t>
      </w:r>
      <w:proofErr w:type="gramEnd"/>
      <w:r w:rsidRPr="00DE390F">
        <w:rPr>
          <w:sz w:val="28"/>
          <w:szCs w:val="28"/>
          <w:lang w:val="en-US" w:eastAsia="zh-CN" w:bidi="ar"/>
        </w:rPr>
        <w:t xml:space="preserve"> tashkil etishning yordamchi shakllari. O‘qituvchining darsga tayyorlanishi.</w:t>
      </w:r>
    </w:p>
    <w:p w:rsidR="00DE390F" w:rsidRPr="00DE390F" w:rsidRDefault="00DE390F" w:rsidP="00DE390F">
      <w:pPr>
        <w:spacing w:after="0" w:line="360" w:lineRule="auto"/>
        <w:rPr>
          <w:sz w:val="28"/>
          <w:szCs w:val="28"/>
          <w:lang w:val="en-US" w:eastAsia="zh-CN" w:bidi="ar"/>
        </w:rPr>
      </w:pPr>
      <w:r w:rsidRPr="00DE390F">
        <w:rPr>
          <w:sz w:val="28"/>
          <w:szCs w:val="28"/>
          <w:lang w:val="en-US" w:eastAsia="zh-CN" w:bidi="ar"/>
        </w:rPr>
        <w:t xml:space="preserve"> </w:t>
      </w:r>
    </w:p>
    <w:p w:rsidR="00DE390F" w:rsidRPr="00DE390F" w:rsidRDefault="00DE390F" w:rsidP="00DE390F">
      <w:pPr>
        <w:tabs>
          <w:tab w:val="left" w:pos="851"/>
        </w:tabs>
        <w:spacing w:after="0" w:line="360" w:lineRule="auto"/>
        <w:ind w:firstLine="567"/>
        <w:jc w:val="both"/>
        <w:rPr>
          <w:i/>
          <w:sz w:val="28"/>
          <w:szCs w:val="28"/>
          <w:lang w:val="en-US"/>
        </w:rPr>
      </w:pPr>
      <w:r w:rsidRPr="00DE390F">
        <w:rPr>
          <w:b/>
          <w:sz w:val="28"/>
          <w:szCs w:val="28"/>
          <w:lang w:val="en-US"/>
        </w:rPr>
        <w:t>Tayanch so‘zlar:</w:t>
      </w:r>
      <w:r w:rsidRPr="00DE390F">
        <w:rPr>
          <w:sz w:val="28"/>
          <w:szCs w:val="28"/>
          <w:lang w:val="en-US"/>
        </w:rPr>
        <w:t xml:space="preserve"> </w:t>
      </w:r>
      <w:r w:rsidRPr="00DE390F">
        <w:rPr>
          <w:i/>
          <w:sz w:val="28"/>
          <w:szCs w:val="28"/>
          <w:lang w:val="en-US"/>
        </w:rPr>
        <w:t>metod, ta’lim metodi, ta’lim usuli, qoida, intrefaol metod, metodika, texnologiya, didaktik vosita, ta’limnin</w:t>
      </w:r>
      <w:r w:rsidRPr="00DE390F">
        <w:rPr>
          <w:i/>
          <w:sz w:val="28"/>
          <w:szCs w:val="28"/>
          <w:lang w:val="en-US"/>
        </w:rPr>
        <w:t xml:space="preserve">g texnik vositalari, </w:t>
      </w:r>
      <w:r w:rsidRPr="00DE390F">
        <w:rPr>
          <w:i/>
          <w:sz w:val="28"/>
          <w:szCs w:val="28"/>
          <w:lang w:val="en-US"/>
        </w:rPr>
        <w:t>tashkil etish, shakl, ta’limni tashkil etish shakli, ta’limni tashkil etish tizimi, dars, darsning turlari, ta’limni tashkil etishning yordamchi shakllari.</w:t>
      </w:r>
      <w:r w:rsidRPr="00DE390F">
        <w:rPr>
          <w:b/>
          <w:i/>
          <w:sz w:val="28"/>
          <w:szCs w:val="28"/>
          <w:lang w:val="en-US"/>
        </w:rPr>
        <w:t xml:space="preserve"> </w:t>
      </w:r>
    </w:p>
    <w:p w:rsidR="00DE390F" w:rsidRPr="00DE390F" w:rsidRDefault="00DE390F" w:rsidP="00DE390F">
      <w:pPr>
        <w:spacing w:after="0" w:line="360" w:lineRule="auto"/>
        <w:rPr>
          <w:sz w:val="28"/>
          <w:szCs w:val="28"/>
          <w:lang w:val="en-US" w:eastAsia="zh-CN" w:bidi="ar"/>
        </w:rPr>
      </w:pPr>
    </w:p>
    <w:p w:rsidR="00DE390F" w:rsidRPr="00DE390F" w:rsidRDefault="00DE390F" w:rsidP="00DE390F">
      <w:pPr>
        <w:tabs>
          <w:tab w:val="left" w:pos="851"/>
        </w:tabs>
        <w:spacing w:after="0" w:line="360" w:lineRule="auto"/>
        <w:ind w:firstLine="567"/>
        <w:jc w:val="center"/>
        <w:rPr>
          <w:b/>
          <w:sz w:val="28"/>
          <w:szCs w:val="28"/>
          <w:lang w:val="en-US"/>
        </w:rPr>
      </w:pPr>
      <w:r w:rsidRPr="00DE390F">
        <w:rPr>
          <w:b/>
          <w:sz w:val="28"/>
          <w:szCs w:val="28"/>
          <w:lang w:val="en-US"/>
        </w:rPr>
        <w:t xml:space="preserve">Ta’lim metodlari </w:t>
      </w:r>
      <w:proofErr w:type="gramStart"/>
      <w:r w:rsidRPr="00DE390F">
        <w:rPr>
          <w:b/>
          <w:sz w:val="28"/>
          <w:szCs w:val="28"/>
          <w:lang w:val="en-US"/>
        </w:rPr>
        <w:t>va</w:t>
      </w:r>
      <w:proofErr w:type="gramEnd"/>
      <w:r w:rsidRPr="00DE390F">
        <w:rPr>
          <w:b/>
          <w:sz w:val="28"/>
          <w:szCs w:val="28"/>
          <w:lang w:val="en-US"/>
        </w:rPr>
        <w:t xml:space="preserve"> usullari tushunchalari.</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Metod</w:t>
      </w:r>
      <w:r w:rsidRPr="00DE390F">
        <w:rPr>
          <w:b/>
          <w:sz w:val="28"/>
          <w:szCs w:val="28"/>
          <w:lang w:val="en-US"/>
        </w:rPr>
        <w:t xml:space="preserve">, </w:t>
      </w:r>
      <w:r w:rsidRPr="00DE390F">
        <w:rPr>
          <w:sz w:val="28"/>
          <w:szCs w:val="28"/>
          <w:lang w:val="en-US"/>
        </w:rPr>
        <w:t xml:space="preserve">usul </w:t>
      </w:r>
      <w:proofErr w:type="gramStart"/>
      <w:r w:rsidRPr="00DE390F">
        <w:rPr>
          <w:sz w:val="28"/>
          <w:szCs w:val="28"/>
          <w:lang w:val="en-US"/>
        </w:rPr>
        <w:t>va</w:t>
      </w:r>
      <w:proofErr w:type="gramEnd"/>
      <w:r w:rsidRPr="00DE390F">
        <w:rPr>
          <w:sz w:val="28"/>
          <w:szCs w:val="28"/>
          <w:lang w:val="en-US"/>
        </w:rPr>
        <w:t xml:space="preserve"> texnologiya. </w:t>
      </w:r>
      <w:proofErr w:type="gramStart"/>
      <w:r w:rsidRPr="00DE390F">
        <w:rPr>
          <w:sz w:val="28"/>
          <w:szCs w:val="28"/>
          <w:lang w:val="en-US"/>
        </w:rPr>
        <w:t>Ta’lim metodi tushunchasi anchagina murakkabdir.</w:t>
      </w:r>
      <w:proofErr w:type="gramEnd"/>
      <w:r w:rsidRPr="00DE390F">
        <w:rPr>
          <w:sz w:val="28"/>
          <w:szCs w:val="28"/>
          <w:lang w:val="en-US"/>
        </w:rPr>
        <w:t xml:space="preserve"> </w:t>
      </w:r>
      <w:proofErr w:type="gramStart"/>
      <w:r w:rsidRPr="00DE390F">
        <w:rPr>
          <w:sz w:val="28"/>
          <w:szCs w:val="28"/>
          <w:lang w:val="en-US"/>
        </w:rPr>
        <w:t>Shu bois pedagogikada uning tobora aniq talqini xususida munozara haligacha davom etmoqda.</w:t>
      </w:r>
      <w:proofErr w:type="gramEnd"/>
      <w:r w:rsidRPr="00DE390F">
        <w:rPr>
          <w:sz w:val="28"/>
          <w:szCs w:val="28"/>
          <w:lang w:val="en-US"/>
        </w:rPr>
        <w:t xml:space="preserve"> </w:t>
      </w:r>
      <w:proofErr w:type="gramStart"/>
      <w:r w:rsidRPr="00DE390F">
        <w:rPr>
          <w:sz w:val="28"/>
          <w:szCs w:val="28"/>
          <w:lang w:val="en-US"/>
        </w:rPr>
        <w:t>Biroq bu tushunchaga beriladigan didaktlarning turli ta’riflariga qaramay, ularning nuqtai nazarlarini yaqinlashtiradigan qandaydir umumiylikni ham ta’kidlash mumkin.</w:t>
      </w:r>
      <w:proofErr w:type="gramEnd"/>
      <w:r w:rsidRPr="00DE390F">
        <w:rPr>
          <w:sz w:val="28"/>
          <w:szCs w:val="28"/>
          <w:lang w:val="en-US"/>
        </w:rPr>
        <w:t xml:space="preserve"> </w:t>
      </w:r>
      <w:proofErr w:type="gramStart"/>
      <w:r w:rsidRPr="00DE390F">
        <w:rPr>
          <w:sz w:val="28"/>
          <w:szCs w:val="28"/>
          <w:lang w:val="en-US"/>
        </w:rPr>
        <w:t>Ko‘pchilik</w:t>
      </w:r>
      <w:proofErr w:type="gramEnd"/>
      <w:r w:rsidRPr="00DE390F">
        <w:rPr>
          <w:sz w:val="28"/>
          <w:szCs w:val="28"/>
          <w:lang w:val="en-US"/>
        </w:rPr>
        <w:t xml:space="preserve"> mualliflar ta’lim metodini o‘quvchilarning o‘quv bilish faoliyatini tashkil etish usuli, deb hisoblashga moyildir.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Shu qoidani boshlang‘ich nuqta bilib, mazkur tushunchani yanada batafsil ko‘rib chiqish </w:t>
      </w:r>
      <w:proofErr w:type="gramStart"/>
      <w:r w:rsidRPr="00DE390F">
        <w:rPr>
          <w:sz w:val="28"/>
          <w:szCs w:val="28"/>
          <w:lang w:val="en-US"/>
        </w:rPr>
        <w:t>va</w:t>
      </w:r>
      <w:proofErr w:type="gramEnd"/>
      <w:r w:rsidRPr="00DE390F">
        <w:rPr>
          <w:sz w:val="28"/>
          <w:szCs w:val="28"/>
          <w:lang w:val="en-US"/>
        </w:rPr>
        <w:t xml:space="preserve"> uning ilmiy ta’rifiga kelishga harakat qilamiz.</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Metod</w:t>
      </w:r>
      <w:r w:rsidRPr="00DE390F">
        <w:rPr>
          <w:sz w:val="28"/>
          <w:szCs w:val="28"/>
          <w:lang w:val="en-US"/>
        </w:rPr>
        <w:t xml:space="preserve"> so‘zi yunoncha tadqiqot, maqsadga erishish yo‘li, usuli deganidir.</w:t>
      </w:r>
      <w:proofErr w:type="gramEnd"/>
      <w:r w:rsidRPr="00DE390F">
        <w:rPr>
          <w:sz w:val="28"/>
          <w:szCs w:val="28"/>
          <w:lang w:val="en-US"/>
        </w:rPr>
        <w:t xml:space="preserve"> </w:t>
      </w:r>
      <w:proofErr w:type="gramStart"/>
      <w:r w:rsidRPr="00DE390F">
        <w:rPr>
          <w:sz w:val="28"/>
          <w:szCs w:val="28"/>
          <w:lang w:val="en-US"/>
        </w:rPr>
        <w:t xml:space="preserve">Metod - eng umumiy ma’noda - maqsadga erishish usuli, ma’lum tarzda tartibga </w:t>
      </w:r>
      <w:r w:rsidRPr="00DE390F">
        <w:rPr>
          <w:sz w:val="28"/>
          <w:szCs w:val="28"/>
          <w:lang w:val="en-US"/>
        </w:rPr>
        <w:lastRenderedPageBreak/>
        <w:t>solingan faoliyat.</w:t>
      </w:r>
      <w:proofErr w:type="gramEnd"/>
      <w:r w:rsidRPr="00DE390F">
        <w:rPr>
          <w:sz w:val="28"/>
          <w:szCs w:val="28"/>
          <w:lang w:val="en-US"/>
        </w:rPr>
        <w:t xml:space="preserve"> Ko‘rinadiki, bu o‘rinda ham o‘qituvchining o‘rgatuvchi ishi va u tashkil etgan o‘quvchilarning faol o‘quv-bilish faoliyati uyg‘unlashadi.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i/>
          <w:sz w:val="28"/>
          <w:szCs w:val="28"/>
          <w:u w:val="single"/>
          <w:lang w:val="en-US"/>
        </w:rPr>
        <w:t>Ta’lim metodlari</w:t>
      </w:r>
      <w:r w:rsidRPr="00DE390F">
        <w:rPr>
          <w:i/>
          <w:sz w:val="28"/>
          <w:szCs w:val="28"/>
          <w:u w:val="single"/>
          <w:lang w:val="en-US"/>
        </w:rPr>
        <w:t xml:space="preserve"> deyilganda, o‘rganilayotgan materialni egallashga</w:t>
      </w:r>
      <w:r w:rsidRPr="00DE390F">
        <w:rPr>
          <w:i/>
          <w:sz w:val="28"/>
          <w:szCs w:val="28"/>
          <w:lang w:val="en-US"/>
        </w:rPr>
        <w:t xml:space="preserve"> </w:t>
      </w:r>
      <w:r w:rsidRPr="00DE390F">
        <w:rPr>
          <w:i/>
          <w:sz w:val="28"/>
          <w:szCs w:val="28"/>
          <w:u w:val="single"/>
          <w:lang w:val="en-US"/>
        </w:rPr>
        <w:t xml:space="preserve">qaratilgan turli didaktik vazifalarni hal etish </w:t>
      </w:r>
      <w:proofErr w:type="gramStart"/>
      <w:r w:rsidRPr="00DE390F">
        <w:rPr>
          <w:i/>
          <w:sz w:val="28"/>
          <w:szCs w:val="28"/>
          <w:u w:val="single"/>
          <w:lang w:val="en-US"/>
        </w:rPr>
        <w:t>bo‘yicha</w:t>
      </w:r>
      <w:proofErr w:type="gramEnd"/>
      <w:r w:rsidRPr="00DE390F">
        <w:rPr>
          <w:i/>
          <w:sz w:val="28"/>
          <w:szCs w:val="28"/>
          <w:u w:val="single"/>
          <w:lang w:val="en-US"/>
        </w:rPr>
        <w:t xml:space="preserve"> o‘qituvchining</w:t>
      </w:r>
      <w:r w:rsidRPr="00DE390F">
        <w:rPr>
          <w:i/>
          <w:sz w:val="28"/>
          <w:szCs w:val="28"/>
          <w:lang w:val="en-US"/>
        </w:rPr>
        <w:t xml:space="preserve"> </w:t>
      </w:r>
      <w:r w:rsidRPr="00DE390F">
        <w:rPr>
          <w:i/>
          <w:sz w:val="28"/>
          <w:szCs w:val="28"/>
          <w:u w:val="single"/>
          <w:lang w:val="en-US"/>
        </w:rPr>
        <w:t>o‘rgatuvchi ishi va o‘quvchilarning o‘quv-bilish faoliyatini tashkil etish</w:t>
      </w:r>
      <w:r w:rsidRPr="00DE390F">
        <w:rPr>
          <w:i/>
          <w:sz w:val="28"/>
          <w:szCs w:val="28"/>
          <w:lang w:val="en-US"/>
        </w:rPr>
        <w:t xml:space="preserve"> </w:t>
      </w:r>
      <w:r w:rsidRPr="00DE390F">
        <w:rPr>
          <w:i/>
          <w:sz w:val="28"/>
          <w:szCs w:val="28"/>
          <w:u w:val="single"/>
          <w:lang w:val="en-US"/>
        </w:rPr>
        <w:t>usullari yig‘indisi tushuniladi.</w:t>
      </w:r>
      <w:r w:rsidRPr="00DE390F">
        <w:rPr>
          <w:b/>
          <w:i/>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Didaktikada, shuningdek, ta’lim usullari atamasi ham keng qo‘llanadi.</w:t>
      </w:r>
      <w:proofErr w:type="gramEnd"/>
      <w:r w:rsidRPr="00DE390F">
        <w:rPr>
          <w:sz w:val="28"/>
          <w:szCs w:val="28"/>
          <w:lang w:val="en-US"/>
        </w:rPr>
        <w:t xml:space="preserve"> </w:t>
      </w:r>
      <w:proofErr w:type="gramStart"/>
      <w:r w:rsidRPr="00DE390F">
        <w:rPr>
          <w:bCs/>
          <w:sz w:val="28"/>
          <w:szCs w:val="28"/>
          <w:lang w:val="en-US"/>
        </w:rPr>
        <w:t>Ta’lim usuli - ta’lim metodining tarkibiy qismi yoki alohida tomoni.</w:t>
      </w:r>
      <w:proofErr w:type="gramEnd"/>
      <w:r w:rsidRPr="00DE390F">
        <w:rPr>
          <w:bCs/>
          <w:sz w:val="28"/>
          <w:szCs w:val="28"/>
          <w:lang w:val="en-US"/>
        </w:rPr>
        <w:t xml:space="preserve"> </w:t>
      </w:r>
      <w:proofErr w:type="gramStart"/>
      <w:r w:rsidRPr="00DE390F">
        <w:rPr>
          <w:bCs/>
          <w:sz w:val="28"/>
          <w:szCs w:val="28"/>
          <w:lang w:val="en-US"/>
        </w:rPr>
        <w:t>Metodlar bilan usullar</w:t>
      </w:r>
      <w:r w:rsidRPr="00DE390F">
        <w:rPr>
          <w:sz w:val="28"/>
          <w:szCs w:val="28"/>
          <w:lang w:val="en-US"/>
        </w:rPr>
        <w:t xml:space="preserve"> munosabati o‘zaro bir-biriga bog‘langan.</w:t>
      </w:r>
      <w:proofErr w:type="gramEnd"/>
      <w:r w:rsidRPr="00DE390F">
        <w:rPr>
          <w:sz w:val="28"/>
          <w:szCs w:val="28"/>
          <w:lang w:val="en-US"/>
        </w:rPr>
        <w:t xml:space="preserve"> Usul </w:t>
      </w:r>
      <w:proofErr w:type="gramStart"/>
      <w:r w:rsidRPr="00DE390F">
        <w:rPr>
          <w:sz w:val="28"/>
          <w:szCs w:val="28"/>
          <w:lang w:val="en-US"/>
        </w:rPr>
        <w:t>va</w:t>
      </w:r>
      <w:proofErr w:type="gramEnd"/>
      <w:r w:rsidRPr="00DE390F">
        <w:rPr>
          <w:sz w:val="28"/>
          <w:szCs w:val="28"/>
          <w:lang w:val="en-US"/>
        </w:rPr>
        <w:t xml:space="preserve"> metod butun va qism sifatida bir-biriga bog‘lanadi. </w:t>
      </w:r>
      <w:proofErr w:type="gramStart"/>
      <w:r w:rsidRPr="00DE390F">
        <w:rPr>
          <w:sz w:val="28"/>
          <w:szCs w:val="28"/>
          <w:lang w:val="en-US"/>
        </w:rPr>
        <w:t>Usullar yordamida faqat pedagogik yoki o‘quv vazifasining bir qismi hal qilinadi.</w:t>
      </w:r>
      <w:proofErr w:type="gramEnd"/>
      <w:r w:rsidRPr="00DE390F">
        <w:rPr>
          <w:sz w:val="28"/>
          <w:szCs w:val="28"/>
          <w:lang w:val="en-US"/>
        </w:rPr>
        <w:t xml:space="preserve"> Xuddi shu metodik usullar turli metodlarda foydalanilgan </w:t>
      </w:r>
      <w:proofErr w:type="gramStart"/>
      <w:r w:rsidRPr="00DE390F">
        <w:rPr>
          <w:sz w:val="28"/>
          <w:szCs w:val="28"/>
          <w:lang w:val="en-US"/>
        </w:rPr>
        <w:t>bo‘lishi</w:t>
      </w:r>
      <w:proofErr w:type="gramEnd"/>
      <w:r w:rsidRPr="00DE390F">
        <w:rPr>
          <w:sz w:val="28"/>
          <w:szCs w:val="28"/>
          <w:lang w:val="en-US"/>
        </w:rPr>
        <w:t xml:space="preserve"> mumkin. </w:t>
      </w:r>
      <w:proofErr w:type="gramStart"/>
      <w:r w:rsidRPr="00DE390F">
        <w:rPr>
          <w:sz w:val="28"/>
          <w:szCs w:val="28"/>
          <w:lang w:val="en-US"/>
        </w:rPr>
        <w:t>Va</w:t>
      </w:r>
      <w:proofErr w:type="gramEnd"/>
      <w:r w:rsidRPr="00DE390F">
        <w:rPr>
          <w:sz w:val="28"/>
          <w:szCs w:val="28"/>
          <w:lang w:val="en-US"/>
        </w:rPr>
        <w:t xml:space="preserve"> aksincha, xuddi shu metod turli o’qituvchilar tomonidan turli usullarda ochib berilishi mumkin.</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Masalan, o‘qituvchilar tomonidan ko‘p qo‘llaniladigan mashq manbasiga ko‘ra amaliy metod hisoblansa, uni qo‘llash esa bir nechta usullar (mashqning qoidasini o’qib berish (1-usul), bittasini namuna sifatida bajarib ko‘rsatish (2usul), o‘qituvchining namunasi asosida o‘quvchilar tomonidan mashqning bajarilishi (3-usul), o‘quvchilar tomonidan bajarilgan mashqlarni tekshirish va xatolarini tuzatish (4-usul) va boshqalar) yordamida amalga oshiriladi.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O‘qituvchilarning ayrimlari esa, “metod” tushunchasining o‘rniga “uslub” tushunchasini ham qo‘llaydilar. </w:t>
      </w:r>
      <w:proofErr w:type="gramStart"/>
      <w:r w:rsidRPr="00DE390F">
        <w:rPr>
          <w:sz w:val="28"/>
          <w:szCs w:val="28"/>
          <w:lang w:val="en-US"/>
        </w:rPr>
        <w:t>Ammo “uslub”</w:t>
      </w:r>
      <w:r w:rsidRPr="00DE390F">
        <w:rPr>
          <w:b/>
          <w:sz w:val="28"/>
          <w:szCs w:val="28"/>
          <w:lang w:val="en-US"/>
        </w:rPr>
        <w:t xml:space="preserve"> </w:t>
      </w:r>
      <w:r w:rsidRPr="00DE390F">
        <w:rPr>
          <w:sz w:val="28"/>
          <w:szCs w:val="28"/>
          <w:lang w:val="en-US"/>
        </w:rPr>
        <w:t>tushunchasi “metod” atamasining mohiyatini o‘zida to‘liq aks ettira olmaydi.</w:t>
      </w:r>
      <w:proofErr w:type="gramEnd"/>
      <w:r w:rsidRPr="00DE390F">
        <w:rPr>
          <w:sz w:val="28"/>
          <w:szCs w:val="28"/>
          <w:lang w:val="en-US"/>
        </w:rPr>
        <w:t xml:space="preserve"> Chunki uslub </w:t>
      </w:r>
      <w:proofErr w:type="gramStart"/>
      <w:r w:rsidRPr="00DE390F">
        <w:rPr>
          <w:sz w:val="28"/>
          <w:szCs w:val="28"/>
          <w:lang w:val="en-US"/>
        </w:rPr>
        <w:t>ko‘proq</w:t>
      </w:r>
      <w:proofErr w:type="gramEnd"/>
      <w:r w:rsidRPr="00DE390F">
        <w:rPr>
          <w:sz w:val="28"/>
          <w:szCs w:val="28"/>
          <w:lang w:val="en-US"/>
        </w:rPr>
        <w:t xml:space="preserve"> xususiy (so‘z borayotgan holatda aynan o‘qituvchiga xoslikni ifoda etadi) tavsifga ega bo‘lib, aniq maqsadga erishish yo‘li sifatida xizmat qila olmaydi.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bCs/>
          <w:sz w:val="28"/>
          <w:szCs w:val="28"/>
          <w:lang w:val="en-US"/>
        </w:rPr>
      </w:pPr>
      <w:r w:rsidRPr="00DE390F">
        <w:rPr>
          <w:bCs/>
          <w:sz w:val="28"/>
          <w:szCs w:val="28"/>
          <w:lang w:val="en-US"/>
        </w:rPr>
        <w:t xml:space="preserve">Pedagogik texnologiya - bu muayyan loyiha asosida tashkil etiladigan, aniq maqsadga yo‘naltipilgan hamda ushbu maqsadning natijalanishini kafolatlovchi pedagogik faoliyat japayoni mazmunidir.Har qanday pedagogik texnologiya, jumladan umummadaniy dunyoqarashni shakllantirishga yo‘naltirilgan texnologiya ham o‘zaro hamkorlik, muloqot, ularning birbirlariga ta’sirlari eng zamonaviy talablarga javob bergan holda, o‘qituvchi ta’lim-tarbiya jarayonini tashkil etish va </w:t>
      </w:r>
      <w:r w:rsidRPr="00DE390F">
        <w:rPr>
          <w:bCs/>
          <w:sz w:val="28"/>
          <w:szCs w:val="28"/>
          <w:lang w:val="en-US"/>
        </w:rPr>
        <w:lastRenderedPageBreak/>
        <w:t>boshqarish tamoyillari, yo‘llari, umummadaniy dunyoqarashni shakllantirishga xizmat qiluvchi metod va uslublar, talabalar shaxsi faoliyatni to‘g‘ri tashkil etish, ular bilan hamkorlik qilish, muloqotga kirishish, pedagogik faoliyatini tashkil etish jarayonida yuzaga keluvchi muammo va qarashlarni birgalikda hal etish, auditoriyada ijodiy hamkorlik, ishchanlik muhitini hosil qilishga doir shakl va metodlar bilan qurollangan bo‘lishi lozim.</w:t>
      </w:r>
      <w:r w:rsidRPr="00DE390F">
        <w:rPr>
          <w:bCs/>
          <w:sz w:val="28"/>
          <w:szCs w:val="28"/>
          <w:vertAlign w:val="superscript"/>
        </w:rPr>
        <w:footnoteReference w:id="1"/>
      </w:r>
      <w:r w:rsidRPr="00DE390F">
        <w:rPr>
          <w:bCs/>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Ta’lim amaliyotida “pedagogik texnologiya” tushunchasi uch darajada qo‘llaniladi: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Umumpedagogik (makro) daraja.</w:t>
      </w:r>
      <w:proofErr w:type="gramEnd"/>
      <w:r w:rsidRPr="00DE390F">
        <w:rPr>
          <w:sz w:val="28"/>
          <w:szCs w:val="28"/>
          <w:lang w:val="en-US"/>
        </w:rPr>
        <w:t xml:space="preserve"> Mazkur darajaga muvofiq keladigan texnologiyalar yaxlit pedagogik jarayonga tegishli </w:t>
      </w:r>
      <w:proofErr w:type="gramStart"/>
      <w:r w:rsidRPr="00DE390F">
        <w:rPr>
          <w:sz w:val="28"/>
          <w:szCs w:val="28"/>
          <w:lang w:val="en-US"/>
        </w:rPr>
        <w:t>bo‘lib</w:t>
      </w:r>
      <w:proofErr w:type="gramEnd"/>
      <w:r w:rsidRPr="00DE390F">
        <w:rPr>
          <w:sz w:val="28"/>
          <w:szCs w:val="28"/>
          <w:lang w:val="en-US"/>
        </w:rPr>
        <w:t xml:space="preserve">, ularga muammoli, tabaqalashtirilgan, integratsion, shaxsga yo‘naltirilgan, rivojlantiruvchi, modulli, masofali o‘qitish texnologiyalarini misol sifatida keltirish mumkin. Mazkur texnologiyalar innovatsiya tavsifiga ega </w:t>
      </w:r>
      <w:proofErr w:type="gramStart"/>
      <w:r w:rsidRPr="00DE390F">
        <w:rPr>
          <w:sz w:val="28"/>
          <w:szCs w:val="28"/>
          <w:lang w:val="en-US"/>
        </w:rPr>
        <w:t>bo‘lib</w:t>
      </w:r>
      <w:proofErr w:type="gramEnd"/>
      <w:r w:rsidRPr="00DE390F">
        <w:rPr>
          <w:sz w:val="28"/>
          <w:szCs w:val="28"/>
          <w:lang w:val="en-US"/>
        </w:rPr>
        <w:t>, novator o’qituvchilar, olimlar va izlanuvchilar tomonidan ishlab chiqiladi hamda samaradorligi kafolatlanganidan va amaliyotga keng tatbiq etish imkoniyatiga ega bo‘linganidan so‘ng uni amaliyotchi o‘qituvchilar o‘z faoliyatida qo‘llaydilar.</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Xususiy-metodik (mezo) daraja</w:t>
      </w:r>
      <w:r w:rsidRPr="00DE390F">
        <w:rPr>
          <w:sz w:val="28"/>
          <w:szCs w:val="28"/>
          <w:lang w:val="en-US"/>
        </w:rPr>
        <w:t>.</w:t>
      </w:r>
      <w:proofErr w:type="gramEnd"/>
      <w:r w:rsidRPr="00DE390F">
        <w:rPr>
          <w:sz w:val="28"/>
          <w:szCs w:val="28"/>
          <w:lang w:val="en-US"/>
        </w:rPr>
        <w:t xml:space="preserve"> </w:t>
      </w:r>
      <w:proofErr w:type="gramStart"/>
      <w:r w:rsidRPr="00DE390F">
        <w:rPr>
          <w:sz w:val="28"/>
          <w:szCs w:val="28"/>
          <w:lang w:val="en-US"/>
        </w:rPr>
        <w:t>Ushbu daraja o‘zida ma’lum bir o‘quv fanini o‘qitish jarayonini loyihalash va rejalashtirishni o‘zida aks ettiradi.</w:t>
      </w:r>
      <w:proofErr w:type="gramEnd"/>
      <w:r w:rsidRPr="00DE390F">
        <w:rPr>
          <w:sz w:val="28"/>
          <w:szCs w:val="28"/>
          <w:lang w:val="en-US"/>
        </w:rPr>
        <w:t xml:space="preserve"> Masalan, boshlang‘ich sinf o‘qituvchisi o‘qish darsini har </w:t>
      </w:r>
      <w:proofErr w:type="gramStart"/>
      <w:r w:rsidRPr="00DE390F">
        <w:rPr>
          <w:sz w:val="28"/>
          <w:szCs w:val="28"/>
          <w:lang w:val="en-US"/>
        </w:rPr>
        <w:t>safar</w:t>
      </w:r>
      <w:proofErr w:type="gramEnd"/>
      <w:r w:rsidRPr="00DE390F">
        <w:rPr>
          <w:sz w:val="28"/>
          <w:szCs w:val="28"/>
          <w:lang w:val="en-US"/>
        </w:rPr>
        <w:t xml:space="preserve"> texnologik modeli va xaritasini tuzib kelishi kerak. Hozir </w:t>
      </w:r>
      <w:proofErr w:type="gramStart"/>
      <w:r w:rsidRPr="00DE390F">
        <w:rPr>
          <w:sz w:val="28"/>
          <w:szCs w:val="28"/>
          <w:lang w:val="en-US"/>
        </w:rPr>
        <w:t>ko‘p</w:t>
      </w:r>
      <w:proofErr w:type="gramEnd"/>
      <w:r w:rsidRPr="00DE390F">
        <w:rPr>
          <w:sz w:val="28"/>
          <w:szCs w:val="28"/>
          <w:lang w:val="en-US"/>
        </w:rPr>
        <w:t xml:space="preserve"> ta’kidlanayotgan texnologik model loyihalashga, texnologik xarita rejalashtirishga to‘g‘ri keladi.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Natijada har bir fanni o’qitish texnologiyasi yuzaga keladi.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Lokal daraja (mikro).</w:t>
      </w:r>
      <w:proofErr w:type="gramEnd"/>
      <w:r w:rsidRPr="00DE390F">
        <w:rPr>
          <w:b/>
          <w:sz w:val="28"/>
          <w:szCs w:val="28"/>
          <w:lang w:val="en-US"/>
        </w:rPr>
        <w:t xml:space="preserve"> </w:t>
      </w:r>
      <w:r w:rsidRPr="00DE390F">
        <w:rPr>
          <w:sz w:val="28"/>
          <w:szCs w:val="28"/>
          <w:lang w:val="en-US"/>
        </w:rPr>
        <w:t xml:space="preserve">Mazkur darajaga tegishli texnologiyalar o‘quvtarbiya jarayonining ma’lum tarkibiy qismi, alohida shaxs sifatlarini shakllantirish, maxsus o‘quv ko‘nikma </w:t>
      </w:r>
      <w:proofErr w:type="gramStart"/>
      <w:r w:rsidRPr="00DE390F">
        <w:rPr>
          <w:sz w:val="28"/>
          <w:szCs w:val="28"/>
          <w:lang w:val="en-US"/>
        </w:rPr>
        <w:t>va</w:t>
      </w:r>
      <w:proofErr w:type="gramEnd"/>
      <w:r w:rsidRPr="00DE390F">
        <w:rPr>
          <w:sz w:val="28"/>
          <w:szCs w:val="28"/>
          <w:lang w:val="en-US"/>
        </w:rPr>
        <w:t xml:space="preserve"> malakalarini tarkib toptirishga xizmat qiladi. Masalan, o‘quvchilarning mantiqiy fikrlashini shakllantirish texnologiyasi, o‘quvchilarning aqliy qobiliyatini rivojlantirish texnologiyasi </w:t>
      </w:r>
      <w:proofErr w:type="gramStart"/>
      <w:r w:rsidRPr="00DE390F">
        <w:rPr>
          <w:sz w:val="28"/>
          <w:szCs w:val="28"/>
          <w:lang w:val="en-US"/>
        </w:rPr>
        <w:t>va</w:t>
      </w:r>
      <w:proofErr w:type="gramEnd"/>
      <w:r w:rsidRPr="00DE390F">
        <w:rPr>
          <w:sz w:val="28"/>
          <w:szCs w:val="28"/>
          <w:lang w:val="en-US"/>
        </w:rPr>
        <w:t xml:space="preserve"> boshqalar.</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iCs/>
          <w:sz w:val="28"/>
          <w:szCs w:val="28"/>
          <w:lang w:val="en-US"/>
        </w:rPr>
      </w:pPr>
      <w:r w:rsidRPr="00DE390F">
        <w:rPr>
          <w:b/>
          <w:iCs/>
          <w:sz w:val="28"/>
          <w:szCs w:val="28"/>
          <w:lang w:val="en-US"/>
        </w:rPr>
        <w:lastRenderedPageBreak/>
        <w:t>Metodika</w:t>
      </w:r>
      <w:r w:rsidRPr="00DE390F">
        <w:rPr>
          <w:iCs/>
          <w:sz w:val="28"/>
          <w:szCs w:val="28"/>
          <w:lang w:val="en-US"/>
        </w:rPr>
        <w:t xml:space="preserve">- qat’iy ketma-ketlikka (algoritmik xarakterga), ilgari o‘rnatilgan reja (qoida), tizimga aniq rioya qilish </w:t>
      </w:r>
      <w:proofErr w:type="gramStart"/>
      <w:r w:rsidRPr="00DE390F">
        <w:rPr>
          <w:iCs/>
          <w:sz w:val="28"/>
          <w:szCs w:val="28"/>
          <w:lang w:val="en-US"/>
        </w:rPr>
        <w:t>bo‘lib</w:t>
      </w:r>
      <w:proofErr w:type="gramEnd"/>
      <w:r w:rsidRPr="00DE390F">
        <w:rPr>
          <w:iCs/>
          <w:sz w:val="28"/>
          <w:szCs w:val="28"/>
          <w:lang w:val="en-US"/>
        </w:rPr>
        <w:t>, biror bir ishni maqsadga muvofiq o‘tkazish metodlari, yo‘llari majmuasi. “Metodika” tushunchasi turli fanlarni o‘qitish bilan ham bog‘ liqlikda qo‘llanilib, ma’lum sohani o‘qitish jarayoni, mazmuni, qonuniyatlari, tamoyillari, shakl, metod va vositalari yig‘indisini o‘zida ifoda etadi.</w:t>
      </w:r>
      <w:r w:rsidRPr="00DE390F">
        <w:rPr>
          <w:b/>
          <w:iCs/>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“Metodika” </w:t>
      </w:r>
      <w:proofErr w:type="gramStart"/>
      <w:r w:rsidRPr="00DE390F">
        <w:rPr>
          <w:sz w:val="28"/>
          <w:szCs w:val="28"/>
          <w:lang w:val="en-US"/>
        </w:rPr>
        <w:t>va</w:t>
      </w:r>
      <w:proofErr w:type="gramEnd"/>
      <w:r w:rsidRPr="00DE390F">
        <w:rPr>
          <w:sz w:val="28"/>
          <w:szCs w:val="28"/>
          <w:lang w:val="en-US"/>
        </w:rPr>
        <w:t xml:space="preserve"> “texnologiya” tushunchalarining bahs doirasi bilan ham bog‘liqlikda ayrim farqli jihatlarni ajratib ko‘rsatish mumkin. </w:t>
      </w:r>
      <w:proofErr w:type="gramStart"/>
      <w:r w:rsidRPr="00DE390F">
        <w:rPr>
          <w:sz w:val="28"/>
          <w:szCs w:val="28"/>
          <w:lang w:val="en-US"/>
        </w:rPr>
        <w:t>Jumladan, metodik tizim “Qanday o‘qitish?”, “Nima uchun o‘qitish?”, “Nimaga o‘rgatish?” kabi savollarga javob izlaydi, texnologiya esa, “Qanday tarzda samarali o‘qitishga erishish mumkin?” degan savolni markazga qo‘yadi.</w:t>
      </w:r>
      <w:proofErr w:type="gramEnd"/>
      <w:r w:rsidRPr="00DE390F">
        <w:rPr>
          <w:sz w:val="28"/>
          <w:szCs w:val="28"/>
          <w:lang w:val="en-US"/>
        </w:rPr>
        <w:t xml:space="preserve"> </w:t>
      </w:r>
      <w:proofErr w:type="gramStart"/>
      <w:r w:rsidRPr="00DE390F">
        <w:rPr>
          <w:sz w:val="28"/>
          <w:szCs w:val="28"/>
          <w:lang w:val="en-US"/>
        </w:rPr>
        <w:t>Metodika o‘quv jarayoninin qanday tarzda tashkil etish lozimligini nazarda tutsa, texnologiya qay yo‘sinda o‘quv jarayonini eng qulay, maqbul tarzda amalga oshirishga diqqat-e’ tiborni qaratadi.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center"/>
        <w:rPr>
          <w:sz w:val="28"/>
          <w:szCs w:val="28"/>
          <w:lang w:val="en-US"/>
        </w:rPr>
      </w:pPr>
      <w:r w:rsidRPr="00DE390F">
        <w:rPr>
          <w:b/>
          <w:sz w:val="28"/>
          <w:szCs w:val="28"/>
          <w:lang w:val="en-US"/>
        </w:rPr>
        <w:t xml:space="preserve"> </w:t>
      </w:r>
      <w:proofErr w:type="gramStart"/>
      <w:r w:rsidRPr="00DE390F">
        <w:rPr>
          <w:b/>
          <w:sz w:val="28"/>
          <w:szCs w:val="28"/>
          <w:lang w:val="en-US"/>
        </w:rPr>
        <w:t>Zamonaviy didaktikada ta’lim metodlari tasnifiga turlicha yondashuvlar.</w:t>
      </w:r>
      <w:proofErr w:type="gramEnd"/>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Didaktik tadqiqotlar </w:t>
      </w:r>
      <w:proofErr w:type="gramStart"/>
      <w:r w:rsidRPr="00DE390F">
        <w:rPr>
          <w:sz w:val="28"/>
          <w:szCs w:val="28"/>
          <w:lang w:val="en-US"/>
        </w:rPr>
        <w:t>ko‘rsatadiki</w:t>
      </w:r>
      <w:proofErr w:type="gramEnd"/>
      <w:r w:rsidRPr="00DE390F">
        <w:rPr>
          <w:sz w:val="28"/>
          <w:szCs w:val="28"/>
          <w:lang w:val="en-US"/>
        </w:rPr>
        <w:t xml:space="preserve">, ta’lim metodlari nomenklaturasi (nomlanishi) va tasnifi ularni ishlab chiqishda tanlangan yondashuvga bog‘liq holda juda xilma-xil ekanligi bilan xarakterli. </w:t>
      </w:r>
      <w:proofErr w:type="gramStart"/>
      <w:r w:rsidRPr="00DE390F">
        <w:rPr>
          <w:sz w:val="28"/>
          <w:szCs w:val="28"/>
          <w:lang w:val="en-US"/>
        </w:rPr>
        <w:t>Ulardan eng muhimlariga to‘xtalamiz.</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bCs/>
          <w:sz w:val="28"/>
          <w:szCs w:val="28"/>
          <w:lang w:val="en-US"/>
        </w:rPr>
      </w:pPr>
      <w:r w:rsidRPr="00DE390F">
        <w:rPr>
          <w:bCs/>
          <w:sz w:val="28"/>
          <w:szCs w:val="28"/>
          <w:lang w:val="en-US"/>
        </w:rPr>
        <w:t xml:space="preserve">Yaxlit yondashuv </w:t>
      </w:r>
      <w:proofErr w:type="gramStart"/>
      <w:r w:rsidRPr="00DE390F">
        <w:rPr>
          <w:bCs/>
          <w:sz w:val="28"/>
          <w:szCs w:val="28"/>
          <w:lang w:val="en-US"/>
        </w:rPr>
        <w:t>bo‘yicha</w:t>
      </w:r>
      <w:proofErr w:type="gramEnd"/>
      <w:r w:rsidRPr="00DE390F">
        <w:rPr>
          <w:bCs/>
          <w:sz w:val="28"/>
          <w:szCs w:val="28"/>
          <w:lang w:val="en-US"/>
        </w:rPr>
        <w:t xml:space="preserve"> ta’lim metodlari tasnifi (Yu.K.Babanskiy): </w:t>
      </w:r>
    </w:p>
    <w:p w:rsidR="00DE390F" w:rsidRPr="00DE390F" w:rsidRDefault="00DE390F" w:rsidP="00DE390F">
      <w:pPr>
        <w:numPr>
          <w:ilvl w:val="0"/>
          <w:numId w:val="2"/>
        </w:numPr>
        <w:tabs>
          <w:tab w:val="left" w:pos="851"/>
        </w:tabs>
        <w:spacing w:after="0" w:line="360" w:lineRule="auto"/>
        <w:ind w:left="0" w:firstLine="567"/>
        <w:jc w:val="both"/>
        <w:rPr>
          <w:sz w:val="28"/>
          <w:szCs w:val="28"/>
          <w:lang w:val="en-US"/>
        </w:rPr>
      </w:pPr>
      <w:r w:rsidRPr="00DE390F">
        <w:rPr>
          <w:sz w:val="28"/>
          <w:szCs w:val="28"/>
          <w:lang w:val="en-US"/>
        </w:rPr>
        <w:t xml:space="preserve">Bilim, </w:t>
      </w:r>
      <w:proofErr w:type="gramStart"/>
      <w:r w:rsidRPr="00DE390F">
        <w:rPr>
          <w:sz w:val="28"/>
          <w:szCs w:val="28"/>
          <w:lang w:val="en-US"/>
        </w:rPr>
        <w:t>ko‘nikma</w:t>
      </w:r>
      <w:proofErr w:type="gramEnd"/>
      <w:r w:rsidRPr="00DE390F">
        <w:rPr>
          <w:sz w:val="28"/>
          <w:szCs w:val="28"/>
          <w:lang w:val="en-US"/>
        </w:rPr>
        <w:t xml:space="preserve"> va malakalarni mustahkamlash va nazorat qilish metodlari.</w:t>
      </w:r>
      <w:r w:rsidRPr="00DE390F">
        <w:rPr>
          <w:b/>
          <w:sz w:val="28"/>
          <w:szCs w:val="28"/>
          <w:lang w:val="en-US"/>
        </w:rPr>
        <w:t xml:space="preserve"> </w:t>
      </w:r>
    </w:p>
    <w:p w:rsidR="00DE390F" w:rsidRPr="00DE390F" w:rsidRDefault="00DE390F" w:rsidP="00DE390F">
      <w:pPr>
        <w:numPr>
          <w:ilvl w:val="0"/>
          <w:numId w:val="2"/>
        </w:numPr>
        <w:tabs>
          <w:tab w:val="left" w:pos="851"/>
        </w:tabs>
        <w:spacing w:after="0" w:line="360" w:lineRule="auto"/>
        <w:ind w:left="0" w:firstLine="567"/>
        <w:jc w:val="both"/>
        <w:rPr>
          <w:sz w:val="28"/>
          <w:szCs w:val="28"/>
          <w:lang w:val="en-US"/>
        </w:rPr>
      </w:pPr>
      <w:r w:rsidRPr="00DE390F">
        <w:rPr>
          <w:sz w:val="28"/>
          <w:szCs w:val="28"/>
          <w:lang w:val="en-US"/>
        </w:rPr>
        <w:t xml:space="preserve">O‘quv-bilish faoliyatini tashkil etish </w:t>
      </w:r>
      <w:proofErr w:type="gramStart"/>
      <w:r w:rsidRPr="00DE390F">
        <w:rPr>
          <w:sz w:val="28"/>
          <w:szCs w:val="28"/>
          <w:lang w:val="en-US"/>
        </w:rPr>
        <w:t>va</w:t>
      </w:r>
      <w:proofErr w:type="gramEnd"/>
      <w:r w:rsidRPr="00DE390F">
        <w:rPr>
          <w:sz w:val="28"/>
          <w:szCs w:val="28"/>
          <w:lang w:val="en-US"/>
        </w:rPr>
        <w:t xml:space="preserve"> amalga oshirish metodlari.</w:t>
      </w:r>
      <w:r w:rsidRPr="00DE390F">
        <w:rPr>
          <w:b/>
          <w:sz w:val="28"/>
          <w:szCs w:val="28"/>
          <w:lang w:val="en-US"/>
        </w:rPr>
        <w:t xml:space="preserve"> </w:t>
      </w:r>
    </w:p>
    <w:p w:rsidR="00DE390F" w:rsidRPr="00DE390F" w:rsidRDefault="00DE390F" w:rsidP="00DE390F">
      <w:pPr>
        <w:numPr>
          <w:ilvl w:val="0"/>
          <w:numId w:val="2"/>
        </w:numPr>
        <w:tabs>
          <w:tab w:val="left" w:pos="851"/>
        </w:tabs>
        <w:spacing w:after="0" w:line="360" w:lineRule="auto"/>
        <w:ind w:left="0" w:firstLine="567"/>
        <w:jc w:val="both"/>
        <w:rPr>
          <w:sz w:val="28"/>
          <w:szCs w:val="28"/>
          <w:lang w:val="en-US"/>
        </w:rPr>
      </w:pPr>
      <w:r w:rsidRPr="00DE390F">
        <w:rPr>
          <w:sz w:val="28"/>
          <w:szCs w:val="28"/>
          <w:lang w:val="en-US"/>
        </w:rPr>
        <w:t>O‘quv-bilish faoliyatini motivatsiyalash va rag‘batlantirish metodlari.</w:t>
      </w:r>
      <w:r w:rsidRPr="00DE390F">
        <w:rPr>
          <w:b/>
          <w:sz w:val="28"/>
          <w:szCs w:val="28"/>
          <w:lang w:val="en-US"/>
        </w:rPr>
        <w:t xml:space="preserve"> </w:t>
      </w:r>
    </w:p>
    <w:p w:rsidR="00DE390F" w:rsidRPr="00DE390F" w:rsidRDefault="00DE390F" w:rsidP="00DE390F">
      <w:pPr>
        <w:numPr>
          <w:ilvl w:val="0"/>
          <w:numId w:val="2"/>
        </w:numPr>
        <w:tabs>
          <w:tab w:val="left" w:pos="851"/>
        </w:tabs>
        <w:spacing w:after="0" w:line="360" w:lineRule="auto"/>
        <w:ind w:left="0" w:firstLine="567"/>
        <w:jc w:val="both"/>
        <w:rPr>
          <w:sz w:val="28"/>
          <w:szCs w:val="28"/>
          <w:lang w:val="en-US"/>
        </w:rPr>
      </w:pPr>
      <w:r w:rsidRPr="00DE390F">
        <w:rPr>
          <w:sz w:val="28"/>
          <w:szCs w:val="28"/>
          <w:lang w:val="en-US"/>
        </w:rPr>
        <w:t xml:space="preserve">O‘quv-bilish faoliyatini nazorat </w:t>
      </w:r>
      <w:proofErr w:type="gramStart"/>
      <w:r w:rsidRPr="00DE390F">
        <w:rPr>
          <w:sz w:val="28"/>
          <w:szCs w:val="28"/>
          <w:lang w:val="en-US"/>
        </w:rPr>
        <w:t>va</w:t>
      </w:r>
      <w:proofErr w:type="gramEnd"/>
      <w:r w:rsidRPr="00DE390F">
        <w:rPr>
          <w:sz w:val="28"/>
          <w:szCs w:val="28"/>
          <w:lang w:val="en-US"/>
        </w:rPr>
        <w:t xml:space="preserve"> o‘z-o‘zini nazorat qilish metodlari.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Masalan o‘quvchilarga dunyodagi ocharchilik muammosi haqida fikr bildirish vazifa qilib topshirilsa o‘quvchilar o‘z fikr mulohazalarini birin – ketin aytadilar, hamma fikrlar qayd etib olinganidan so‘ng ushbu muammo bilan kurashish usullarining eng maqbul variantlari ko‘rib chiqiladi.</w:t>
      </w:r>
      <w:proofErr w:type="gramEnd"/>
      <w:r w:rsidRPr="00DE390F">
        <w:rPr>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lastRenderedPageBreak/>
        <w:t>Case studi</w:t>
      </w:r>
      <w:r w:rsidRPr="00DE390F">
        <w:rPr>
          <w:sz w:val="28"/>
          <w:szCs w:val="28"/>
          <w:lang w:val="en-US"/>
        </w:rPr>
        <w:t xml:space="preserve">-Case ta’limi turida 1 ta talaba yoki odatda bir guruh talabalar biror sodir </w:t>
      </w:r>
      <w:proofErr w:type="gramStart"/>
      <w:r w:rsidRPr="00DE390F">
        <w:rPr>
          <w:sz w:val="28"/>
          <w:szCs w:val="28"/>
          <w:lang w:val="en-US"/>
        </w:rPr>
        <w:t>bo‘lgan</w:t>
      </w:r>
      <w:proofErr w:type="gramEnd"/>
      <w:r w:rsidRPr="00DE390F">
        <w:rPr>
          <w:sz w:val="28"/>
          <w:szCs w:val="28"/>
          <w:lang w:val="en-US"/>
        </w:rPr>
        <w:t xml:space="preserve"> voqea yoki ma’lum vaziyatni tafsilotini namoyish etadilar. Keyin ular biror bir aniq </w:t>
      </w:r>
      <w:proofErr w:type="gramStart"/>
      <w:r w:rsidRPr="00DE390F">
        <w:rPr>
          <w:sz w:val="28"/>
          <w:szCs w:val="28"/>
          <w:lang w:val="en-US"/>
        </w:rPr>
        <w:t>va</w:t>
      </w:r>
      <w:proofErr w:type="gramEnd"/>
      <w:r w:rsidRPr="00DE390F">
        <w:rPr>
          <w:sz w:val="28"/>
          <w:szCs w:val="28"/>
          <w:lang w:val="en-US"/>
        </w:rPr>
        <w:t xml:space="preserve"> to‘g‘ri fikrga kelishdan oldin, shu vaziyatni muhokama va o‘rganish un yig‘ilgan bilim va tushunchalarni amalda qo‘llashlari talab qilinadi. Tehnologiya bilan ta’minlangan case ta’limi odatda tibbiyot ta’limida qo‘l keladi/foydalaniladi. Bunda case ta’limi tibbiyot tarixini va bemorning simptomplari, ko‘pincha ko‘rgazmaviy qurollar, turli holatlar bilan bog‘liq simptomplar haqidagi ma’lumot va mutaxassining ishi haqidagi turli xil fikrlar bog‘liqligi to‘g‘risidagi resurslarni o‘z ichiga oladi. Talabalar esa ma’lum bir fikrga kelishdan oldin hamma berilgan ma’lumot </w:t>
      </w:r>
      <w:proofErr w:type="gramStart"/>
      <w:r w:rsidRPr="00DE390F">
        <w:rPr>
          <w:sz w:val="28"/>
          <w:szCs w:val="28"/>
          <w:lang w:val="en-US"/>
        </w:rPr>
        <w:t>va</w:t>
      </w:r>
      <w:proofErr w:type="gramEnd"/>
      <w:r w:rsidRPr="00DE390F">
        <w:rPr>
          <w:sz w:val="28"/>
          <w:szCs w:val="28"/>
          <w:lang w:val="en-US"/>
        </w:rPr>
        <w:t xml:space="preserve"> fikrlar ko‘rib chiqib muhokama qiladilar.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Bir qator omillar yaxshilab tushunilib qaralsa, </w:t>
      </w:r>
      <w:proofErr w:type="gramStart"/>
      <w:r w:rsidRPr="00DE390F">
        <w:rPr>
          <w:sz w:val="28"/>
          <w:szCs w:val="28"/>
          <w:lang w:val="en-US"/>
        </w:rPr>
        <w:t>va</w:t>
      </w:r>
      <w:proofErr w:type="gramEnd"/>
      <w:r w:rsidRPr="00DE390F">
        <w:rPr>
          <w:sz w:val="28"/>
          <w:szCs w:val="28"/>
          <w:lang w:val="en-US"/>
        </w:rPr>
        <w:t xml:space="preserve"> ma’lum bir vaziyatda to‘g‘ri qaror qabul qilinsa, case ta’limining juda ko‘plab sohalarda foydasi katta. Chunki case ta’limi talabalarda </w:t>
      </w:r>
      <w:proofErr w:type="gramStart"/>
      <w:r w:rsidRPr="00DE390F">
        <w:rPr>
          <w:sz w:val="28"/>
          <w:szCs w:val="28"/>
          <w:lang w:val="en-US"/>
        </w:rPr>
        <w:t>ko‘p</w:t>
      </w:r>
      <w:proofErr w:type="gramEnd"/>
      <w:r w:rsidRPr="00DE390F">
        <w:rPr>
          <w:sz w:val="28"/>
          <w:szCs w:val="28"/>
          <w:lang w:val="en-US"/>
        </w:rPr>
        <w:t xml:space="preserve"> va kerakli resurslardan foydalanishni talab qiladi, bu guruhli yoki masofadan o‘qitish muhitiga o‘rganish imkoniyatini yaratuvchi eng yaxshi yo‘nalish hisoblanadi, keyin esa talabalarga mavzu bilan shug‘ullanishalari uchun dastlabki imkoniyatlar beriladi. O‘qituvchi doim ham hamma kerakli ma’lumotni o‘zlari yaratishlari shart emas, chunki har qanday sohadagi eng </w:t>
      </w:r>
      <w:proofErr w:type="gramStart"/>
      <w:r w:rsidRPr="00DE390F">
        <w:rPr>
          <w:sz w:val="28"/>
          <w:szCs w:val="28"/>
          <w:lang w:val="en-US"/>
        </w:rPr>
        <w:t>sara</w:t>
      </w:r>
      <w:proofErr w:type="gramEnd"/>
      <w:r w:rsidRPr="00DE390F">
        <w:rPr>
          <w:sz w:val="28"/>
          <w:szCs w:val="28"/>
          <w:lang w:val="en-US"/>
        </w:rPr>
        <w:t xml:space="preserve"> ma’lumotlar internet saytlarida allaqachon joylashtirilgan. Bu dagani o‘qituvchi shu berilgan vazifa </w:t>
      </w:r>
      <w:proofErr w:type="gramStart"/>
      <w:r w:rsidRPr="00DE390F">
        <w:rPr>
          <w:sz w:val="28"/>
          <w:szCs w:val="28"/>
          <w:lang w:val="en-US"/>
        </w:rPr>
        <w:t>bo‘yicha</w:t>
      </w:r>
      <w:proofErr w:type="gramEnd"/>
      <w:r w:rsidRPr="00DE390F">
        <w:rPr>
          <w:sz w:val="28"/>
          <w:szCs w:val="28"/>
          <w:lang w:val="en-US"/>
        </w:rPr>
        <w:t xml:space="preserve"> tushuncha va savollarni berishi keyin esa sayt manzilalrini berib va shu orqali atrofda va berilgan vaziyatlarda nima sodir bo‘lganligi, asosiy tushunchalar, boshqa o‘xshash misollar va kerakli izohlar orqali ma’lumot olishlari mumkin. Bundan tashqari, talabalar uchun bebaho </w:t>
      </w:r>
      <w:proofErr w:type="gramStart"/>
      <w:r w:rsidRPr="00DE390F">
        <w:rPr>
          <w:sz w:val="28"/>
          <w:szCs w:val="28"/>
          <w:lang w:val="en-US"/>
        </w:rPr>
        <w:t>bo‘lgan</w:t>
      </w:r>
      <w:proofErr w:type="gramEnd"/>
      <w:r w:rsidRPr="00DE390F">
        <w:rPr>
          <w:sz w:val="28"/>
          <w:szCs w:val="28"/>
          <w:lang w:val="en-US"/>
        </w:rPr>
        <w:t xml:space="preserve"> har qanday holatdagi turli muloqotlar talab qilinishi mumkin.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 xml:space="preserve">Qiziqishlar markazi – </w:t>
      </w:r>
      <w:r w:rsidRPr="00DE390F">
        <w:rPr>
          <w:sz w:val="28"/>
          <w:szCs w:val="28"/>
          <w:lang w:val="en-US"/>
        </w:rPr>
        <w:t xml:space="preserve">muayyan bir mavzuga tegishli turli kolleksiya </w:t>
      </w:r>
      <w:proofErr w:type="gramStart"/>
      <w:r w:rsidRPr="00DE390F">
        <w:rPr>
          <w:sz w:val="28"/>
          <w:szCs w:val="28"/>
          <w:lang w:val="en-US"/>
        </w:rPr>
        <w:t>va</w:t>
      </w:r>
      <w:proofErr w:type="gramEnd"/>
      <w:r w:rsidRPr="00DE390F">
        <w:rPr>
          <w:sz w:val="28"/>
          <w:szCs w:val="28"/>
          <w:lang w:val="en-US"/>
        </w:rPr>
        <w:t xml:space="preserve"> ekspozitsiyalar orqali o‘quvchilarni qiziqishlarini orttirishga hizmat qiladi. Masalan o‘quvchilarga o‘zlarining etnik eklib chiqishlarini izohlovchi turli materiallar, oila shajarasining rasmlarini maktabga olib kelish </w:t>
      </w:r>
      <w:proofErr w:type="gramStart"/>
      <w:r w:rsidRPr="00DE390F">
        <w:rPr>
          <w:sz w:val="28"/>
          <w:szCs w:val="28"/>
          <w:lang w:val="en-US"/>
        </w:rPr>
        <w:t>va</w:t>
      </w:r>
      <w:proofErr w:type="gramEnd"/>
      <w:r w:rsidRPr="00DE390F">
        <w:rPr>
          <w:sz w:val="28"/>
          <w:szCs w:val="28"/>
          <w:lang w:val="en-US"/>
        </w:rPr>
        <w:t xml:space="preserve"> uni sinfdoshlariga so‘zlab berish vazifasi topshiriladi. Bu metod orqali o‘quvchilarning dunyo </w:t>
      </w:r>
      <w:r w:rsidRPr="00DE390F">
        <w:rPr>
          <w:sz w:val="28"/>
          <w:szCs w:val="28"/>
          <w:lang w:val="en-US"/>
        </w:rPr>
        <w:lastRenderedPageBreak/>
        <w:t>millatlarini kelib chiqishini o‘rganishga qiziqishlari ortadi va o‘zga madaniyat namoyondalarini hurmat qilishgao‘rgatiladi</w:t>
      </w:r>
      <w:r w:rsidRPr="00DE390F">
        <w:rPr>
          <w:b/>
          <w:sz w:val="28"/>
          <w:szCs w:val="28"/>
          <w:lang w:val="en-US"/>
        </w:rPr>
        <w:t xml:space="preserve">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Colliqua –</w:t>
      </w:r>
      <w:r w:rsidRPr="00DE390F">
        <w:rPr>
          <w:sz w:val="28"/>
          <w:szCs w:val="28"/>
          <w:lang w:val="en-US"/>
        </w:rPr>
        <w:t xml:space="preserve">sinfdagilarning qiziqishlaridan kelib chiqib sinfga taklif qilingan mehmonlar o‘z faoliyatlari </w:t>
      </w:r>
      <w:proofErr w:type="gramStart"/>
      <w:r w:rsidRPr="00DE390F">
        <w:rPr>
          <w:sz w:val="28"/>
          <w:szCs w:val="28"/>
          <w:lang w:val="en-US"/>
        </w:rPr>
        <w:t>va</w:t>
      </w:r>
      <w:proofErr w:type="gramEnd"/>
      <w:r w:rsidRPr="00DE390F">
        <w:rPr>
          <w:sz w:val="28"/>
          <w:szCs w:val="28"/>
          <w:lang w:val="en-US"/>
        </w:rPr>
        <w:t xml:space="preserve"> kasblari haqida so‘zlab beradilar. Masalan sinfga taklif qilingan sozanda o‘z kasbi va faoliyati haqida o‘quvchilarga ma’lumot berishi, jonli ijro orqali esa o‘quvchilarda musiqaga </w:t>
      </w:r>
      <w:proofErr w:type="gramStart"/>
      <w:r w:rsidRPr="00DE390F">
        <w:rPr>
          <w:sz w:val="28"/>
          <w:szCs w:val="28"/>
          <w:lang w:val="en-US"/>
        </w:rPr>
        <w:t>bo‘lgan</w:t>
      </w:r>
      <w:proofErr w:type="gramEnd"/>
      <w:r w:rsidRPr="00DE390F">
        <w:rPr>
          <w:sz w:val="28"/>
          <w:szCs w:val="28"/>
          <w:lang w:val="en-US"/>
        </w:rPr>
        <w:t xml:space="preserve"> muhabbatni tarbiyalashi mumkin.</w:t>
      </w:r>
      <w:r w:rsidRPr="00DE390F">
        <w:rPr>
          <w:b/>
          <w:sz w:val="28"/>
          <w:szCs w:val="28"/>
          <w:lang w:val="en-US"/>
        </w:rPr>
        <w:t xml:space="preserve">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 xml:space="preserve">Hamkorlikda o‘qitish- </w:t>
      </w:r>
      <w:r w:rsidRPr="00DE390F">
        <w:rPr>
          <w:sz w:val="28"/>
          <w:szCs w:val="28"/>
          <w:lang w:val="en-US"/>
        </w:rPr>
        <w:t xml:space="preserve">yuklatilgan vazifa </w:t>
      </w:r>
      <w:proofErr w:type="gramStart"/>
      <w:r w:rsidRPr="00DE390F">
        <w:rPr>
          <w:sz w:val="28"/>
          <w:szCs w:val="28"/>
          <w:lang w:val="en-US"/>
        </w:rPr>
        <w:t>va</w:t>
      </w:r>
      <w:proofErr w:type="gramEnd"/>
      <w:r w:rsidRPr="00DE390F">
        <w:rPr>
          <w:sz w:val="28"/>
          <w:szCs w:val="28"/>
          <w:lang w:val="en-US"/>
        </w:rPr>
        <w:t xml:space="preserve"> muammolarni bir guruh bo‘lib hal etishga o‘rgatadi.</w:t>
      </w:r>
      <w:r w:rsidRPr="00DE390F">
        <w:rPr>
          <w:b/>
          <w:sz w:val="28"/>
          <w:szCs w:val="28"/>
          <w:lang w:val="en-US"/>
        </w:rPr>
        <w:t xml:space="preserve">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Ommaviy madaniyat tazyiqi (culture jumming</w:t>
      </w:r>
      <w:proofErr w:type="gramStart"/>
      <w:r w:rsidRPr="00DE390F">
        <w:rPr>
          <w:b/>
          <w:sz w:val="28"/>
          <w:szCs w:val="28"/>
          <w:lang w:val="en-US"/>
        </w:rPr>
        <w:t>)-</w:t>
      </w:r>
      <w:proofErr w:type="gramEnd"/>
      <w:r w:rsidRPr="00DE390F">
        <w:rPr>
          <w:b/>
          <w:sz w:val="28"/>
          <w:szCs w:val="28"/>
          <w:lang w:val="en-US"/>
        </w:rPr>
        <w:t xml:space="preserve"> </w:t>
      </w:r>
      <w:r w:rsidRPr="00DE390F">
        <w:rPr>
          <w:sz w:val="28"/>
          <w:szCs w:val="28"/>
          <w:lang w:val="en-US"/>
        </w:rPr>
        <w:t>ommaviy axborot vositalari umuman ommaga qarshi tura olishga va turli stereotiplarni yengishga o‘rgatadi.</w:t>
      </w:r>
      <w:r w:rsidRPr="00DE390F">
        <w:rPr>
          <w:b/>
          <w:sz w:val="28"/>
          <w:szCs w:val="28"/>
          <w:lang w:val="en-US"/>
        </w:rPr>
        <w:t xml:space="preserve">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Debat –</w:t>
      </w:r>
      <w:r w:rsidRPr="00DE390F">
        <w:rPr>
          <w:sz w:val="28"/>
          <w:szCs w:val="28"/>
          <w:lang w:val="en-US"/>
        </w:rPr>
        <w:t xml:space="preserve"> muayyan mavzu yoki muammoli vaziyatga turli nuqtai nazarlar bilan yondoshish </w:t>
      </w:r>
      <w:proofErr w:type="gramStart"/>
      <w:r w:rsidRPr="00DE390F">
        <w:rPr>
          <w:sz w:val="28"/>
          <w:szCs w:val="28"/>
          <w:lang w:val="en-US"/>
        </w:rPr>
        <w:t>va</w:t>
      </w:r>
      <w:proofErr w:type="gramEnd"/>
      <w:r w:rsidRPr="00DE390F">
        <w:rPr>
          <w:sz w:val="28"/>
          <w:szCs w:val="28"/>
          <w:lang w:val="en-US"/>
        </w:rPr>
        <w:t xml:space="preserve"> o‘z fikrini omma oldida himoya qilishga o‘rgatadi.</w:t>
      </w:r>
      <w:r w:rsidRPr="00DE390F">
        <w:rPr>
          <w:b/>
          <w:sz w:val="28"/>
          <w:szCs w:val="28"/>
          <w:lang w:val="en-US"/>
        </w:rPr>
        <w:t xml:space="preserve">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 xml:space="preserve">Debrifing – </w:t>
      </w:r>
      <w:r w:rsidRPr="00DE390F">
        <w:rPr>
          <w:sz w:val="28"/>
          <w:szCs w:val="28"/>
          <w:lang w:val="en-US"/>
        </w:rPr>
        <w:t xml:space="preserve">muayyan tajriba yoki sinovdan so‘ng o‘z hissiy kechinmalari </w:t>
      </w:r>
      <w:proofErr w:type="gramStart"/>
      <w:r w:rsidRPr="00DE390F">
        <w:rPr>
          <w:sz w:val="28"/>
          <w:szCs w:val="28"/>
          <w:lang w:val="en-US"/>
        </w:rPr>
        <w:t>va</w:t>
      </w:r>
      <w:proofErr w:type="gramEnd"/>
      <w:r w:rsidRPr="00DE390F">
        <w:rPr>
          <w:sz w:val="28"/>
          <w:szCs w:val="28"/>
          <w:lang w:val="en-US"/>
        </w:rPr>
        <w:t xml:space="preserve"> intelektual zaxiralari bilan almashinishdan iborat bo‘ladi.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Demonstartsiya –</w:t>
      </w:r>
      <w:r w:rsidRPr="00DE390F">
        <w:rPr>
          <w:sz w:val="28"/>
          <w:szCs w:val="28"/>
          <w:lang w:val="en-US"/>
        </w:rPr>
        <w:t xml:space="preserve"> muayyan jarayon yoki qurilmani sihlash </w:t>
      </w:r>
      <w:proofErr w:type="gramStart"/>
      <w:r w:rsidRPr="00DE390F">
        <w:rPr>
          <w:sz w:val="28"/>
          <w:szCs w:val="28"/>
          <w:lang w:val="en-US"/>
        </w:rPr>
        <w:t>va</w:t>
      </w:r>
      <w:proofErr w:type="gramEnd"/>
      <w:r w:rsidRPr="00DE390F">
        <w:rPr>
          <w:sz w:val="28"/>
          <w:szCs w:val="28"/>
          <w:lang w:val="en-US"/>
        </w:rPr>
        <w:t xml:space="preserve"> faoliyat yuritishini ko‘rsatish ya’ni namoyish qilishdir.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Kashfiyot yoki tadqiqotchilik –</w:t>
      </w:r>
      <w:r w:rsidRPr="00DE390F">
        <w:rPr>
          <w:sz w:val="28"/>
          <w:szCs w:val="28"/>
          <w:lang w:val="en-US"/>
        </w:rPr>
        <w:t xml:space="preserve"> muayyan vaziyat yoki holatga nisbatan yangilik yoki o‘z nuqtai nazarni ilgari surishni taqazo etadi. </w:t>
      </w:r>
    </w:p>
    <w:p w:rsidR="00DE390F" w:rsidRPr="00DE390F" w:rsidRDefault="00DE390F" w:rsidP="00DE390F">
      <w:pPr>
        <w:numPr>
          <w:ilvl w:val="0"/>
          <w:numId w:val="3"/>
        </w:numPr>
        <w:tabs>
          <w:tab w:val="left" w:pos="851"/>
        </w:tabs>
        <w:spacing w:after="0" w:line="360" w:lineRule="auto"/>
        <w:ind w:left="0" w:firstLine="567"/>
        <w:jc w:val="both"/>
        <w:rPr>
          <w:sz w:val="28"/>
          <w:szCs w:val="28"/>
          <w:lang w:val="en-US"/>
        </w:rPr>
      </w:pPr>
      <w:r w:rsidRPr="00DE390F">
        <w:rPr>
          <w:b/>
          <w:sz w:val="28"/>
          <w:szCs w:val="28"/>
          <w:lang w:val="en-US"/>
        </w:rPr>
        <w:t>Diskussiya –</w:t>
      </w:r>
      <w:r w:rsidRPr="00DE390F">
        <w:rPr>
          <w:sz w:val="28"/>
          <w:szCs w:val="28"/>
          <w:lang w:val="en-US"/>
        </w:rPr>
        <w:t>muayyan mavzu, vaziyat yoki holatni muhokama qilish.</w:t>
      </w:r>
      <w:r w:rsidRPr="00DE390F">
        <w:rPr>
          <w:sz w:val="28"/>
          <w:szCs w:val="28"/>
          <w:vertAlign w:val="superscript"/>
        </w:rPr>
        <w:footnoteReference w:id="2"/>
      </w:r>
      <w:r w:rsidRPr="00DE390F">
        <w:rPr>
          <w:sz w:val="28"/>
          <w:szCs w:val="28"/>
          <w:lang w:val="en-US"/>
        </w:rPr>
        <w:t xml:space="preserve"> </w:t>
      </w:r>
    </w:p>
    <w:p w:rsidR="00DE390F" w:rsidRPr="00DE390F" w:rsidRDefault="00DE390F" w:rsidP="00DE390F">
      <w:pPr>
        <w:tabs>
          <w:tab w:val="left" w:pos="851"/>
        </w:tabs>
        <w:spacing w:after="0" w:line="360" w:lineRule="auto"/>
        <w:ind w:firstLine="567"/>
        <w:jc w:val="center"/>
        <w:rPr>
          <w:sz w:val="28"/>
          <w:szCs w:val="28"/>
          <w:lang w:val="en-US"/>
        </w:rPr>
      </w:pPr>
      <w:r w:rsidRPr="00DE390F">
        <w:rPr>
          <w:b/>
          <w:sz w:val="28"/>
          <w:szCs w:val="28"/>
          <w:lang w:val="en-US"/>
        </w:rPr>
        <w:t xml:space="preserve"> Ta’lim metodlarining mohiyati </w:t>
      </w:r>
      <w:proofErr w:type="gramStart"/>
      <w:r w:rsidRPr="00DE390F">
        <w:rPr>
          <w:b/>
          <w:sz w:val="28"/>
          <w:szCs w:val="28"/>
          <w:lang w:val="en-US"/>
        </w:rPr>
        <w:t>va</w:t>
      </w:r>
      <w:proofErr w:type="gramEnd"/>
      <w:r w:rsidRPr="00DE390F">
        <w:rPr>
          <w:b/>
          <w:sz w:val="28"/>
          <w:szCs w:val="28"/>
          <w:lang w:val="en-US"/>
        </w:rPr>
        <w:t xml:space="preserve"> mazmuni.</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Hikoya</w:t>
      </w:r>
      <w:r w:rsidRPr="00DE390F">
        <w:rPr>
          <w:sz w:val="28"/>
          <w:szCs w:val="28"/>
          <w:lang w:val="en-US"/>
        </w:rPr>
        <w:t xml:space="preserve"> - o‘qituvchi tomonidan mavzuga oid dalil, hodisa </w:t>
      </w:r>
      <w:proofErr w:type="gramStart"/>
      <w:r w:rsidRPr="00DE390F">
        <w:rPr>
          <w:sz w:val="28"/>
          <w:szCs w:val="28"/>
          <w:lang w:val="en-US"/>
        </w:rPr>
        <w:t>va</w:t>
      </w:r>
      <w:proofErr w:type="gramEnd"/>
      <w:r w:rsidRPr="00DE390F">
        <w:rPr>
          <w:sz w:val="28"/>
          <w:szCs w:val="28"/>
          <w:lang w:val="en-US"/>
        </w:rPr>
        <w:t xml:space="preserve"> voqealarning yaxlit yoki qismlarga bo‘lib, tasviriy vositalar yordamida obrazli tasvirlash yo‘li bilan ixcham, qisqa va izchil bayon qilinishi. Metodning samarasi ko‘p jihatdan o‘qituvchining nuqt mahorati, so‘zlarni o‘z o‘rnida, ifodali bayon qilishi, shuningdek, o‘quvchilarning yoshi, rivojlanish darajasini inobatga olgan holda yondashuviga bog‘liq. Shu bois hikoya mazmuni o‘quvchilarning mavjud </w:t>
      </w:r>
      <w:r w:rsidRPr="00DE390F">
        <w:rPr>
          <w:sz w:val="28"/>
          <w:szCs w:val="28"/>
          <w:lang w:val="en-US"/>
        </w:rPr>
        <w:lastRenderedPageBreak/>
        <w:t xml:space="preserve">bilimlariga tayanishi, ularni kengaytirishga xizmat qilishi zarur. </w:t>
      </w:r>
      <w:proofErr w:type="gramStart"/>
      <w:r w:rsidRPr="00DE390F">
        <w:rPr>
          <w:sz w:val="28"/>
          <w:szCs w:val="28"/>
          <w:lang w:val="en-US"/>
        </w:rPr>
        <w:t>Hikoyaning axborotlar bilan boyitilishi maqsadga muvofiqdir.</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Hikoya qilinayotgan materialni samaralash maxsus reja asosida amalga oshiriladi.</w:t>
      </w:r>
      <w:proofErr w:type="gramEnd"/>
      <w:r w:rsidRPr="00DE390F">
        <w:rPr>
          <w:sz w:val="28"/>
          <w:szCs w:val="28"/>
          <w:lang w:val="en-US"/>
        </w:rPr>
        <w:t xml:space="preserve"> O‘qituvchi har bir darsda uning maqsadini aniq belgilab oladi, undagi asosiy tushunchalarga alohida urg‘u berishga e’tiborni qaratadi.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Suhbat - savol </w:t>
      </w:r>
      <w:proofErr w:type="gramStart"/>
      <w:r w:rsidRPr="00DE390F">
        <w:rPr>
          <w:sz w:val="28"/>
          <w:szCs w:val="28"/>
          <w:lang w:val="en-US"/>
        </w:rPr>
        <w:t>va</w:t>
      </w:r>
      <w:proofErr w:type="gramEnd"/>
      <w:r w:rsidRPr="00DE390F">
        <w:rPr>
          <w:sz w:val="28"/>
          <w:szCs w:val="28"/>
          <w:lang w:val="en-US"/>
        </w:rPr>
        <w:t xml:space="preserve"> javob shaklidagi dialogik ta’lim metodi bo‘lib, u fanga qadimdan ma’lum, xatto undan o‘z faoliyatida Suqrot ham mohirona foydalangan. Suhbat ta’lim jarayonida </w:t>
      </w:r>
      <w:proofErr w:type="gramStart"/>
      <w:r w:rsidRPr="00DE390F">
        <w:rPr>
          <w:sz w:val="28"/>
          <w:szCs w:val="28"/>
          <w:lang w:val="en-US"/>
        </w:rPr>
        <w:t>ko‘p</w:t>
      </w:r>
      <w:proofErr w:type="gramEnd"/>
      <w:r w:rsidRPr="00DE390F">
        <w:rPr>
          <w:sz w:val="28"/>
          <w:szCs w:val="28"/>
          <w:lang w:val="en-US"/>
        </w:rPr>
        <w:t xml:space="preserve"> funktsiyalar (aqliy fikrlash, hozirjavoblik, muloqot madaniyati va boshqa sifatlarni shakllantiradi) bajaradi, ammo asosiysi o‘quvchida faollikni yuzaga keltiradi. </w:t>
      </w:r>
      <w:proofErr w:type="gramStart"/>
      <w:r w:rsidRPr="00DE390F">
        <w:rPr>
          <w:sz w:val="28"/>
          <w:szCs w:val="28"/>
          <w:lang w:val="en-US"/>
        </w:rPr>
        <w:t>Suhbat o‘qituvchi fikriga mos harakat qilish, natijada yangi bilimlarni bosqichma-bosqich egallashga imkon beradi.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Suhbat</w:t>
      </w:r>
      <w:r w:rsidRPr="00DE390F">
        <w:rPr>
          <w:sz w:val="28"/>
          <w:szCs w:val="28"/>
          <w:lang w:val="en-US"/>
        </w:rPr>
        <w:t xml:space="preserve"> - faoliyatni endigina boshlagan o‘qituvchi uchun murakkab ta’lim metodi hisoblanadi, binobarin, savollarni tayyorlash, ularning ketma-ketligini ta’minlash </w:t>
      </w:r>
      <w:proofErr w:type="gramStart"/>
      <w:r w:rsidRPr="00DE390F">
        <w:rPr>
          <w:sz w:val="28"/>
          <w:szCs w:val="28"/>
          <w:lang w:val="en-US"/>
        </w:rPr>
        <w:t>ko‘p</w:t>
      </w:r>
      <w:proofErr w:type="gramEnd"/>
      <w:r w:rsidRPr="00DE390F">
        <w:rPr>
          <w:sz w:val="28"/>
          <w:szCs w:val="28"/>
          <w:lang w:val="en-US"/>
        </w:rPr>
        <w:t xml:space="preserve"> vaqt talab etadi, uni tashkil etishda esa barcha o‘quvchilarning diqqatini jalb etish talab qilinadi. O‘qituvchi oddiy savollar berishi, o‘quvchilarga ular yuzasidan batafsil o‘ylash uchun vaqt ajratishi, o‘quvchilarning javoblarini esa diqqat bilan tinglashi, zarur o‘rinlarda ularni sharhlashi lozim. </w:t>
      </w:r>
      <w:proofErr w:type="gramStart"/>
      <w:r w:rsidRPr="00DE390F">
        <w:rPr>
          <w:sz w:val="28"/>
          <w:szCs w:val="28"/>
          <w:lang w:val="en-US"/>
        </w:rPr>
        <w:t>Shu bois suhbatda bilish deduktiv yoki induktiv yo‘l bilan amalga oshadi.</w:t>
      </w:r>
      <w:proofErr w:type="gramEnd"/>
      <w:r w:rsidRPr="00DE390F">
        <w:rPr>
          <w:sz w:val="28"/>
          <w:szCs w:val="28"/>
          <w:lang w:val="en-US"/>
        </w:rPr>
        <w:t xml:space="preserve"> Deduktiv suhbat o‘quvchilarga oldindan ma’lum </w:t>
      </w:r>
      <w:proofErr w:type="gramStart"/>
      <w:r w:rsidRPr="00DE390F">
        <w:rPr>
          <w:sz w:val="28"/>
          <w:szCs w:val="28"/>
          <w:lang w:val="en-US"/>
        </w:rPr>
        <w:t>bo‘lgan</w:t>
      </w:r>
      <w:proofErr w:type="gramEnd"/>
      <w:r w:rsidRPr="00DE390F">
        <w:rPr>
          <w:sz w:val="28"/>
          <w:szCs w:val="28"/>
          <w:lang w:val="en-US"/>
        </w:rPr>
        <w:t xml:space="preserve"> qoidalar, tushunchalar, hodisalar, jarayonlar asosida tashkil etilib, o‘quvchilar tahlil yordamida xususiy xulosalarga keladilar. </w:t>
      </w:r>
      <w:proofErr w:type="gramStart"/>
      <w:r w:rsidRPr="00DE390F">
        <w:rPr>
          <w:sz w:val="28"/>
          <w:szCs w:val="28"/>
          <w:lang w:val="en-US"/>
        </w:rPr>
        <w:t>Suhbatning induktiv shaklida alohida dalillar, tushunchalarning tahlil asosida umumiy xulosaga kelinadi.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Suhbat </w:t>
      </w:r>
      <w:proofErr w:type="gramStart"/>
      <w:r w:rsidRPr="00DE390F">
        <w:rPr>
          <w:sz w:val="28"/>
          <w:szCs w:val="28"/>
          <w:lang w:val="en-US"/>
        </w:rPr>
        <w:t>ko‘proq</w:t>
      </w:r>
      <w:proofErr w:type="gramEnd"/>
      <w:r w:rsidRPr="00DE390F">
        <w:rPr>
          <w:sz w:val="28"/>
          <w:szCs w:val="28"/>
          <w:lang w:val="en-US"/>
        </w:rPr>
        <w:t xml:space="preserve"> o‘quvchilarni yangi bilimlar bilan tanishtirish, bilimlarni tizimlashtirish va mustahkamlash, nazoratni tashkil etish hamda o‘zlashtirilgan bilimlarni tashxislashda ijobiy natijalarni beradi. Suhbat turli </w:t>
      </w:r>
      <w:proofErr w:type="gramStart"/>
      <w:r w:rsidRPr="00DE390F">
        <w:rPr>
          <w:sz w:val="28"/>
          <w:szCs w:val="28"/>
          <w:lang w:val="en-US"/>
        </w:rPr>
        <w:t>ko‘rinishlarda</w:t>
      </w:r>
      <w:proofErr w:type="gramEnd"/>
      <w:r w:rsidRPr="00DE390F">
        <w:rPr>
          <w:sz w:val="28"/>
          <w:szCs w:val="28"/>
          <w:lang w:val="en-US"/>
        </w:rPr>
        <w:t>, ya’ni, kirish, yakuniy, individual va guruhli suhbattarzida tashkil etiladi.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 xml:space="preserve">Tushuntirish </w:t>
      </w:r>
      <w:r w:rsidRPr="00DE390F">
        <w:rPr>
          <w:sz w:val="28"/>
          <w:szCs w:val="28"/>
          <w:lang w:val="en-US"/>
        </w:rPr>
        <w:t>o‘quv materiali mazmunini isbot, tahlil, umumlashma, taqqoslash asosida bayon qilishdir.</w:t>
      </w:r>
      <w:proofErr w:type="gramEnd"/>
      <w:r w:rsidRPr="00DE390F">
        <w:rPr>
          <w:sz w:val="28"/>
          <w:szCs w:val="28"/>
          <w:lang w:val="en-US"/>
        </w:rPr>
        <w:t xml:space="preserve"> </w:t>
      </w:r>
      <w:proofErr w:type="gramStart"/>
      <w:r w:rsidRPr="00DE390F">
        <w:rPr>
          <w:sz w:val="28"/>
          <w:szCs w:val="28"/>
          <w:lang w:val="en-US"/>
        </w:rPr>
        <w:t>Bu metod hikoyaga nisbatan birmuncha keng qo‘llaniladi.</w:t>
      </w:r>
      <w:proofErr w:type="gramEnd"/>
      <w:r w:rsidRPr="00DE390F">
        <w:rPr>
          <w:sz w:val="28"/>
          <w:szCs w:val="28"/>
          <w:lang w:val="en-US"/>
        </w:rPr>
        <w:t xml:space="preserve"> </w:t>
      </w:r>
      <w:proofErr w:type="gramStart"/>
      <w:r w:rsidRPr="00DE390F">
        <w:rPr>
          <w:sz w:val="28"/>
          <w:szCs w:val="28"/>
          <w:lang w:val="en-US"/>
        </w:rPr>
        <w:t>Undan odatda, nazariy materiallar hamda murakkab masalalarni o‘rganishda foydalaniladi.</w:t>
      </w:r>
      <w:proofErr w:type="gramEnd"/>
      <w:r w:rsidRPr="00DE390F">
        <w:rPr>
          <w:sz w:val="28"/>
          <w:szCs w:val="28"/>
          <w:lang w:val="en-US"/>
        </w:rPr>
        <w:t xml:space="preserve"> Tushuntirish jarayonida o‘quv materialining bir qadar </w:t>
      </w:r>
      <w:r w:rsidRPr="00DE390F">
        <w:rPr>
          <w:sz w:val="28"/>
          <w:szCs w:val="28"/>
          <w:lang w:val="en-US"/>
        </w:rPr>
        <w:lastRenderedPageBreak/>
        <w:t xml:space="preserve">qiyin unsurlari ko‘zga tashlanadi </w:t>
      </w:r>
      <w:proofErr w:type="gramStart"/>
      <w:r w:rsidRPr="00DE390F">
        <w:rPr>
          <w:sz w:val="28"/>
          <w:szCs w:val="28"/>
          <w:lang w:val="en-US"/>
        </w:rPr>
        <w:t>va</w:t>
      </w:r>
      <w:proofErr w:type="gramEnd"/>
      <w:r w:rsidRPr="00DE390F">
        <w:rPr>
          <w:sz w:val="28"/>
          <w:szCs w:val="28"/>
          <w:lang w:val="en-US"/>
        </w:rPr>
        <w:t xml:space="preserve"> shu asosda materialning mohiyati ochib beriladi. Tushuntirish samarasi </w:t>
      </w:r>
      <w:proofErr w:type="gramStart"/>
      <w:r w:rsidRPr="00DE390F">
        <w:rPr>
          <w:sz w:val="28"/>
          <w:szCs w:val="28"/>
          <w:lang w:val="en-US"/>
        </w:rPr>
        <w:t>ko‘p</w:t>
      </w:r>
      <w:proofErr w:type="gramEnd"/>
      <w:r w:rsidRPr="00DE390F">
        <w:rPr>
          <w:sz w:val="28"/>
          <w:szCs w:val="28"/>
          <w:lang w:val="en-US"/>
        </w:rPr>
        <w:t xml:space="preserve"> hollarda o‘qituvchining ko‘rgazmali vositalardan oqilona foydalanishiga bog‘liq bo‘ladi.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Ma’ruza</w:t>
      </w:r>
      <w:r w:rsidRPr="00DE390F">
        <w:rPr>
          <w:sz w:val="28"/>
          <w:szCs w:val="28"/>
          <w:lang w:val="en-US"/>
        </w:rPr>
        <w:t xml:space="preserve"> - yirik hajmdagi o‘quv materialini </w:t>
      </w:r>
      <w:proofErr w:type="gramStart"/>
      <w:r w:rsidRPr="00DE390F">
        <w:rPr>
          <w:sz w:val="28"/>
          <w:szCs w:val="28"/>
          <w:lang w:val="en-US"/>
        </w:rPr>
        <w:t>og‘zaki</w:t>
      </w:r>
      <w:proofErr w:type="gramEnd"/>
      <w:r w:rsidRPr="00DE390F">
        <w:rPr>
          <w:sz w:val="28"/>
          <w:szCs w:val="28"/>
          <w:lang w:val="en-US"/>
        </w:rPr>
        <w:t xml:space="preserve"> bayon qilish metodi sanalib, uning o‘ziga xos xususiyatlari quyidagilardan iborat: qat’iy mantiqiy ketma-ketlik, uzatilayotgan axborotlarning ko‘pligi, bilimlar bayonining tizimliligi. Maktab ma’ruzasi mazmunini murakab tizimlar, hodisalar, obyektlar, jarayonlar, ularning sababli-oqibatli bog‘lanishlari, qonun </w:t>
      </w:r>
      <w:proofErr w:type="gramStart"/>
      <w:r w:rsidRPr="00DE390F">
        <w:rPr>
          <w:sz w:val="28"/>
          <w:szCs w:val="28"/>
          <w:lang w:val="en-US"/>
        </w:rPr>
        <w:t>va</w:t>
      </w:r>
      <w:proofErr w:type="gramEnd"/>
      <w:r w:rsidRPr="00DE390F">
        <w:rPr>
          <w:sz w:val="28"/>
          <w:szCs w:val="28"/>
          <w:lang w:val="en-US"/>
        </w:rPr>
        <w:t xml:space="preserve"> qoidalar tashkil etadi. </w:t>
      </w:r>
      <w:proofErr w:type="gramStart"/>
      <w:r w:rsidRPr="00DE390F">
        <w:rPr>
          <w:sz w:val="28"/>
          <w:szCs w:val="28"/>
          <w:lang w:val="en-US"/>
        </w:rPr>
        <w:t>Shu bois ma’ruza maktab sharoitida yuqori sinflardagina qo‘llaniladi.</w:t>
      </w:r>
      <w:proofErr w:type="gramEnd"/>
      <w:r w:rsidRPr="00DE390F">
        <w:rPr>
          <w:sz w:val="28"/>
          <w:szCs w:val="28"/>
          <w:lang w:val="en-US"/>
        </w:rPr>
        <w:t xml:space="preserve"> </w:t>
      </w:r>
      <w:proofErr w:type="gramStart"/>
      <w:r w:rsidRPr="00DE390F">
        <w:rPr>
          <w:sz w:val="28"/>
          <w:szCs w:val="28"/>
          <w:lang w:val="en-US"/>
        </w:rPr>
        <w:t>Chunki u butun dars jarayonini qamrab olishi mumkin.</w:t>
      </w:r>
      <w:proofErr w:type="gramEnd"/>
      <w:r w:rsidRPr="00DE390F">
        <w:rPr>
          <w:sz w:val="28"/>
          <w:szCs w:val="28"/>
          <w:lang w:val="en-US"/>
        </w:rPr>
        <w:t xml:space="preserve"> Ma’ruza metodi tushuntirish va suhbatning asta-sekin kengayib borishidan vujudga keladi va bir vaqida o‘quvchilarni qisqacha yozib olish (konspektlash</w:t>
      </w:r>
      <w:proofErr w:type="gramStart"/>
      <w:r w:rsidRPr="00DE390F">
        <w:rPr>
          <w:sz w:val="28"/>
          <w:szCs w:val="28"/>
          <w:lang w:val="en-US"/>
        </w:rPr>
        <w:t>)ga</w:t>
      </w:r>
      <w:proofErr w:type="gramEnd"/>
      <w:r w:rsidRPr="00DE390F">
        <w:rPr>
          <w:sz w:val="28"/>
          <w:szCs w:val="28"/>
          <w:lang w:val="en-US"/>
        </w:rPr>
        <w:t xml:space="preserve"> o‘rgata boradi.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Ta’lim sifati </w:t>
      </w:r>
      <w:proofErr w:type="gramStart"/>
      <w:r w:rsidRPr="00DE390F">
        <w:rPr>
          <w:sz w:val="28"/>
          <w:szCs w:val="28"/>
          <w:lang w:val="en-US"/>
        </w:rPr>
        <w:t>va</w:t>
      </w:r>
      <w:proofErr w:type="gramEnd"/>
      <w:r w:rsidRPr="00DE390F">
        <w:rPr>
          <w:sz w:val="28"/>
          <w:szCs w:val="28"/>
          <w:lang w:val="en-US"/>
        </w:rPr>
        <w:t xml:space="preserve"> samaradorligini ta’minlashda ko‘rgazmali metodlar ham alohida ahamiyatga ega.</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Tasvir (illyustratsiya)</w:t>
      </w:r>
      <w:r w:rsidRPr="00DE390F">
        <w:rPr>
          <w:sz w:val="28"/>
          <w:szCs w:val="28"/>
          <w:lang w:val="en-US"/>
        </w:rPr>
        <w:t xml:space="preserve"> metodi namoyish metodiga chambarchas bog‘liq </w:t>
      </w:r>
      <w:proofErr w:type="gramStart"/>
      <w:r w:rsidRPr="00DE390F">
        <w:rPr>
          <w:sz w:val="28"/>
          <w:szCs w:val="28"/>
          <w:lang w:val="en-US"/>
        </w:rPr>
        <w:t>bo‘lsada</w:t>
      </w:r>
      <w:proofErr w:type="gramEnd"/>
      <w:r w:rsidRPr="00DE390F">
        <w:rPr>
          <w:sz w:val="28"/>
          <w:szCs w:val="28"/>
          <w:lang w:val="en-US"/>
        </w:rPr>
        <w:t xml:space="preserve">, didaktikada alohida o‘rganiladi. Illyustratsiya narsa, hodisalar </w:t>
      </w:r>
      <w:proofErr w:type="gramStart"/>
      <w:r w:rsidRPr="00DE390F">
        <w:rPr>
          <w:sz w:val="28"/>
          <w:szCs w:val="28"/>
          <w:lang w:val="en-US"/>
        </w:rPr>
        <w:t>va</w:t>
      </w:r>
      <w:proofErr w:type="gramEnd"/>
      <w:r w:rsidRPr="00DE390F">
        <w:rPr>
          <w:sz w:val="28"/>
          <w:szCs w:val="28"/>
          <w:lang w:val="en-US"/>
        </w:rPr>
        <w:t xml:space="preserve"> jarayonlarni ularning ramziy ko‘rinishlari - chizma, port, rasm, fotosurat, yassi modellar va boshqalar yordamida ko‘rsatishni taqozo etadi.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Namoyish (demonstratsiya)</w:t>
      </w:r>
      <w:r w:rsidRPr="00DE390F">
        <w:rPr>
          <w:sz w:val="28"/>
          <w:szCs w:val="28"/>
          <w:lang w:val="en-US"/>
        </w:rPr>
        <w:t xml:space="preserve"> metodi o‘rganilayotgan obyekt harakat dinamikasini ochib berishda qo‘l keladi va ayni chog‘da predmetning tashqi ko‘rinishi va ichki tuzilishi haqida to‘laqonli ma’lumot berishda keng qo‘llaniladi. Tabiiy obyektlarni namoyish qilishda odatda uning tashqi ko‘rinishi (shakli, hajmi, miqdori, rangi, qismlari, ularning o‘zaro munosabatlari</w:t>
      </w:r>
      <w:proofErr w:type="gramStart"/>
      <w:r w:rsidRPr="00DE390F">
        <w:rPr>
          <w:sz w:val="28"/>
          <w:szCs w:val="28"/>
          <w:lang w:val="en-US"/>
        </w:rPr>
        <w:t>)ga</w:t>
      </w:r>
      <w:proofErr w:type="gramEnd"/>
      <w:r w:rsidRPr="00DE390F">
        <w:rPr>
          <w:sz w:val="28"/>
          <w:szCs w:val="28"/>
          <w:lang w:val="en-US"/>
        </w:rPr>
        <w:t xml:space="preserve"> e’tibor qaratiladi, so‘ngra ichki tuzilishi yoki alohida xususiyatlarini o‘rganishga o‘tiladi. </w:t>
      </w:r>
      <w:proofErr w:type="gramStart"/>
      <w:r w:rsidRPr="00DE390F">
        <w:rPr>
          <w:sz w:val="28"/>
          <w:szCs w:val="28"/>
          <w:lang w:val="en-US"/>
        </w:rPr>
        <w:t>Ko‘rsatish</w:t>
      </w:r>
      <w:proofErr w:type="gramEnd"/>
      <w:r w:rsidRPr="00DE390F">
        <w:rPr>
          <w:sz w:val="28"/>
          <w:szCs w:val="28"/>
          <w:lang w:val="en-US"/>
        </w:rPr>
        <w:t xml:space="preserve"> ko‘p holatlarda o‘rganilayotgan obyektlarning subyekti yoki chizmasi yordamida kuzatiladi.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Amaliy metod</w:t>
      </w:r>
      <w:r w:rsidRPr="00DE390F">
        <w:rPr>
          <w:sz w:val="28"/>
          <w:szCs w:val="28"/>
          <w:lang w:val="en-US"/>
        </w:rPr>
        <w:t xml:space="preserve"> - o‘zlashtirilgan bilimlarni amaliy masalalar echimini topishga yo‘naltirilgan jarayonda qo‘llashni taqozo etadi.</w:t>
      </w:r>
      <w:proofErr w:type="gramEnd"/>
      <w:r w:rsidRPr="00DE390F">
        <w:rPr>
          <w:sz w:val="28"/>
          <w:szCs w:val="28"/>
          <w:lang w:val="en-US"/>
        </w:rPr>
        <w:t xml:space="preserve"> </w:t>
      </w:r>
      <w:proofErr w:type="gramStart"/>
      <w:r w:rsidRPr="00DE390F">
        <w:rPr>
          <w:sz w:val="28"/>
          <w:szCs w:val="28"/>
          <w:lang w:val="en-US"/>
        </w:rPr>
        <w:t>Bunda nazariy bilimlarni amaliyotda qo‘llash ko‘nikmasi hosil qilinadi.</w:t>
      </w:r>
      <w:proofErr w:type="gramEnd"/>
      <w:r w:rsidRPr="00DE390F">
        <w:rPr>
          <w:sz w:val="28"/>
          <w:szCs w:val="28"/>
          <w:lang w:val="en-US"/>
        </w:rPr>
        <w:t xml:space="preserve"> </w:t>
      </w:r>
      <w:proofErr w:type="gramStart"/>
      <w:r w:rsidRPr="00DE390F">
        <w:rPr>
          <w:sz w:val="28"/>
          <w:szCs w:val="28"/>
          <w:lang w:val="en-US"/>
        </w:rPr>
        <w:t xml:space="preserve">Amaliy ishlar sinfda yoki tabiiy sharoitlar - maktab er maydoni, issiqxona, geografik maydonlarda amalga </w:t>
      </w:r>
      <w:r w:rsidRPr="00DE390F">
        <w:rPr>
          <w:sz w:val="28"/>
          <w:szCs w:val="28"/>
          <w:lang w:val="en-US"/>
        </w:rPr>
        <w:lastRenderedPageBreak/>
        <w:t>oshiriladi.</w:t>
      </w:r>
      <w:proofErr w:type="gramEnd"/>
      <w:r w:rsidRPr="00DE390F">
        <w:rPr>
          <w:sz w:val="28"/>
          <w:szCs w:val="28"/>
          <w:lang w:val="en-US"/>
        </w:rPr>
        <w:t xml:space="preserve"> Ularni amalga oshirishda sodir etiladigan harakatlar o‘qituvchi tomonidan nazorat qilinadi </w:t>
      </w:r>
      <w:proofErr w:type="gramStart"/>
      <w:r w:rsidRPr="00DE390F">
        <w:rPr>
          <w:sz w:val="28"/>
          <w:szCs w:val="28"/>
          <w:lang w:val="en-US"/>
        </w:rPr>
        <w:t>va</w:t>
      </w:r>
      <w:proofErr w:type="gramEnd"/>
      <w:r w:rsidRPr="00DE390F">
        <w:rPr>
          <w:sz w:val="28"/>
          <w:szCs w:val="28"/>
          <w:lang w:val="en-US"/>
        </w:rPr>
        <w:t xml:space="preserve"> zarur hollarda yo‘riqnoma yoki maxsus ko‘rsatmani o‘quvchilar e’tiboriga havola etadi.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Mashq</w:t>
      </w:r>
      <w:r w:rsidRPr="00DE390F">
        <w:rPr>
          <w:sz w:val="28"/>
          <w:szCs w:val="28"/>
          <w:lang w:val="en-US"/>
        </w:rPr>
        <w:t xml:space="preserve"> - aqliy yoki amaliy (jismoniy) harakatlarni bajarish </w:t>
      </w:r>
      <w:proofErr w:type="gramStart"/>
      <w:r w:rsidRPr="00DE390F">
        <w:rPr>
          <w:sz w:val="28"/>
          <w:szCs w:val="28"/>
          <w:lang w:val="en-US"/>
        </w:rPr>
        <w:t>ko‘nikmalarini</w:t>
      </w:r>
      <w:proofErr w:type="gramEnd"/>
      <w:r w:rsidRPr="00DE390F">
        <w:rPr>
          <w:sz w:val="28"/>
          <w:szCs w:val="28"/>
          <w:lang w:val="en-US"/>
        </w:rPr>
        <w:t xml:space="preserve"> egallash yo‘lidagi ko‘p marta takrorlanishlar bo‘lib, mashqsiz ko‘nikma hamda malakalarni shakllantirish mumkin emas. Mashqlar </w:t>
      </w:r>
      <w:proofErr w:type="gramStart"/>
      <w:r w:rsidRPr="00DE390F">
        <w:rPr>
          <w:sz w:val="28"/>
          <w:szCs w:val="28"/>
          <w:lang w:val="en-US"/>
        </w:rPr>
        <w:t>og‘zaki</w:t>
      </w:r>
      <w:proofErr w:type="gramEnd"/>
      <w:r w:rsidRPr="00DE390F">
        <w:rPr>
          <w:sz w:val="28"/>
          <w:szCs w:val="28"/>
          <w:lang w:val="en-US"/>
        </w:rPr>
        <w:t>, yozma, gradikaviy (texnik jarayonlar mohiyatini ifodalash), ijtimoiy-foydali, jismoniy va boshqa turlarga bo‘linadi.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Laboratoriya ishlari</w:t>
      </w:r>
      <w:r w:rsidRPr="00DE390F">
        <w:rPr>
          <w:sz w:val="28"/>
          <w:szCs w:val="28"/>
          <w:lang w:val="en-US"/>
        </w:rPr>
        <w:t xml:space="preserve"> o‘quvchilarning jihoz, maxsus uskuna, qurol hamda turli texnikaviy qoliplardan foydalangan holda tajribalarni o‘tkazish metodlari </w:t>
      </w:r>
      <w:proofErr w:type="gramStart"/>
      <w:r w:rsidRPr="00DE390F">
        <w:rPr>
          <w:sz w:val="28"/>
          <w:szCs w:val="28"/>
          <w:lang w:val="en-US"/>
        </w:rPr>
        <w:t>bo‘lib</w:t>
      </w:r>
      <w:proofErr w:type="gramEnd"/>
      <w:r w:rsidRPr="00DE390F">
        <w:rPr>
          <w:sz w:val="28"/>
          <w:szCs w:val="28"/>
          <w:lang w:val="en-US"/>
        </w:rPr>
        <w:t xml:space="preserve">, ular ko‘proq tabiiy fanlar asoslarini o‘rganishda qo‘llaniladi. </w:t>
      </w:r>
      <w:proofErr w:type="gramStart"/>
      <w:r w:rsidRPr="00DE390F">
        <w:rPr>
          <w:sz w:val="28"/>
          <w:szCs w:val="28"/>
          <w:lang w:val="en-US"/>
        </w:rPr>
        <w:t>Bu metod o‘quvchilarning asbob-uskunalar bilan ish ko‘rish, o‘lchash ishlarini amalga oshirish va ularning natijalariga ishlov berish kabi ko‘nikmalarini tezkor shakllantirishga imkon beradi.</w:t>
      </w:r>
      <w:proofErr w:type="gramEnd"/>
      <w:r w:rsidRPr="00DE390F">
        <w:rPr>
          <w:sz w:val="28"/>
          <w:szCs w:val="28"/>
          <w:lang w:val="en-US"/>
        </w:rPr>
        <w:t xml:space="preserve"> Laboratoriya ishlarini bajarish maxsus qurilma </w:t>
      </w:r>
      <w:proofErr w:type="gramStart"/>
      <w:r w:rsidRPr="00DE390F">
        <w:rPr>
          <w:sz w:val="28"/>
          <w:szCs w:val="28"/>
          <w:lang w:val="en-US"/>
        </w:rPr>
        <w:t>va</w:t>
      </w:r>
      <w:proofErr w:type="gramEnd"/>
      <w:r w:rsidRPr="00DE390F">
        <w:rPr>
          <w:sz w:val="28"/>
          <w:szCs w:val="28"/>
          <w:lang w:val="en-US"/>
        </w:rPr>
        <w:t xml:space="preserve"> jihozlar, shuningdek, materiallar hamda vaqtni sarflash, ularni ishga tayyor holatga keltirishni talab etadi. </w:t>
      </w:r>
      <w:proofErr w:type="gramStart"/>
      <w:r w:rsidRPr="00DE390F">
        <w:rPr>
          <w:sz w:val="28"/>
          <w:szCs w:val="28"/>
          <w:lang w:val="en-US"/>
        </w:rPr>
        <w:t>Biroq bu harakatlar o‘quvchilarning yuqori darajadagi faolligi asosida mustaqil ravishda tajriba va o‘lchash ishlarini tashkil etish bilan takomillashtirilib boriladi.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Didaktik o‘yin</w:t>
      </w:r>
      <w:r w:rsidRPr="00DE390F">
        <w:rPr>
          <w:sz w:val="28"/>
          <w:szCs w:val="28"/>
          <w:lang w:val="en-US"/>
        </w:rPr>
        <w:t xml:space="preserve"> o‘rganilayotgan ob’yekt, hodisa </w:t>
      </w:r>
      <w:proofErr w:type="gramStart"/>
      <w:r w:rsidRPr="00DE390F">
        <w:rPr>
          <w:sz w:val="28"/>
          <w:szCs w:val="28"/>
          <w:lang w:val="en-US"/>
        </w:rPr>
        <w:t>va</w:t>
      </w:r>
      <w:proofErr w:type="gramEnd"/>
      <w:r w:rsidRPr="00DE390F">
        <w:rPr>
          <w:sz w:val="28"/>
          <w:szCs w:val="28"/>
          <w:lang w:val="en-US"/>
        </w:rPr>
        <w:t xml:space="preserve"> jarayonlarni modellashtirish asosida o‘quvchining bilishga bo‘lgan qiziqishi va faollik darajasini rag‘batlantiruvchi o‘quv faoliyati turi. </w:t>
      </w:r>
      <w:proofErr w:type="gramStart"/>
      <w:r w:rsidRPr="00DE390F">
        <w:rPr>
          <w:sz w:val="28"/>
          <w:szCs w:val="28"/>
          <w:lang w:val="en-US"/>
        </w:rPr>
        <w:t>Ayni vaqtda o‘yin ham ijtimoiy faoliyat ko‘rinishi sanaladi.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rPr>
      </w:pPr>
      <w:proofErr w:type="gramStart"/>
      <w:r w:rsidRPr="00DE390F">
        <w:rPr>
          <w:b/>
          <w:sz w:val="28"/>
          <w:szCs w:val="28"/>
          <w:lang w:val="en-US"/>
        </w:rPr>
        <w:t>Ta’lim metodlarini tanlash.</w:t>
      </w:r>
      <w:proofErr w:type="gramEnd"/>
      <w:r w:rsidRPr="00DE390F">
        <w:rPr>
          <w:sz w:val="28"/>
          <w:szCs w:val="28"/>
          <w:lang w:val="en-US"/>
        </w:rPr>
        <w:t xml:space="preserve"> Pedagogika fani da, o‘qituvchilarning amaliy tajribasini o‘rganish va umumlashtirish asosida ta’lim metodlarini tanlashga o‘quvtarbiya jarayoni kechayotgan shart-sharoitlar va aniq holatlarga bog‘liq muayyan yondashuvlar vujudga keladi. </w:t>
      </w:r>
      <w:r w:rsidRPr="00DE390F">
        <w:rPr>
          <w:sz w:val="28"/>
          <w:szCs w:val="28"/>
        </w:rPr>
        <w:t>Ta’lim metodlarini tanlashda quyidagi holatlar inobatga olinishi lozim:</w:t>
      </w:r>
      <w:r w:rsidRPr="00DE390F">
        <w:rPr>
          <w:b/>
          <w:sz w:val="28"/>
          <w:szCs w:val="28"/>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rPr>
      </w:pPr>
      <w:r w:rsidRPr="00DE390F">
        <w:rPr>
          <w:sz w:val="28"/>
          <w:szCs w:val="28"/>
        </w:rPr>
        <w:t>Ta’limning umumiy maqsadlari.</w:t>
      </w:r>
      <w:r w:rsidRPr="00DE390F">
        <w:rPr>
          <w:b/>
          <w:sz w:val="28"/>
          <w:szCs w:val="28"/>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lang w:val="en-US"/>
        </w:rPr>
      </w:pPr>
      <w:r w:rsidRPr="00DE390F">
        <w:rPr>
          <w:sz w:val="28"/>
          <w:szCs w:val="28"/>
          <w:lang w:val="en-US"/>
        </w:rPr>
        <w:t xml:space="preserve">Fanning </w:t>
      </w:r>
      <w:proofErr w:type="gramStart"/>
      <w:r w:rsidRPr="00DE390F">
        <w:rPr>
          <w:sz w:val="28"/>
          <w:szCs w:val="28"/>
          <w:lang w:val="en-US"/>
        </w:rPr>
        <w:t>va</w:t>
      </w:r>
      <w:proofErr w:type="gramEnd"/>
      <w:r w:rsidRPr="00DE390F">
        <w:rPr>
          <w:sz w:val="28"/>
          <w:szCs w:val="28"/>
          <w:lang w:val="en-US"/>
        </w:rPr>
        <w:t xml:space="preserve"> o‘rganilayotgan mavzuning mazmuni hamda o‘ziga xosliklari.</w:t>
      </w:r>
      <w:r w:rsidRPr="00DE390F">
        <w:rPr>
          <w:b/>
          <w:sz w:val="28"/>
          <w:szCs w:val="28"/>
          <w:lang w:val="en-US"/>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lang w:val="en-US"/>
        </w:rPr>
      </w:pPr>
      <w:r w:rsidRPr="00DE390F">
        <w:rPr>
          <w:sz w:val="28"/>
          <w:szCs w:val="28"/>
          <w:lang w:val="en-US"/>
        </w:rPr>
        <w:t>Biror fanni o‘qitish metodikasining o‘ziga xosliklari.</w:t>
      </w:r>
      <w:r w:rsidRPr="00DE390F">
        <w:rPr>
          <w:b/>
          <w:sz w:val="28"/>
          <w:szCs w:val="28"/>
          <w:lang w:val="en-US"/>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lang w:val="en-US"/>
        </w:rPr>
      </w:pPr>
      <w:r w:rsidRPr="00DE390F">
        <w:rPr>
          <w:sz w:val="28"/>
          <w:szCs w:val="28"/>
          <w:lang w:val="en-US"/>
        </w:rPr>
        <w:lastRenderedPageBreak/>
        <w:t>Materialni o‘rganishga ajratilgan vaqt.</w:t>
      </w:r>
      <w:r w:rsidRPr="00DE390F">
        <w:rPr>
          <w:b/>
          <w:sz w:val="28"/>
          <w:szCs w:val="28"/>
          <w:lang w:val="en-US"/>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lang w:val="en-US"/>
        </w:rPr>
      </w:pPr>
      <w:r w:rsidRPr="00DE390F">
        <w:rPr>
          <w:sz w:val="28"/>
          <w:szCs w:val="28"/>
          <w:lang w:val="en-US"/>
        </w:rPr>
        <w:t xml:space="preserve">O‘quv mashg‘ulotining maqsadi, vazifalari </w:t>
      </w:r>
      <w:proofErr w:type="gramStart"/>
      <w:r w:rsidRPr="00DE390F">
        <w:rPr>
          <w:sz w:val="28"/>
          <w:szCs w:val="28"/>
          <w:lang w:val="en-US"/>
        </w:rPr>
        <w:t>va</w:t>
      </w:r>
      <w:proofErr w:type="gramEnd"/>
      <w:r w:rsidRPr="00DE390F">
        <w:rPr>
          <w:sz w:val="28"/>
          <w:szCs w:val="28"/>
          <w:lang w:val="en-US"/>
        </w:rPr>
        <w:t xml:space="preserve"> mazmuni.</w:t>
      </w:r>
      <w:r w:rsidRPr="00DE390F">
        <w:rPr>
          <w:b/>
          <w:sz w:val="28"/>
          <w:szCs w:val="28"/>
          <w:lang w:val="en-US"/>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lang w:val="en-US"/>
        </w:rPr>
      </w:pPr>
      <w:r w:rsidRPr="00DE390F">
        <w:rPr>
          <w:sz w:val="28"/>
          <w:szCs w:val="28"/>
          <w:lang w:val="en-US"/>
        </w:rPr>
        <w:t xml:space="preserve">O‘quvchilarning yoshi </w:t>
      </w:r>
      <w:proofErr w:type="gramStart"/>
      <w:r w:rsidRPr="00DE390F">
        <w:rPr>
          <w:sz w:val="28"/>
          <w:szCs w:val="28"/>
          <w:lang w:val="en-US"/>
        </w:rPr>
        <w:t>va</w:t>
      </w:r>
      <w:proofErr w:type="gramEnd"/>
      <w:r w:rsidRPr="00DE390F">
        <w:rPr>
          <w:sz w:val="28"/>
          <w:szCs w:val="28"/>
          <w:lang w:val="en-US"/>
        </w:rPr>
        <w:t xml:space="preserve"> bilish imkoniyatlari.</w:t>
      </w:r>
      <w:r w:rsidRPr="00DE390F">
        <w:rPr>
          <w:b/>
          <w:sz w:val="28"/>
          <w:szCs w:val="28"/>
          <w:lang w:val="en-US"/>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rPr>
      </w:pPr>
      <w:r w:rsidRPr="00DE390F">
        <w:rPr>
          <w:sz w:val="28"/>
          <w:szCs w:val="28"/>
        </w:rPr>
        <w:t>O‘quvchilarning tayyorgarlik darajasi.</w:t>
      </w:r>
      <w:r w:rsidRPr="00DE390F">
        <w:rPr>
          <w:b/>
          <w:sz w:val="28"/>
          <w:szCs w:val="28"/>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rPr>
      </w:pPr>
      <w:r w:rsidRPr="00DE390F">
        <w:rPr>
          <w:sz w:val="28"/>
          <w:szCs w:val="28"/>
        </w:rPr>
        <w:t>Ta’lim muassasasining moddiy ta’minlanganligi.</w:t>
      </w:r>
      <w:r w:rsidRPr="00DE390F">
        <w:rPr>
          <w:b/>
          <w:sz w:val="28"/>
          <w:szCs w:val="28"/>
        </w:rPr>
        <w:t xml:space="preserve"> </w:t>
      </w:r>
    </w:p>
    <w:p w:rsidR="00DE390F" w:rsidRPr="00DE390F" w:rsidRDefault="00DE390F" w:rsidP="00DE390F">
      <w:pPr>
        <w:numPr>
          <w:ilvl w:val="0"/>
          <w:numId w:val="4"/>
        </w:numPr>
        <w:tabs>
          <w:tab w:val="left" w:pos="851"/>
        </w:tabs>
        <w:spacing w:after="0" w:line="360" w:lineRule="auto"/>
        <w:ind w:left="0" w:firstLine="567"/>
        <w:jc w:val="both"/>
        <w:rPr>
          <w:sz w:val="28"/>
          <w:szCs w:val="28"/>
        </w:rPr>
      </w:pPr>
      <w:r w:rsidRPr="00DE390F">
        <w:rPr>
          <w:sz w:val="28"/>
          <w:szCs w:val="28"/>
        </w:rPr>
        <w:t>O‘qituvchining nazariy, amaliy va metodik tayyorgarligi, pedagogik mahoratni egallaganlik darajasi.</w:t>
      </w:r>
      <w:r w:rsidRPr="00DE390F">
        <w:rPr>
          <w:b/>
          <w:sz w:val="28"/>
          <w:szCs w:val="28"/>
        </w:rPr>
        <w:t xml:space="preserve"> </w:t>
      </w:r>
    </w:p>
    <w:p w:rsidR="00DE390F" w:rsidRPr="00DE390F" w:rsidRDefault="00DE390F" w:rsidP="00DE390F">
      <w:pPr>
        <w:tabs>
          <w:tab w:val="left" w:pos="851"/>
        </w:tabs>
        <w:spacing w:after="0" w:line="360" w:lineRule="auto"/>
        <w:ind w:firstLine="567"/>
        <w:jc w:val="center"/>
        <w:rPr>
          <w:b/>
          <w:sz w:val="28"/>
          <w:szCs w:val="28"/>
          <w:lang w:val="en-US"/>
        </w:rPr>
      </w:pPr>
      <w:r w:rsidRPr="00DE390F">
        <w:rPr>
          <w:b/>
          <w:sz w:val="28"/>
          <w:szCs w:val="28"/>
        </w:rPr>
        <w:t xml:space="preserve"> </w:t>
      </w:r>
      <w:r w:rsidRPr="00DE390F">
        <w:rPr>
          <w:b/>
          <w:sz w:val="28"/>
          <w:szCs w:val="28"/>
          <w:lang w:val="en-US"/>
        </w:rPr>
        <w:t xml:space="preserve">Ta’lim vositalari </w:t>
      </w:r>
      <w:proofErr w:type="gramStart"/>
      <w:r w:rsidRPr="00DE390F">
        <w:rPr>
          <w:b/>
          <w:sz w:val="28"/>
          <w:szCs w:val="28"/>
          <w:lang w:val="en-US"/>
        </w:rPr>
        <w:t>va</w:t>
      </w:r>
      <w:proofErr w:type="gramEnd"/>
      <w:r w:rsidRPr="00DE390F">
        <w:rPr>
          <w:b/>
          <w:sz w:val="28"/>
          <w:szCs w:val="28"/>
          <w:lang w:val="en-US"/>
        </w:rPr>
        <w:t xml:space="preserve"> ularning vazifalari.</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Ta’lim vositalari.</w:t>
      </w:r>
      <w:proofErr w:type="gramEnd"/>
      <w:r w:rsidRPr="00DE390F">
        <w:rPr>
          <w:sz w:val="28"/>
          <w:szCs w:val="28"/>
          <w:lang w:val="en-US"/>
        </w:rPr>
        <w:t xml:space="preserve"> </w:t>
      </w:r>
      <w:proofErr w:type="gramStart"/>
      <w:r w:rsidRPr="00DE390F">
        <w:rPr>
          <w:sz w:val="28"/>
          <w:szCs w:val="28"/>
          <w:lang w:val="en-US"/>
        </w:rPr>
        <w:t>Ta’lim metodlari ta’lim vositalari bilan birgalikda qo‘llaniladi.</w:t>
      </w:r>
      <w:proofErr w:type="gramEnd"/>
      <w:r w:rsidRPr="00DE390F">
        <w:rPr>
          <w:sz w:val="28"/>
          <w:szCs w:val="28"/>
          <w:lang w:val="en-US"/>
        </w:rPr>
        <w:t xml:space="preserve"> Ta’lim vositalari - bu yangi bilimlarni o‘zlashtirish uchun o‘qituvchi </w:t>
      </w:r>
      <w:proofErr w:type="gramStart"/>
      <w:r w:rsidRPr="00DE390F">
        <w:rPr>
          <w:sz w:val="28"/>
          <w:szCs w:val="28"/>
          <w:lang w:val="en-US"/>
        </w:rPr>
        <w:t>va</w:t>
      </w:r>
      <w:proofErr w:type="gramEnd"/>
      <w:r w:rsidRPr="00DE390F">
        <w:rPr>
          <w:sz w:val="28"/>
          <w:szCs w:val="28"/>
          <w:lang w:val="en-US"/>
        </w:rPr>
        <w:t xml:space="preserve"> o‘quvchilar tomonidan foydalaniladigan ob’yekt. </w:t>
      </w:r>
      <w:proofErr w:type="gramStart"/>
      <w:r w:rsidRPr="00DE390F">
        <w:rPr>
          <w:sz w:val="28"/>
          <w:szCs w:val="28"/>
          <w:lang w:val="en-US"/>
        </w:rPr>
        <w:t>Ta’lim vositalari katta ahamiyatga ega.</w:t>
      </w:r>
      <w:proofErr w:type="gramEnd"/>
      <w:r w:rsidRPr="00DE390F">
        <w:rPr>
          <w:sz w:val="28"/>
          <w:szCs w:val="28"/>
          <w:lang w:val="en-US"/>
        </w:rPr>
        <w:t xml:space="preserve"> </w:t>
      </w:r>
      <w:proofErr w:type="gramStart"/>
      <w:r w:rsidRPr="00DE390F">
        <w:rPr>
          <w:sz w:val="28"/>
          <w:szCs w:val="28"/>
          <w:lang w:val="en-US"/>
        </w:rPr>
        <w:t>Ta’limning barcha vositalari ta’lim maqsadlarini muvafaqqiyatli amalga oshiradi.</w:t>
      </w:r>
      <w:proofErr w:type="gramEnd"/>
      <w:r w:rsidRPr="00DE390F">
        <w:rPr>
          <w:b/>
          <w:sz w:val="28"/>
          <w:szCs w:val="28"/>
          <w:lang w:val="en-US"/>
        </w:rPr>
        <w:t xml:space="preserve"> </w:t>
      </w:r>
      <w:proofErr w:type="gramStart"/>
      <w:r w:rsidRPr="00DE390F">
        <w:rPr>
          <w:i/>
          <w:sz w:val="28"/>
          <w:szCs w:val="28"/>
          <w:u w:val="single"/>
          <w:lang w:val="en-US"/>
        </w:rPr>
        <w:t>Didaktik vositalar deganda, o‘quv va ko‘rgazmali qo‘llanmalar, namoyishli</w:t>
      </w:r>
      <w:r w:rsidRPr="00DE390F">
        <w:rPr>
          <w:i/>
          <w:sz w:val="28"/>
          <w:szCs w:val="28"/>
          <w:lang w:val="en-US"/>
        </w:rPr>
        <w:t xml:space="preserve"> </w:t>
      </w:r>
      <w:r w:rsidRPr="00DE390F">
        <w:rPr>
          <w:i/>
          <w:sz w:val="28"/>
          <w:szCs w:val="28"/>
          <w:u w:val="single"/>
          <w:lang w:val="en-US"/>
        </w:rPr>
        <w:t>qurilmalar, texnik vositalar tushuniladi.</w:t>
      </w:r>
      <w:proofErr w:type="gramEnd"/>
      <w:r w:rsidRPr="00DE390F">
        <w:rPr>
          <w:b/>
          <w:i/>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Ta’lim vositalari o‘zida o‘quv-tarbiyaviy maqsadga erishish uchun zarur </w:t>
      </w:r>
      <w:proofErr w:type="gramStart"/>
      <w:r w:rsidRPr="00DE390F">
        <w:rPr>
          <w:sz w:val="28"/>
          <w:szCs w:val="28"/>
          <w:lang w:val="en-US"/>
        </w:rPr>
        <w:t>bo‘lgan</w:t>
      </w:r>
      <w:proofErr w:type="gramEnd"/>
      <w:r w:rsidRPr="00DE390F">
        <w:rPr>
          <w:sz w:val="28"/>
          <w:szCs w:val="28"/>
          <w:lang w:val="en-US"/>
        </w:rPr>
        <w:t xml:space="preserve"> moddiy yoki ma’naviy qadriyatlarni aks ettiradi. </w:t>
      </w:r>
      <w:proofErr w:type="gramStart"/>
      <w:r w:rsidRPr="00DE390F">
        <w:rPr>
          <w:sz w:val="28"/>
          <w:szCs w:val="28"/>
          <w:lang w:val="en-US"/>
        </w:rPr>
        <w:t>Odatda ular ta’lim metodlariga mos holatda foydalaniladi.</w:t>
      </w:r>
      <w:proofErr w:type="gramEnd"/>
      <w:r w:rsidRPr="00DE390F">
        <w:rPr>
          <w:sz w:val="28"/>
          <w:szCs w:val="28"/>
          <w:lang w:val="en-US"/>
        </w:rPr>
        <w:t xml:space="preserve"> </w:t>
      </w:r>
      <w:proofErr w:type="gramStart"/>
      <w:r w:rsidRPr="00DE390F">
        <w:rPr>
          <w:sz w:val="28"/>
          <w:szCs w:val="28"/>
          <w:lang w:val="en-US"/>
        </w:rPr>
        <w:t>Biroq agar metodlar «qanday o‘qitish» savoliga javob bersa, vositalar esa, «uning yordamida niamani o‘qitish» savoliga javob beradi.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An’anaviy ravishda qo‘laniladigan ta’lim vositalariga darslik, rasmlar, jadvallar, nutq, o’quv-ustaxonasi jihozlari, laboratoriyalar, axborot vositalari, o‘quv jarayonini tashkil eti shva boshqarish vositalari kiradi.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Didaktik vositalar metodlar singari ta’limiy, tarbiyaviy </w:t>
      </w:r>
      <w:proofErr w:type="gramStart"/>
      <w:r w:rsidRPr="00DE390F">
        <w:rPr>
          <w:sz w:val="28"/>
          <w:szCs w:val="28"/>
          <w:lang w:val="en-US"/>
        </w:rPr>
        <w:t>va</w:t>
      </w:r>
      <w:proofErr w:type="gramEnd"/>
      <w:r w:rsidRPr="00DE390F">
        <w:rPr>
          <w:sz w:val="28"/>
          <w:szCs w:val="28"/>
          <w:lang w:val="en-US"/>
        </w:rPr>
        <w:t xml:space="preserve"> rivojlantiruvchi funktsiyalarni bajaradi. Bundan tashqari o‘quvchilarning o‘quv-bilish faoliyatini hosil qilish, boshqarish </w:t>
      </w:r>
      <w:proofErr w:type="gramStart"/>
      <w:r w:rsidRPr="00DE390F">
        <w:rPr>
          <w:sz w:val="28"/>
          <w:szCs w:val="28"/>
          <w:lang w:val="en-US"/>
        </w:rPr>
        <w:t>va</w:t>
      </w:r>
      <w:proofErr w:type="gramEnd"/>
      <w:r w:rsidRPr="00DE390F">
        <w:rPr>
          <w:sz w:val="28"/>
          <w:szCs w:val="28"/>
          <w:lang w:val="en-US"/>
        </w:rPr>
        <w:t xml:space="preserve"> nazorat qilish vazifalarini bajaradi.</w:t>
      </w:r>
      <w:r w:rsidRPr="00DE390F">
        <w:rPr>
          <w:b/>
          <w:sz w:val="28"/>
          <w:szCs w:val="28"/>
          <w:lang w:val="en-US"/>
        </w:rPr>
        <w:t xml:space="preserve"> </w:t>
      </w:r>
      <w:proofErr w:type="gramStart"/>
      <w:r w:rsidRPr="00DE390F">
        <w:rPr>
          <w:sz w:val="28"/>
          <w:szCs w:val="28"/>
          <w:lang w:val="en-US"/>
        </w:rPr>
        <w:t>Didaktik vositalar audivizuallik tafsilotida motivatsion, axborot, ta’lim jarayonini boshqarish, optimallashtirish funktsiyalarini bajaradi.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Fanni o‘qitish bilan bog‘liq holda ta’lim vositasi tanlanadi.</w:t>
      </w:r>
      <w:proofErr w:type="gramEnd"/>
      <w:r w:rsidRPr="00DE390F">
        <w:rPr>
          <w:sz w:val="28"/>
          <w:szCs w:val="28"/>
          <w:lang w:val="en-US"/>
        </w:rPr>
        <w:t xml:space="preserve"> O‘qituvchi o‘zining ixtiyori </w:t>
      </w:r>
      <w:proofErr w:type="gramStart"/>
      <w:r w:rsidRPr="00DE390F">
        <w:rPr>
          <w:sz w:val="28"/>
          <w:szCs w:val="28"/>
          <w:lang w:val="en-US"/>
        </w:rPr>
        <w:t>bo‘yicha</w:t>
      </w:r>
      <w:proofErr w:type="gramEnd"/>
      <w:r w:rsidRPr="00DE390F">
        <w:rPr>
          <w:sz w:val="28"/>
          <w:szCs w:val="28"/>
          <w:lang w:val="en-US"/>
        </w:rPr>
        <w:t xml:space="preserve"> ko‘rgazmali material, o‘quv qo‘llanmadan foydalanishi </w:t>
      </w:r>
      <w:r w:rsidRPr="00DE390F">
        <w:rPr>
          <w:sz w:val="28"/>
          <w:szCs w:val="28"/>
          <w:lang w:val="en-US"/>
        </w:rPr>
        <w:lastRenderedPageBreak/>
        <w:t xml:space="preserve">mumkin. Ta’lim vositasini qo‘llashning </w:t>
      </w:r>
      <w:proofErr w:type="gramStart"/>
      <w:r w:rsidRPr="00DE390F">
        <w:rPr>
          <w:sz w:val="28"/>
          <w:szCs w:val="28"/>
          <w:lang w:val="en-US"/>
        </w:rPr>
        <w:t>yana</w:t>
      </w:r>
      <w:proofErr w:type="gramEnd"/>
      <w:r w:rsidRPr="00DE390F">
        <w:rPr>
          <w:sz w:val="28"/>
          <w:szCs w:val="28"/>
          <w:lang w:val="en-US"/>
        </w:rPr>
        <w:t xml:space="preserve"> bir jihati albatta ta’lim jarayonining tarkibiy qismi sifatida aks ettirishidir.</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Ta’lim vositasini tanlab olish ta’lim metodini tanlab olish bilan bog‘liq. Agar ta’limning faol </w:t>
      </w:r>
      <w:proofErr w:type="gramStart"/>
      <w:r w:rsidRPr="00DE390F">
        <w:rPr>
          <w:sz w:val="28"/>
          <w:szCs w:val="28"/>
          <w:lang w:val="en-US"/>
        </w:rPr>
        <w:t>metodi(</w:t>
      </w:r>
      <w:proofErr w:type="gramEnd"/>
      <w:r w:rsidRPr="00DE390F">
        <w:rPr>
          <w:sz w:val="28"/>
          <w:szCs w:val="28"/>
          <w:lang w:val="en-US"/>
        </w:rPr>
        <w:t xml:space="preserve">kitob bilan ishlash, mashqlar) foyda-lanilsa, u holda o‘quv qo‘llanmalari, darsliklar va ta’limning texnik vositalaridan foydalaniladi. </w:t>
      </w:r>
      <w:proofErr w:type="gramStart"/>
      <w:r w:rsidRPr="00DE390F">
        <w:rPr>
          <w:sz w:val="28"/>
          <w:szCs w:val="28"/>
          <w:lang w:val="en-US"/>
        </w:rPr>
        <w:t>Aynan ta’limning aktiv-texnik vositalari amaliy metodlarda foydalaniladi.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Ta’limning faollikni nisbatan kam talab etadigan </w:t>
      </w:r>
      <w:proofErr w:type="gramStart"/>
      <w:r w:rsidRPr="00DE390F">
        <w:rPr>
          <w:sz w:val="28"/>
          <w:szCs w:val="28"/>
          <w:lang w:val="en-US"/>
        </w:rPr>
        <w:t>metodlari(</w:t>
      </w:r>
      <w:proofErr w:type="gramEnd"/>
      <w:r w:rsidRPr="00DE390F">
        <w:rPr>
          <w:sz w:val="28"/>
          <w:szCs w:val="28"/>
          <w:lang w:val="en-US"/>
        </w:rPr>
        <w:t xml:space="preserve">o‘quvchilar eshitadi, ya’ni hikoya, ma’ruza, tushuntirish, ekskursiya) ta’limning ko‘rgazmali vositalaridan foydalaniladi. Ta’limning </w:t>
      </w:r>
      <w:proofErr w:type="gramStart"/>
      <w:r w:rsidRPr="00DE390F">
        <w:rPr>
          <w:sz w:val="28"/>
          <w:szCs w:val="28"/>
          <w:lang w:val="en-US"/>
        </w:rPr>
        <w:t>ko‘rgazmali</w:t>
      </w:r>
      <w:proofErr w:type="gramEnd"/>
      <w:r w:rsidRPr="00DE390F">
        <w:rPr>
          <w:sz w:val="28"/>
          <w:szCs w:val="28"/>
          <w:lang w:val="en-US"/>
        </w:rPr>
        <w:t xml:space="preserve"> vositalari pedagogning o‘zi tomonidan tuzilgan bo‘lishi mumkin.</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Vositalarning istalgan turidan foydalanishda o‘lchov </w:t>
      </w:r>
      <w:proofErr w:type="gramStart"/>
      <w:r w:rsidRPr="00DE390F">
        <w:rPr>
          <w:sz w:val="28"/>
          <w:szCs w:val="28"/>
          <w:lang w:val="en-US"/>
        </w:rPr>
        <w:t>va</w:t>
      </w:r>
      <w:proofErr w:type="gramEnd"/>
      <w:r w:rsidRPr="00DE390F">
        <w:rPr>
          <w:sz w:val="28"/>
          <w:szCs w:val="28"/>
          <w:lang w:val="en-US"/>
        </w:rPr>
        <w:t xml:space="preserve"> mutanosiblikka e’tibor berish kerak. Masalan, </w:t>
      </w:r>
      <w:proofErr w:type="gramStart"/>
      <w:r w:rsidRPr="00DE390F">
        <w:rPr>
          <w:sz w:val="28"/>
          <w:szCs w:val="28"/>
          <w:lang w:val="en-US"/>
        </w:rPr>
        <w:t>ko‘rgazmali</w:t>
      </w:r>
      <w:proofErr w:type="gramEnd"/>
      <w:r w:rsidRPr="00DE390F">
        <w:rPr>
          <w:sz w:val="28"/>
          <w:szCs w:val="28"/>
          <w:lang w:val="en-US"/>
        </w:rPr>
        <w:t xml:space="preserve"> vositalarning soni etarli bo‘lmasligi bilimlarning sifatiga ta’sir ko‘rsatadi, bilishga qiziqishni pasaytiradi, obrazli idrok etishni rivojlantirmaydi. </w:t>
      </w:r>
      <w:proofErr w:type="gramStart"/>
      <w:r w:rsidRPr="00DE390F">
        <w:rPr>
          <w:sz w:val="28"/>
          <w:szCs w:val="28"/>
          <w:lang w:val="en-US"/>
        </w:rPr>
        <w:t>Ulardan haddan tashqari foydalanish o‘quvchilarning o‘rganilayotgan fanga engil-elpi qarashiga olib keladi.</w:t>
      </w:r>
      <w:proofErr w:type="gramEnd"/>
      <w:r w:rsidRPr="00DE390F">
        <w:rPr>
          <w:sz w:val="28"/>
          <w:szCs w:val="28"/>
          <w:lang w:val="en-US"/>
        </w:rPr>
        <w:t xml:space="preserve"> </w:t>
      </w:r>
      <w:proofErr w:type="gramStart"/>
      <w:r w:rsidRPr="00DE390F">
        <w:rPr>
          <w:sz w:val="28"/>
          <w:szCs w:val="28"/>
          <w:lang w:val="en-US"/>
        </w:rPr>
        <w:t>Murakkab mavzularni o‘rganishda 4-5 demonstratsiya optimal hisoblanadi.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Ta’lim vositalari tasnifi</w:t>
      </w:r>
      <w:r w:rsidRPr="00DE390F">
        <w:rPr>
          <w:sz w:val="28"/>
          <w:szCs w:val="28"/>
          <w:lang w:val="en-US"/>
        </w:rPr>
        <w:t xml:space="preserve"> aniq </w:t>
      </w:r>
      <w:proofErr w:type="gramStart"/>
      <w:r w:rsidRPr="00DE390F">
        <w:rPr>
          <w:sz w:val="28"/>
          <w:szCs w:val="28"/>
          <w:lang w:val="en-US"/>
        </w:rPr>
        <w:t>va</w:t>
      </w:r>
      <w:proofErr w:type="gramEnd"/>
      <w:r w:rsidRPr="00DE390F">
        <w:rPr>
          <w:sz w:val="28"/>
          <w:szCs w:val="28"/>
          <w:lang w:val="en-US"/>
        </w:rPr>
        <w:t xml:space="preserve"> yagona bo‘lishi mumkin emas. Ta’lim vositasining ahamiyatli tomoni ularning birgalikda qo‘llanilishidir </w:t>
      </w:r>
      <w:proofErr w:type="gramStart"/>
      <w:r w:rsidRPr="00DE390F">
        <w:rPr>
          <w:sz w:val="28"/>
          <w:szCs w:val="28"/>
          <w:lang w:val="en-US"/>
        </w:rPr>
        <w:t>va</w:t>
      </w:r>
      <w:proofErr w:type="gramEnd"/>
      <w:r w:rsidRPr="00DE390F">
        <w:rPr>
          <w:sz w:val="28"/>
          <w:szCs w:val="28"/>
          <w:lang w:val="en-US"/>
        </w:rPr>
        <w:t xml:space="preserve"> hech qachon bir-birini inkor etmaydi.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sz w:val="28"/>
          <w:szCs w:val="28"/>
          <w:lang w:val="en-US"/>
        </w:rPr>
        <w:t>O‘qituvchining vazifasi - dars jarayonini faollishtirish uchun ta’limning samarali vositasini tanlab olishdir.</w:t>
      </w:r>
      <w:r w:rsidRPr="00DE390F">
        <w:rPr>
          <w:b/>
          <w:sz w:val="28"/>
          <w:szCs w:val="28"/>
          <w:lang w:val="en-US"/>
        </w:rPr>
        <w:t xml:space="preserve"> </w:t>
      </w:r>
      <w:r w:rsidRPr="00DE390F">
        <w:rPr>
          <w:sz w:val="28"/>
          <w:szCs w:val="28"/>
        </w:rPr>
        <w:t>Ta’lim vositalarini tasniflashda turli asoslarga ko‘ra yondashish mumkin:</w:t>
      </w:r>
      <w:r w:rsidRPr="00DE390F">
        <w:rPr>
          <w:b/>
          <w:sz w:val="28"/>
          <w:szCs w:val="28"/>
        </w:rPr>
        <w:t xml:space="preserve"> </w:t>
      </w:r>
    </w:p>
    <w:p w:rsidR="00DE390F" w:rsidRPr="00DE390F" w:rsidRDefault="00DE390F" w:rsidP="00DE390F">
      <w:pPr>
        <w:numPr>
          <w:ilvl w:val="0"/>
          <w:numId w:val="5"/>
        </w:numPr>
        <w:tabs>
          <w:tab w:val="left" w:pos="851"/>
        </w:tabs>
        <w:spacing w:after="0" w:line="360" w:lineRule="auto"/>
        <w:ind w:left="0" w:firstLine="567"/>
        <w:jc w:val="both"/>
        <w:rPr>
          <w:sz w:val="28"/>
          <w:szCs w:val="28"/>
        </w:rPr>
      </w:pPr>
      <w:r w:rsidRPr="00DE390F">
        <w:rPr>
          <w:sz w:val="28"/>
          <w:szCs w:val="28"/>
        </w:rPr>
        <w:t>faoliyat sub’yektiga ko‘ra;</w:t>
      </w:r>
      <w:r w:rsidRPr="00DE390F">
        <w:rPr>
          <w:b/>
          <w:sz w:val="28"/>
          <w:szCs w:val="28"/>
        </w:rPr>
        <w:t xml:space="preserve"> </w:t>
      </w:r>
    </w:p>
    <w:p w:rsidR="00DE390F" w:rsidRPr="00DE390F" w:rsidRDefault="00DE390F" w:rsidP="00DE390F">
      <w:pPr>
        <w:numPr>
          <w:ilvl w:val="0"/>
          <w:numId w:val="5"/>
        </w:numPr>
        <w:tabs>
          <w:tab w:val="left" w:pos="851"/>
        </w:tabs>
        <w:spacing w:after="0" w:line="360" w:lineRule="auto"/>
        <w:ind w:left="0" w:firstLine="567"/>
        <w:jc w:val="both"/>
        <w:rPr>
          <w:sz w:val="28"/>
          <w:szCs w:val="28"/>
        </w:rPr>
      </w:pPr>
      <w:r w:rsidRPr="00DE390F">
        <w:rPr>
          <w:sz w:val="28"/>
          <w:szCs w:val="28"/>
        </w:rPr>
        <w:t>faoliyat ob’yektiga ko‘ra;</w:t>
      </w:r>
      <w:r w:rsidRPr="00DE390F">
        <w:rPr>
          <w:b/>
          <w:sz w:val="28"/>
          <w:szCs w:val="28"/>
        </w:rPr>
        <w:t xml:space="preserve"> </w:t>
      </w:r>
    </w:p>
    <w:p w:rsidR="00DE390F" w:rsidRPr="00DE390F" w:rsidRDefault="00DE390F" w:rsidP="00DE390F">
      <w:pPr>
        <w:numPr>
          <w:ilvl w:val="0"/>
          <w:numId w:val="5"/>
        </w:numPr>
        <w:tabs>
          <w:tab w:val="left" w:pos="851"/>
        </w:tabs>
        <w:spacing w:after="0" w:line="360" w:lineRule="auto"/>
        <w:ind w:left="0" w:firstLine="567"/>
        <w:jc w:val="both"/>
        <w:rPr>
          <w:sz w:val="28"/>
          <w:szCs w:val="28"/>
        </w:rPr>
      </w:pPr>
      <w:r w:rsidRPr="00DE390F">
        <w:rPr>
          <w:sz w:val="28"/>
          <w:szCs w:val="28"/>
        </w:rPr>
        <w:t>o‘quv axborotiga munosabatiga ko‘ra;</w:t>
      </w:r>
      <w:r w:rsidRPr="00DE390F">
        <w:rPr>
          <w:b/>
          <w:sz w:val="28"/>
          <w:szCs w:val="28"/>
        </w:rPr>
        <w:t xml:space="preserve"> </w:t>
      </w:r>
      <w:r w:rsidRPr="00DE390F">
        <w:rPr>
          <w:sz w:val="28"/>
          <w:szCs w:val="28"/>
        </w:rPr>
        <w:t>- o‘quv jarayonidagi vazifasiga ko‘ra.</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Cs/>
          <w:sz w:val="28"/>
          <w:szCs w:val="28"/>
          <w:lang w:val="en-US"/>
        </w:rPr>
        <w:t xml:space="preserve">Faoliyat sub’yekti </w:t>
      </w:r>
      <w:proofErr w:type="gramStart"/>
      <w:r w:rsidRPr="00DE390F">
        <w:rPr>
          <w:bCs/>
          <w:sz w:val="28"/>
          <w:szCs w:val="28"/>
          <w:lang w:val="en-US"/>
        </w:rPr>
        <w:t>bo‘yicha</w:t>
      </w:r>
      <w:proofErr w:type="gramEnd"/>
      <w:r w:rsidRPr="00DE390F">
        <w:rPr>
          <w:sz w:val="28"/>
          <w:szCs w:val="28"/>
          <w:lang w:val="en-US"/>
        </w:rPr>
        <w:t xml:space="preserve"> ta’lim vositalari o‘rgatish va o‘rganishga bo‘linadi.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O‘rgatish vositalari. </w:t>
      </w:r>
      <w:proofErr w:type="gramStart"/>
      <w:r w:rsidRPr="00DE390F">
        <w:rPr>
          <w:sz w:val="28"/>
          <w:szCs w:val="28"/>
          <w:lang w:val="en-US"/>
        </w:rPr>
        <w:t>Masalan, namoyishli-tajriba qurollari.</w:t>
      </w:r>
      <w:proofErr w:type="gramEnd"/>
      <w:r w:rsidRPr="00DE390F">
        <w:rPr>
          <w:sz w:val="28"/>
          <w:szCs w:val="28"/>
          <w:lang w:val="en-US"/>
        </w:rPr>
        <w:t xml:space="preserve"> </w:t>
      </w:r>
      <w:proofErr w:type="gramStart"/>
      <w:r w:rsidRPr="00DE390F">
        <w:rPr>
          <w:sz w:val="28"/>
          <w:szCs w:val="28"/>
          <w:lang w:val="en-US"/>
        </w:rPr>
        <w:t>Bunday qurollar o‘qituvchi toionidan mavzuni tushuntirish va mustahkamlash uchun qo‘llaniladi.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lastRenderedPageBreak/>
        <w:t xml:space="preserve">O‘rganish vositalari. </w:t>
      </w:r>
      <w:proofErr w:type="gramStart"/>
      <w:r w:rsidRPr="00DE390F">
        <w:rPr>
          <w:sz w:val="28"/>
          <w:szCs w:val="28"/>
          <w:lang w:val="en-US"/>
        </w:rPr>
        <w:t>Masalan, laboratoriya-praktikum qurollari.</w:t>
      </w:r>
      <w:proofErr w:type="gramEnd"/>
      <w:r w:rsidRPr="00DE390F">
        <w:rPr>
          <w:sz w:val="28"/>
          <w:szCs w:val="28"/>
          <w:lang w:val="en-US"/>
        </w:rPr>
        <w:t xml:space="preserve"> </w:t>
      </w:r>
      <w:proofErr w:type="gramStart"/>
      <w:r w:rsidRPr="00DE390F">
        <w:rPr>
          <w:sz w:val="28"/>
          <w:szCs w:val="28"/>
          <w:lang w:val="en-US"/>
        </w:rPr>
        <w:t>Bunday vositalar o‘quvchilar tomonidan yangi bilimlarni egallash uchun qo‘llaniladi.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b/>
          <w:sz w:val="28"/>
          <w:szCs w:val="28"/>
          <w:lang w:val="en-US"/>
        </w:rPr>
      </w:pPr>
      <w:r w:rsidRPr="00DE390F">
        <w:rPr>
          <w:sz w:val="28"/>
          <w:szCs w:val="28"/>
          <w:lang w:val="en-US"/>
        </w:rPr>
        <w:t xml:space="preserve">Didaktik vositalar o‘qituvchi va o‘quvchi uchun xosligiga qarab, ikkiga </w:t>
      </w:r>
      <w:proofErr w:type="gramStart"/>
      <w:r w:rsidRPr="00DE390F">
        <w:rPr>
          <w:sz w:val="28"/>
          <w:szCs w:val="28"/>
          <w:lang w:val="en-US"/>
        </w:rPr>
        <w:t>bo‘linadi</w:t>
      </w:r>
      <w:proofErr w:type="gramEnd"/>
      <w:r w:rsidRPr="00DE390F">
        <w:rPr>
          <w:sz w:val="28"/>
          <w:szCs w:val="28"/>
          <w:lang w:val="en-US"/>
        </w:rPr>
        <w:t xml:space="preserve">. Birinchisiga </w:t>
      </w:r>
      <w:proofErr w:type="gramStart"/>
      <w:r w:rsidRPr="00DE390F">
        <w:rPr>
          <w:sz w:val="28"/>
          <w:szCs w:val="28"/>
          <w:lang w:val="en-US"/>
        </w:rPr>
        <w:t>ko‘ra</w:t>
      </w:r>
      <w:proofErr w:type="gramEnd"/>
      <w:r w:rsidRPr="00DE390F">
        <w:rPr>
          <w:sz w:val="28"/>
          <w:szCs w:val="28"/>
          <w:lang w:val="en-US"/>
        </w:rPr>
        <w:t xml:space="preserve">, narsalar o‘qituvchi tomonidan ta’limning maqsadlarini samarali realizatsiyalash uchun qo‘llanilsa, ikkinchisi - bu o‘quvchilarning individual vositalari, darsliklar, daftarlar. Bundan tashqari didaktik vositalar o‘qituvchi va o‘quvchilar faoliyat turiga </w:t>
      </w:r>
      <w:proofErr w:type="gramStart"/>
      <w:r w:rsidRPr="00DE390F">
        <w:rPr>
          <w:sz w:val="28"/>
          <w:szCs w:val="28"/>
          <w:lang w:val="en-US"/>
        </w:rPr>
        <w:t>ko‘ra</w:t>
      </w:r>
      <w:proofErr w:type="gramEnd"/>
      <w:r w:rsidRPr="00DE390F">
        <w:rPr>
          <w:sz w:val="28"/>
          <w:szCs w:val="28"/>
          <w:lang w:val="en-US"/>
        </w:rPr>
        <w:t xml:space="preserve"> sport qurollari, botanika va geografiya maydonchasi, kompyuterlarga ham bo’linadi.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 xml:space="preserve">Faoliyat ob’yektlari </w:t>
      </w:r>
      <w:proofErr w:type="gramStart"/>
      <w:r w:rsidRPr="00DE390F">
        <w:rPr>
          <w:b/>
          <w:sz w:val="28"/>
          <w:szCs w:val="28"/>
          <w:lang w:val="en-US"/>
        </w:rPr>
        <w:t>bo‘yicha</w:t>
      </w:r>
      <w:proofErr w:type="gramEnd"/>
      <w:r w:rsidRPr="00DE390F">
        <w:rPr>
          <w:sz w:val="28"/>
          <w:szCs w:val="28"/>
          <w:lang w:val="en-US"/>
        </w:rPr>
        <w:t xml:space="preserve"> ham ta’lim vositalari ikkiga bo‘linadi: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Material ta’lim vositalari.</w:t>
      </w:r>
      <w:proofErr w:type="gramEnd"/>
      <w:r w:rsidRPr="00DE390F">
        <w:rPr>
          <w:sz w:val="28"/>
          <w:szCs w:val="28"/>
          <w:lang w:val="en-US"/>
        </w:rPr>
        <w:t xml:space="preserve"> Bu o‘quv qo‘llanmalari, darsliklar, jadvallar, maketlar, modellar, o‘quv-texnik vositalar, mebel, o‘quv-laboratoriya qurilmalari, ko‘rgazmali vositalar </w:t>
      </w:r>
      <w:proofErr w:type="gramStart"/>
      <w:r w:rsidRPr="00DE390F">
        <w:rPr>
          <w:sz w:val="28"/>
          <w:szCs w:val="28"/>
          <w:lang w:val="en-US"/>
        </w:rPr>
        <w:t>bo‘lishi</w:t>
      </w:r>
      <w:proofErr w:type="gramEnd"/>
      <w:r w:rsidRPr="00DE390F">
        <w:rPr>
          <w:sz w:val="28"/>
          <w:szCs w:val="28"/>
          <w:lang w:val="en-US"/>
        </w:rPr>
        <w:t xml:space="preserve"> mumkin.</w:t>
      </w:r>
      <w:r w:rsidRPr="00DE390F">
        <w:rPr>
          <w:b/>
          <w:sz w:val="28"/>
          <w:szCs w:val="28"/>
          <w:lang w:val="en-US"/>
        </w:rPr>
        <w:t xml:space="preserve"> </w:t>
      </w:r>
      <w:r w:rsidRPr="00DE390F">
        <w:rPr>
          <w:sz w:val="28"/>
          <w:szCs w:val="28"/>
          <w:lang w:val="en-US"/>
        </w:rPr>
        <w:t xml:space="preserve">Ideal ta’lim vositalari - bular pedagog </w:t>
      </w:r>
      <w:proofErr w:type="gramStart"/>
      <w:r w:rsidRPr="00DE390F">
        <w:rPr>
          <w:sz w:val="28"/>
          <w:szCs w:val="28"/>
          <w:lang w:val="en-US"/>
        </w:rPr>
        <w:t>va</w:t>
      </w:r>
      <w:proofErr w:type="gramEnd"/>
      <w:r w:rsidRPr="00DE390F">
        <w:rPr>
          <w:sz w:val="28"/>
          <w:szCs w:val="28"/>
          <w:lang w:val="en-US"/>
        </w:rPr>
        <w:t xml:space="preserve"> o‘quvchilar yangi bilimlarni egallashda qo‘llaydigan vositalar: chizmalar, sxemalar, diagrammalar, tasviriy, san’at, nutq, xat va boshqalar. Ideal vositalar</w:t>
      </w:r>
      <w:r w:rsidRPr="00DE390F">
        <w:rPr>
          <w:b/>
          <w:sz w:val="28"/>
          <w:szCs w:val="28"/>
          <w:lang w:val="en-US"/>
        </w:rPr>
        <w:t xml:space="preserve"> </w:t>
      </w:r>
      <w:r w:rsidRPr="00DE390F">
        <w:rPr>
          <w:sz w:val="28"/>
          <w:szCs w:val="28"/>
          <w:lang w:val="en-US"/>
        </w:rPr>
        <w:t xml:space="preserve">- bu «fikrlar haqidagi fikrlar»: o‘qituvchi ularni o‘rgatish uchun belgilangan shaklda ko‘rsatishi zarur. Masalan, materializatsiya - abstrakt simvollar tarzida ko‘rsatiladigan </w:t>
      </w:r>
      <w:proofErr w:type="gramStart"/>
      <w:r w:rsidRPr="00DE390F">
        <w:rPr>
          <w:sz w:val="28"/>
          <w:szCs w:val="28"/>
          <w:lang w:val="en-US"/>
        </w:rPr>
        <w:t>vosita(</w:t>
      </w:r>
      <w:proofErr w:type="gramEnd"/>
      <w:r w:rsidRPr="00DE390F">
        <w:rPr>
          <w:sz w:val="28"/>
          <w:szCs w:val="28"/>
          <w:lang w:val="en-US"/>
        </w:rPr>
        <w:t>grafiklar, jadvallar, chizmalar), verbalizatsiya - nutq bayoni tarzida ko‘rsatiladigan vosita(tahlil, muhokama qilish, dalil keltirish).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Material </w:t>
      </w:r>
      <w:proofErr w:type="gramStart"/>
      <w:r w:rsidRPr="00DE390F">
        <w:rPr>
          <w:sz w:val="28"/>
          <w:szCs w:val="28"/>
          <w:lang w:val="en-US"/>
        </w:rPr>
        <w:t>va</w:t>
      </w:r>
      <w:proofErr w:type="gramEnd"/>
      <w:r w:rsidRPr="00DE390F">
        <w:rPr>
          <w:sz w:val="28"/>
          <w:szCs w:val="28"/>
          <w:lang w:val="en-US"/>
        </w:rPr>
        <w:t xml:space="preserve"> ideal vosita bir-birini to‘ldiradi. Material vosita</w:t>
      </w:r>
      <w:r w:rsidRPr="00DE390F">
        <w:rPr>
          <w:b/>
          <w:sz w:val="28"/>
          <w:szCs w:val="28"/>
          <w:lang w:val="en-US"/>
        </w:rPr>
        <w:t xml:space="preserve"> </w:t>
      </w:r>
      <w:r w:rsidRPr="00DE390F">
        <w:rPr>
          <w:sz w:val="28"/>
          <w:szCs w:val="28"/>
          <w:lang w:val="en-US"/>
        </w:rPr>
        <w:t xml:space="preserve">qiziqish </w:t>
      </w:r>
      <w:proofErr w:type="gramStart"/>
      <w:r w:rsidRPr="00DE390F">
        <w:rPr>
          <w:sz w:val="28"/>
          <w:szCs w:val="28"/>
          <w:lang w:val="en-US"/>
        </w:rPr>
        <w:t>va</w:t>
      </w:r>
      <w:proofErr w:type="gramEnd"/>
      <w:r w:rsidRPr="00DE390F">
        <w:rPr>
          <w:sz w:val="28"/>
          <w:szCs w:val="28"/>
          <w:lang w:val="en-US"/>
        </w:rPr>
        <w:t xml:space="preserve"> diqqatni uyg‘otish, amaliy harakatlarni amalga oishirish bilan bog‘liq bo‘lsa, ideal vositalar - mantiqiy muhokama. Materialni tushunti-rish, nutq madaniyati, yod olish bilan </w:t>
      </w:r>
      <w:proofErr w:type="gramStart"/>
      <w:r w:rsidRPr="00DE390F">
        <w:rPr>
          <w:sz w:val="28"/>
          <w:szCs w:val="28"/>
          <w:lang w:val="en-US"/>
        </w:rPr>
        <w:t>bog‘ liq</w:t>
      </w:r>
      <w:proofErr w:type="gramEnd"/>
      <w:r w:rsidRPr="00DE390F">
        <w:rPr>
          <w:sz w:val="28"/>
          <w:szCs w:val="28"/>
          <w:lang w:val="en-US"/>
        </w:rPr>
        <w:t>.</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O‘quv axborotiga munosabatiga ko‘ra</w:t>
      </w:r>
      <w:r w:rsidRPr="00DE390F">
        <w:rPr>
          <w:sz w:val="28"/>
          <w:szCs w:val="28"/>
          <w:lang w:val="en-US"/>
        </w:rPr>
        <w:t xml:space="preserve"> ta’lim vositalari yangi materialni o‘rganish vositalari, takrorlash, mustahkamlash, umumlashtirish vositalari, bilimlarni nazoart qilish vositalari, o‘quv jarayonini tashkil eti shva boshqarish vositalari </w:t>
      </w:r>
      <w:proofErr w:type="gramStart"/>
      <w:r w:rsidRPr="00DE390F">
        <w:rPr>
          <w:sz w:val="28"/>
          <w:szCs w:val="28"/>
          <w:lang w:val="en-US"/>
        </w:rPr>
        <w:t>va</w:t>
      </w:r>
      <w:proofErr w:type="gramEnd"/>
      <w:r w:rsidRPr="00DE390F">
        <w:rPr>
          <w:sz w:val="28"/>
          <w:szCs w:val="28"/>
          <w:lang w:val="en-US"/>
        </w:rPr>
        <w:t xml:space="preserve"> axborot vositalariga bo‘linadi.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 xml:space="preserve">O‘quv jarayonidagi vazifasiga </w:t>
      </w:r>
      <w:proofErr w:type="gramStart"/>
      <w:r w:rsidRPr="00DE390F">
        <w:rPr>
          <w:b/>
          <w:sz w:val="28"/>
          <w:szCs w:val="28"/>
          <w:lang w:val="en-US"/>
        </w:rPr>
        <w:t>ko‘ra</w:t>
      </w:r>
      <w:proofErr w:type="gramEnd"/>
      <w:r w:rsidRPr="00DE390F">
        <w:rPr>
          <w:sz w:val="28"/>
          <w:szCs w:val="28"/>
          <w:lang w:val="en-US"/>
        </w:rPr>
        <w:t xml:space="preserve"> ta’lim vositalari kommunikatsiya (muloqot) va o‘quv ishlari vositalariga tasnif etiladi. O‘quv ishi vazifa, muammo, masalalarni hal etish, turli mashqlarni bajarish jarayonidir. Ta’lim - kommunikatsiya (muloqot) o‘qituvchi va o‘quvchilarning o‘quv faoliyati </w:t>
      </w:r>
      <w:r w:rsidRPr="00DE390F">
        <w:rPr>
          <w:sz w:val="28"/>
          <w:szCs w:val="28"/>
          <w:lang w:val="en-US"/>
        </w:rPr>
        <w:lastRenderedPageBreak/>
        <w:t xml:space="preserve">sanaladigan kommunikativ-faoliyatli jarayon. Kommunikatsiya - bu kodlash (o‘qituvchi nutqidagi atamalarda), uzatish (yozilish) </w:t>
      </w:r>
      <w:proofErr w:type="gramStart"/>
      <w:r w:rsidRPr="00DE390F">
        <w:rPr>
          <w:sz w:val="28"/>
          <w:szCs w:val="28"/>
          <w:lang w:val="en-US"/>
        </w:rPr>
        <w:t>va</w:t>
      </w:r>
      <w:proofErr w:type="gramEnd"/>
      <w:r w:rsidRPr="00DE390F">
        <w:rPr>
          <w:sz w:val="28"/>
          <w:szCs w:val="28"/>
          <w:lang w:val="en-US"/>
        </w:rPr>
        <w:t xml:space="preserve"> o‘quvchilarning axborotni qabul qilishi (tushunish va dastlabki eslab qolish).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Didaktik vositalar his qilish, sezish uchun foydalanishiga </w:t>
      </w:r>
      <w:proofErr w:type="gramStart"/>
      <w:r w:rsidRPr="00DE390F">
        <w:rPr>
          <w:sz w:val="28"/>
          <w:szCs w:val="28"/>
          <w:lang w:val="en-US"/>
        </w:rPr>
        <w:t>ko‘ra</w:t>
      </w:r>
      <w:proofErr w:type="gramEnd"/>
      <w:r w:rsidRPr="00DE390F">
        <w:rPr>
          <w:sz w:val="28"/>
          <w:szCs w:val="28"/>
          <w:lang w:val="en-US"/>
        </w:rPr>
        <w:t xml:space="preserve"> ham tasnif qilinadi. Bunday bog‘liqlikka ko‘ra didaktik vositalar vizual (ko‘rish) - </w:t>
      </w:r>
      <w:proofErr w:type="gramStart"/>
      <w:r w:rsidRPr="00DE390F">
        <w:rPr>
          <w:sz w:val="28"/>
          <w:szCs w:val="28"/>
          <w:lang w:val="en-US"/>
        </w:rPr>
        <w:t>haqiqiy(</w:t>
      </w:r>
      <w:proofErr w:type="gramEnd"/>
      <w:r w:rsidRPr="00DE390F">
        <w:rPr>
          <w:sz w:val="28"/>
          <w:szCs w:val="28"/>
          <w:lang w:val="en-US"/>
        </w:rPr>
        <w:t>original) narsalar yoki turli obrazli ekvivalentlari, diagrammalar, kartalar; audial(eshitish) - radio, magnitofon, musiqa asboblari; audioizual(ko‘rish-eshitish) - ovozli filmlar, televidenie, kompyuterlar, didaktik mashinalar, elektron darsliklar.</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Ta’limning texnik vositalari</w:t>
      </w:r>
      <w:r w:rsidRPr="00DE390F">
        <w:rPr>
          <w:sz w:val="28"/>
          <w:szCs w:val="28"/>
          <w:lang w:val="en-US"/>
        </w:rPr>
        <w:t>.</w:t>
      </w:r>
      <w:proofErr w:type="gramEnd"/>
      <w:r w:rsidRPr="00DE390F">
        <w:rPr>
          <w:sz w:val="28"/>
          <w:szCs w:val="28"/>
          <w:lang w:val="en-US"/>
        </w:rPr>
        <w:t xml:space="preserve"> TTV - bu o‘zida o‘quv- axborotlarini ekranliovozli aks ettiruvchi asbob </w:t>
      </w:r>
      <w:proofErr w:type="gramStart"/>
      <w:r w:rsidRPr="00DE390F">
        <w:rPr>
          <w:sz w:val="28"/>
          <w:szCs w:val="28"/>
          <w:lang w:val="en-US"/>
        </w:rPr>
        <w:t>va</w:t>
      </w:r>
      <w:proofErr w:type="gramEnd"/>
      <w:r w:rsidRPr="00DE390F">
        <w:rPr>
          <w:sz w:val="28"/>
          <w:szCs w:val="28"/>
          <w:lang w:val="en-US"/>
        </w:rPr>
        <w:t xml:space="preserve"> moslamalardir. Ularga quyidagilar kiradi: o‘quv kinofilmlari; diafilmlar; kompyuterlar; magnitofon tasmalari; radioeshittirish; teleko‘rsatuvlar.</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iCs/>
          <w:sz w:val="28"/>
          <w:szCs w:val="28"/>
        </w:rPr>
      </w:pPr>
      <w:r w:rsidRPr="00DE390F">
        <w:rPr>
          <w:iCs/>
          <w:sz w:val="28"/>
          <w:szCs w:val="28"/>
          <w:lang w:val="en-US"/>
        </w:rPr>
        <w:t xml:space="preserve">Ta’limning texnik vositalarini quyidagi turlarga ajratish mumkin: axborot; </w:t>
      </w:r>
      <w:proofErr w:type="gramStart"/>
      <w:r w:rsidRPr="00DE390F">
        <w:rPr>
          <w:iCs/>
          <w:sz w:val="28"/>
          <w:szCs w:val="28"/>
          <w:lang w:val="en-US"/>
        </w:rPr>
        <w:t>aralash(</w:t>
      </w:r>
      <w:proofErr w:type="gramEnd"/>
      <w:r w:rsidRPr="00DE390F">
        <w:rPr>
          <w:iCs/>
          <w:sz w:val="28"/>
          <w:szCs w:val="28"/>
          <w:lang w:val="en-US"/>
        </w:rPr>
        <w:t>kombinatsion); trenajyor; bilimlarni nazorat qilish vositalari; audiovizual vositalar.</w:t>
      </w:r>
      <w:r w:rsidRPr="00DE390F">
        <w:rPr>
          <w:b/>
          <w:iCs/>
          <w:sz w:val="28"/>
          <w:szCs w:val="28"/>
          <w:lang w:val="en-US"/>
        </w:rPr>
        <w:t xml:space="preserve"> </w:t>
      </w:r>
      <w:r w:rsidRPr="00DE390F">
        <w:rPr>
          <w:iCs/>
          <w:sz w:val="28"/>
          <w:szCs w:val="28"/>
        </w:rPr>
        <w:t xml:space="preserve">Ta’limning texnik vositalari quyidagi </w:t>
      </w:r>
      <w:r w:rsidRPr="00DE390F">
        <w:rPr>
          <w:b/>
          <w:iCs/>
          <w:sz w:val="28"/>
          <w:szCs w:val="28"/>
        </w:rPr>
        <w:t>funktsiyalarni</w:t>
      </w:r>
      <w:r w:rsidRPr="00DE390F">
        <w:rPr>
          <w:iCs/>
          <w:sz w:val="28"/>
          <w:szCs w:val="28"/>
        </w:rPr>
        <w:t xml:space="preserve"> bajaradi:</w:t>
      </w:r>
      <w:r w:rsidRPr="00DE390F">
        <w:rPr>
          <w:b/>
          <w:iCs/>
          <w:sz w:val="28"/>
          <w:szCs w:val="28"/>
        </w:rPr>
        <w:t xml:space="preserve"> </w:t>
      </w:r>
    </w:p>
    <w:p w:rsidR="00DE390F" w:rsidRPr="00DE390F" w:rsidRDefault="00DE390F" w:rsidP="00DE390F">
      <w:pPr>
        <w:numPr>
          <w:ilvl w:val="0"/>
          <w:numId w:val="6"/>
        </w:numPr>
        <w:tabs>
          <w:tab w:val="left" w:pos="851"/>
        </w:tabs>
        <w:spacing w:after="0" w:line="360" w:lineRule="auto"/>
        <w:ind w:left="0" w:firstLine="567"/>
        <w:jc w:val="both"/>
        <w:rPr>
          <w:iCs/>
          <w:sz w:val="28"/>
          <w:szCs w:val="28"/>
          <w:lang w:val="en-US"/>
        </w:rPr>
      </w:pPr>
      <w:r w:rsidRPr="00DE390F">
        <w:rPr>
          <w:iCs/>
          <w:sz w:val="28"/>
          <w:szCs w:val="28"/>
          <w:lang w:val="en-US"/>
        </w:rPr>
        <w:t>ta’limning sifati va samaradorligini oshiradi;</w:t>
      </w:r>
      <w:r w:rsidRPr="00DE390F">
        <w:rPr>
          <w:b/>
          <w:iCs/>
          <w:sz w:val="28"/>
          <w:szCs w:val="28"/>
          <w:lang w:val="en-US"/>
        </w:rPr>
        <w:t xml:space="preserve"> </w:t>
      </w:r>
    </w:p>
    <w:p w:rsidR="00DE390F" w:rsidRPr="00DE390F" w:rsidRDefault="00DE390F" w:rsidP="00DE390F">
      <w:pPr>
        <w:numPr>
          <w:ilvl w:val="0"/>
          <w:numId w:val="6"/>
        </w:numPr>
        <w:tabs>
          <w:tab w:val="left" w:pos="851"/>
        </w:tabs>
        <w:spacing w:after="0" w:line="360" w:lineRule="auto"/>
        <w:ind w:left="0" w:firstLine="567"/>
        <w:jc w:val="both"/>
        <w:rPr>
          <w:iCs/>
          <w:sz w:val="28"/>
          <w:szCs w:val="28"/>
          <w:lang w:val="en-US"/>
        </w:rPr>
      </w:pPr>
      <w:r w:rsidRPr="00DE390F">
        <w:rPr>
          <w:iCs/>
          <w:sz w:val="28"/>
          <w:szCs w:val="28"/>
          <w:lang w:val="en-US"/>
        </w:rPr>
        <w:t>o‘quv jarayonining jadallashuvini ta’minlaydi;</w:t>
      </w:r>
      <w:r w:rsidRPr="00DE390F">
        <w:rPr>
          <w:b/>
          <w:iCs/>
          <w:sz w:val="28"/>
          <w:szCs w:val="28"/>
          <w:lang w:val="en-US"/>
        </w:rPr>
        <w:t xml:space="preserve"> </w:t>
      </w:r>
    </w:p>
    <w:p w:rsidR="00DE390F" w:rsidRPr="00DE390F" w:rsidRDefault="00DE390F" w:rsidP="00DE390F">
      <w:pPr>
        <w:numPr>
          <w:ilvl w:val="0"/>
          <w:numId w:val="6"/>
        </w:numPr>
        <w:tabs>
          <w:tab w:val="left" w:pos="851"/>
        </w:tabs>
        <w:spacing w:after="0" w:line="360" w:lineRule="auto"/>
        <w:ind w:left="0" w:firstLine="567"/>
        <w:jc w:val="both"/>
        <w:rPr>
          <w:iCs/>
          <w:sz w:val="28"/>
          <w:szCs w:val="28"/>
          <w:lang w:val="en-US"/>
        </w:rPr>
      </w:pPr>
      <w:r w:rsidRPr="00DE390F">
        <w:rPr>
          <w:iCs/>
          <w:sz w:val="28"/>
          <w:szCs w:val="28"/>
          <w:lang w:val="en-US"/>
        </w:rPr>
        <w:t>o‘quvchilarni idrok qilishga yo‘naltiradi;</w:t>
      </w:r>
      <w:r w:rsidRPr="00DE390F">
        <w:rPr>
          <w:b/>
          <w:iCs/>
          <w:sz w:val="28"/>
          <w:szCs w:val="28"/>
          <w:lang w:val="en-US"/>
        </w:rPr>
        <w:t xml:space="preserve"> </w:t>
      </w:r>
    </w:p>
    <w:p w:rsidR="00DE390F" w:rsidRPr="00DE390F" w:rsidRDefault="00DE390F" w:rsidP="00DE390F">
      <w:pPr>
        <w:numPr>
          <w:ilvl w:val="0"/>
          <w:numId w:val="6"/>
        </w:numPr>
        <w:tabs>
          <w:tab w:val="left" w:pos="851"/>
        </w:tabs>
        <w:spacing w:after="0" w:line="360" w:lineRule="auto"/>
        <w:ind w:left="0" w:firstLine="567"/>
        <w:jc w:val="both"/>
        <w:rPr>
          <w:iCs/>
          <w:sz w:val="28"/>
          <w:szCs w:val="28"/>
          <w:lang w:val="en-US"/>
        </w:rPr>
      </w:pPr>
      <w:r w:rsidRPr="00DE390F">
        <w:rPr>
          <w:iCs/>
          <w:sz w:val="28"/>
          <w:szCs w:val="28"/>
          <w:lang w:val="en-US"/>
        </w:rPr>
        <w:t>o‘quvchilarda bilimlarni egallashga nisbatan katta qiziqish hosil qiladi;</w:t>
      </w:r>
      <w:r w:rsidRPr="00DE390F">
        <w:rPr>
          <w:b/>
          <w:iCs/>
          <w:sz w:val="28"/>
          <w:szCs w:val="28"/>
          <w:lang w:val="en-US"/>
        </w:rPr>
        <w:t xml:space="preserve"> </w:t>
      </w:r>
    </w:p>
    <w:p w:rsidR="00DE390F" w:rsidRPr="00DE390F" w:rsidRDefault="00DE390F" w:rsidP="00DE390F">
      <w:pPr>
        <w:numPr>
          <w:ilvl w:val="0"/>
          <w:numId w:val="6"/>
        </w:numPr>
        <w:tabs>
          <w:tab w:val="left" w:pos="851"/>
        </w:tabs>
        <w:spacing w:after="0" w:line="360" w:lineRule="auto"/>
        <w:ind w:left="0" w:firstLine="567"/>
        <w:jc w:val="both"/>
        <w:rPr>
          <w:iCs/>
          <w:sz w:val="28"/>
          <w:szCs w:val="28"/>
          <w:lang w:val="en-US"/>
        </w:rPr>
      </w:pPr>
      <w:r w:rsidRPr="00DE390F">
        <w:rPr>
          <w:iCs/>
          <w:sz w:val="28"/>
          <w:szCs w:val="28"/>
          <w:lang w:val="en-US"/>
        </w:rPr>
        <w:t xml:space="preserve">dunyoqarashni, ishonchni, o‘quvchilarning axloqiy qiyofasini </w:t>
      </w:r>
    </w:p>
    <w:p w:rsidR="00DE390F" w:rsidRPr="00DE390F" w:rsidRDefault="00DE390F" w:rsidP="00DE390F">
      <w:pPr>
        <w:tabs>
          <w:tab w:val="left" w:pos="851"/>
        </w:tabs>
        <w:spacing w:after="0" w:line="360" w:lineRule="auto"/>
        <w:ind w:firstLine="567"/>
        <w:jc w:val="both"/>
        <w:rPr>
          <w:iCs/>
          <w:sz w:val="28"/>
          <w:szCs w:val="28"/>
        </w:rPr>
      </w:pPr>
      <w:r w:rsidRPr="00DE390F">
        <w:rPr>
          <w:iCs/>
          <w:sz w:val="28"/>
          <w:szCs w:val="28"/>
        </w:rPr>
        <w:t>shakllantirishga yordam beradi;</w:t>
      </w:r>
      <w:r w:rsidRPr="00DE390F">
        <w:rPr>
          <w:b/>
          <w:iCs/>
          <w:sz w:val="28"/>
          <w:szCs w:val="28"/>
        </w:rPr>
        <w:t xml:space="preserve"> </w:t>
      </w:r>
    </w:p>
    <w:p w:rsidR="00DE390F" w:rsidRPr="00DE390F" w:rsidRDefault="00DE390F" w:rsidP="00DE390F">
      <w:pPr>
        <w:numPr>
          <w:ilvl w:val="0"/>
          <w:numId w:val="6"/>
        </w:numPr>
        <w:tabs>
          <w:tab w:val="left" w:pos="851"/>
        </w:tabs>
        <w:spacing w:after="0" w:line="360" w:lineRule="auto"/>
        <w:ind w:left="0" w:firstLine="567"/>
        <w:jc w:val="both"/>
        <w:rPr>
          <w:iCs/>
          <w:sz w:val="28"/>
          <w:szCs w:val="28"/>
          <w:lang w:val="en-US"/>
        </w:rPr>
      </w:pPr>
      <w:r w:rsidRPr="00DE390F">
        <w:rPr>
          <w:iCs/>
          <w:sz w:val="28"/>
          <w:szCs w:val="28"/>
          <w:lang w:val="en-US"/>
        </w:rPr>
        <w:t xml:space="preserve">o‘quv ishiga nisbatan o‘quvchilarda emotsional munosabatni oshirishni ta’minlaydi; </w:t>
      </w:r>
    </w:p>
    <w:p w:rsidR="00DE390F" w:rsidRPr="00DE390F" w:rsidRDefault="00DE390F" w:rsidP="00DE390F">
      <w:pPr>
        <w:tabs>
          <w:tab w:val="left" w:pos="851"/>
        </w:tabs>
        <w:spacing w:after="0" w:line="360" w:lineRule="auto"/>
        <w:ind w:firstLine="567"/>
        <w:jc w:val="center"/>
        <w:rPr>
          <w:b/>
          <w:sz w:val="28"/>
          <w:szCs w:val="28"/>
          <w:lang w:val="en-US"/>
        </w:rPr>
      </w:pPr>
    </w:p>
    <w:p w:rsidR="00DE390F" w:rsidRPr="00DE390F" w:rsidRDefault="00DE390F" w:rsidP="00DE390F">
      <w:pPr>
        <w:tabs>
          <w:tab w:val="left" w:pos="851"/>
        </w:tabs>
        <w:spacing w:after="0" w:line="360" w:lineRule="auto"/>
        <w:ind w:firstLine="567"/>
        <w:jc w:val="center"/>
        <w:rPr>
          <w:sz w:val="28"/>
          <w:szCs w:val="28"/>
          <w:lang w:val="en-US"/>
        </w:rPr>
      </w:pPr>
      <w:proofErr w:type="gramStart"/>
      <w:r w:rsidRPr="00DE390F">
        <w:rPr>
          <w:b/>
          <w:sz w:val="28"/>
          <w:szCs w:val="28"/>
          <w:lang w:val="en-US"/>
        </w:rPr>
        <w:t>Ta’limni tashkil etishning shakllari.</w:t>
      </w:r>
      <w:proofErr w:type="gramEnd"/>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Ta’limni tashkil etish shakli - bu o‘qituvchi va o‘quvchining belgilangan tartibda, muayyan maqsadga muvofiq ma’lum rejimda tashkil etiladigan o‘quv-bilish faoliyatining tashqi ifodasidir.</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Jahon pedagogika fani </w:t>
      </w:r>
      <w:proofErr w:type="gramStart"/>
      <w:r w:rsidRPr="00DE390F">
        <w:rPr>
          <w:sz w:val="28"/>
          <w:szCs w:val="28"/>
          <w:lang w:val="en-US"/>
        </w:rPr>
        <w:t>va</w:t>
      </w:r>
      <w:proofErr w:type="gramEnd"/>
      <w:r w:rsidRPr="00DE390F">
        <w:rPr>
          <w:sz w:val="28"/>
          <w:szCs w:val="28"/>
          <w:lang w:val="en-US"/>
        </w:rPr>
        <w:t xml:space="preserve"> amaliyotida ta’limni tashkil etishning turli shakllari mavjud. </w:t>
      </w:r>
      <w:proofErr w:type="gramStart"/>
      <w:r w:rsidRPr="00DE390F">
        <w:rPr>
          <w:sz w:val="28"/>
          <w:szCs w:val="28"/>
          <w:lang w:val="en-US"/>
        </w:rPr>
        <w:t xml:space="preserve">Jamiyat rivojining har bir yangi bosqichi ta’limni tashkil etishga o‘z </w:t>
      </w:r>
      <w:r w:rsidRPr="00DE390F">
        <w:rPr>
          <w:sz w:val="28"/>
          <w:szCs w:val="28"/>
          <w:lang w:val="en-US"/>
        </w:rPr>
        <w:lastRenderedPageBreak/>
        <w:t>ta’sirini o‘tkazadi.</w:t>
      </w:r>
      <w:proofErr w:type="gramEnd"/>
      <w:r w:rsidRPr="00DE390F">
        <w:rPr>
          <w:b/>
          <w:sz w:val="28"/>
          <w:szCs w:val="28"/>
          <w:lang w:val="en-US"/>
        </w:rPr>
        <w:t xml:space="preserve"> </w:t>
      </w:r>
      <w:r w:rsidRPr="00DE390F">
        <w:rPr>
          <w:sz w:val="28"/>
          <w:szCs w:val="28"/>
          <w:lang w:val="en-US"/>
        </w:rPr>
        <w:t xml:space="preserve">Ayni vaqtda ta’limning quyidagi shakllari ajratib </w:t>
      </w:r>
      <w:proofErr w:type="gramStart"/>
      <w:r w:rsidRPr="00DE390F">
        <w:rPr>
          <w:sz w:val="28"/>
          <w:szCs w:val="28"/>
          <w:lang w:val="en-US"/>
        </w:rPr>
        <w:t>ko‘rsatiladi</w:t>
      </w:r>
      <w:proofErr w:type="gramEnd"/>
      <w:r w:rsidRPr="00DE390F">
        <w:rPr>
          <w:sz w:val="28"/>
          <w:szCs w:val="28"/>
          <w:lang w:val="en-US"/>
        </w:rPr>
        <w:t xml:space="preserve">: individual, individual-guruhli, sinf-dars, leksiya-seminar va sinfdan tashqari, auditoriyadan tashqari, maktabdan tashqari. Ular o‘quvchilarni qamrab olishi, o‘quvchilar faoliyatini tashkil etishi, jamoaviy </w:t>
      </w:r>
      <w:proofErr w:type="gramStart"/>
      <w:r w:rsidRPr="00DE390F">
        <w:rPr>
          <w:sz w:val="28"/>
          <w:szCs w:val="28"/>
          <w:lang w:val="en-US"/>
        </w:rPr>
        <w:t>va</w:t>
      </w:r>
      <w:proofErr w:type="gramEnd"/>
      <w:r w:rsidRPr="00DE390F">
        <w:rPr>
          <w:sz w:val="28"/>
          <w:szCs w:val="28"/>
          <w:lang w:val="en-US"/>
        </w:rPr>
        <w:t xml:space="preserve"> individual shakllarining nisbatlari, mustaqilligi darajasi va o‘qish jarayoniga rahbarlik qilish xususiyatlari kabi belgilariga ko‘ra quyidagi uch asosiy turga ajratiladi: individual; sinf-dars; ma’ruza-seminar.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Qadim zamonlarda mavjud </w:t>
      </w:r>
      <w:proofErr w:type="gramStart"/>
      <w:r w:rsidRPr="00DE390F">
        <w:rPr>
          <w:sz w:val="28"/>
          <w:szCs w:val="28"/>
          <w:lang w:val="en-US"/>
        </w:rPr>
        <w:t>bo‘lgan</w:t>
      </w:r>
      <w:proofErr w:type="gramEnd"/>
      <w:r w:rsidRPr="00DE390F">
        <w:rPr>
          <w:sz w:val="28"/>
          <w:szCs w:val="28"/>
          <w:lang w:val="en-US"/>
        </w:rPr>
        <w:t xml:space="preserve"> o‘qitishning eng qadimgi shakli ta’limning individual shakli hisoblanadi. O‘qishni tashkil etishning individual shakli antik davr va </w:t>
      </w:r>
      <w:proofErr w:type="gramStart"/>
      <w:r w:rsidRPr="00DE390F">
        <w:rPr>
          <w:sz w:val="28"/>
          <w:szCs w:val="28"/>
          <w:lang w:val="en-US"/>
        </w:rPr>
        <w:t>o‘rta</w:t>
      </w:r>
      <w:proofErr w:type="gramEnd"/>
      <w:r w:rsidRPr="00DE390F">
        <w:rPr>
          <w:sz w:val="28"/>
          <w:szCs w:val="28"/>
          <w:lang w:val="en-US"/>
        </w:rPr>
        <w:t xml:space="preserve"> asrlarda yagona usul bo‘lgan, undan ba’zi mamlakatlarda XVIII asrgacha keng foydalanilib kelingan. </w:t>
      </w:r>
    </w:p>
    <w:p w:rsid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 </w:t>
      </w:r>
      <w:proofErr w:type="gramStart"/>
      <w:r w:rsidRPr="00DE390F">
        <w:rPr>
          <w:sz w:val="28"/>
          <w:szCs w:val="28"/>
          <w:lang w:val="en-US"/>
        </w:rPr>
        <w:t>XVI asrdan boshlab individual o‘qitish shaklining ahamiyati pasayib, uning o‘rnini ta’limning individual-guruhli shakliegallashiga imkon berdi.</w:t>
      </w:r>
      <w:proofErr w:type="gramEnd"/>
      <w:r w:rsidRPr="00DE390F">
        <w:rPr>
          <w:sz w:val="28"/>
          <w:szCs w:val="28"/>
          <w:lang w:val="en-US"/>
        </w:rPr>
        <w:t xml:space="preserve"> </w:t>
      </w:r>
      <w:proofErr w:type="gramStart"/>
      <w:r w:rsidRPr="00DE390F">
        <w:rPr>
          <w:sz w:val="28"/>
          <w:szCs w:val="28"/>
          <w:lang w:val="en-US"/>
        </w:rPr>
        <w:t>Ulardan biri bolalarning guruhli (jamoali) ta’limi sanaladi.</w:t>
      </w:r>
      <w:proofErr w:type="gramEnd"/>
      <w:r w:rsidRPr="00DE390F">
        <w:rPr>
          <w:sz w:val="28"/>
          <w:szCs w:val="28"/>
          <w:lang w:val="en-US"/>
        </w:rPr>
        <w:t xml:space="preserve"> U G‘arbiy Rossiya (hozirgi Belorussiya </w:t>
      </w:r>
      <w:proofErr w:type="gramStart"/>
      <w:r w:rsidRPr="00DE390F">
        <w:rPr>
          <w:sz w:val="28"/>
          <w:szCs w:val="28"/>
          <w:lang w:val="en-US"/>
        </w:rPr>
        <w:t>va</w:t>
      </w:r>
      <w:proofErr w:type="gramEnd"/>
      <w:r w:rsidRPr="00DE390F">
        <w:rPr>
          <w:sz w:val="28"/>
          <w:szCs w:val="28"/>
          <w:lang w:val="en-US"/>
        </w:rPr>
        <w:t xml:space="preserve"> Ukrainaning g‘arbiy qismlari) birodarlik maktablarida ilk bor qo‘llanilgan va u sinf- dars shaklining asosi bo‘lib qolgan. Bu tizimlar XVII asrda Yan Amos Komenskiy tomonidan “Buyuk didaktika” asarida nazariy jhatdan asoslab berildi </w:t>
      </w:r>
      <w:proofErr w:type="gramStart"/>
      <w:r w:rsidRPr="00DE390F">
        <w:rPr>
          <w:sz w:val="28"/>
          <w:szCs w:val="28"/>
          <w:lang w:val="en-US"/>
        </w:rPr>
        <w:t>va</w:t>
      </w:r>
      <w:proofErr w:type="gramEnd"/>
      <w:r w:rsidRPr="00DE390F">
        <w:rPr>
          <w:sz w:val="28"/>
          <w:szCs w:val="28"/>
          <w:lang w:val="en-US"/>
        </w:rPr>
        <w:t xml:space="preserve"> ommaviylashtirildi. Sinf-dars tizimi garchi 350 yil avval asoslangan </w:t>
      </w:r>
      <w:proofErr w:type="gramStart"/>
      <w:r w:rsidRPr="00DE390F">
        <w:rPr>
          <w:sz w:val="28"/>
          <w:szCs w:val="28"/>
          <w:lang w:val="en-US"/>
        </w:rPr>
        <w:t>bo‘lsada</w:t>
      </w:r>
      <w:proofErr w:type="gramEnd"/>
      <w:r w:rsidRPr="00DE390F">
        <w:rPr>
          <w:sz w:val="28"/>
          <w:szCs w:val="28"/>
          <w:lang w:val="en-US"/>
        </w:rPr>
        <w:t xml:space="preserve">, bugungi kunda ham keng ko‘lamda qo‘llanilib kelinmoqda. </w:t>
      </w:r>
    </w:p>
    <w:p w:rsidR="00DE390F" w:rsidRPr="00DE390F" w:rsidRDefault="00DE390F" w:rsidP="00DE390F">
      <w:pPr>
        <w:tabs>
          <w:tab w:val="left" w:pos="851"/>
        </w:tabs>
        <w:spacing w:after="0" w:line="360" w:lineRule="auto"/>
        <w:ind w:firstLine="567"/>
        <w:jc w:val="both"/>
        <w:rPr>
          <w:sz w:val="28"/>
          <w:szCs w:val="28"/>
          <w:lang w:val="en-US"/>
        </w:rPr>
      </w:pPr>
      <w:bookmarkStart w:id="0" w:name="_GoBack"/>
      <w:bookmarkEnd w:id="0"/>
    </w:p>
    <w:tbl>
      <w:tblPr>
        <w:tblStyle w:val="TableGrid"/>
        <w:tblW w:w="0" w:type="dxa"/>
        <w:tblInd w:w="0" w:type="dxa"/>
        <w:tblLayout w:type="fixed"/>
        <w:tblCellMar>
          <w:top w:w="9" w:type="dxa"/>
          <w:left w:w="5" w:type="dxa"/>
          <w:right w:w="18" w:type="dxa"/>
        </w:tblCellMar>
        <w:tblLook w:val="04A0" w:firstRow="1" w:lastRow="0" w:firstColumn="1" w:lastColumn="0" w:noHBand="0" w:noVBand="1"/>
      </w:tblPr>
      <w:tblGrid>
        <w:gridCol w:w="5897"/>
        <w:gridCol w:w="3947"/>
      </w:tblGrid>
      <w:tr w:rsidR="00DE390F" w:rsidRPr="00DE390F" w:rsidTr="00B769EE">
        <w:trPr>
          <w:trHeight w:val="415"/>
        </w:trPr>
        <w:tc>
          <w:tcPr>
            <w:tcW w:w="5897" w:type="dxa"/>
            <w:tcBorders>
              <w:top w:val="single" w:sz="4" w:space="0" w:color="000000"/>
              <w:left w:val="single" w:sz="4" w:space="0" w:color="000000"/>
              <w:bottom w:val="single" w:sz="4" w:space="0" w:color="000000"/>
              <w:right w:val="single" w:sz="4" w:space="0" w:color="000000"/>
            </w:tcBorders>
          </w:tcPr>
          <w:p w:rsidR="00DE390F" w:rsidRPr="00DE390F" w:rsidRDefault="00DE390F" w:rsidP="00DE390F">
            <w:pPr>
              <w:tabs>
                <w:tab w:val="left" w:pos="567"/>
              </w:tabs>
              <w:spacing w:after="0" w:line="360" w:lineRule="auto"/>
              <w:ind w:firstLine="142"/>
              <w:rPr>
                <w:b/>
                <w:bCs/>
                <w:sz w:val="28"/>
                <w:szCs w:val="28"/>
              </w:rPr>
            </w:pPr>
            <w:r w:rsidRPr="00DE390F">
              <w:rPr>
                <w:b/>
                <w:bCs/>
                <w:sz w:val="28"/>
                <w:szCs w:val="28"/>
              </w:rPr>
              <w:t>Afzalliklari</w:t>
            </w:r>
          </w:p>
        </w:tc>
        <w:tc>
          <w:tcPr>
            <w:tcW w:w="3947" w:type="dxa"/>
            <w:tcBorders>
              <w:top w:val="single" w:sz="4" w:space="0" w:color="000000"/>
              <w:left w:val="single" w:sz="4" w:space="0" w:color="000000"/>
              <w:bottom w:val="single" w:sz="4" w:space="0" w:color="000000"/>
              <w:right w:val="single" w:sz="4" w:space="0" w:color="000000"/>
            </w:tcBorders>
          </w:tcPr>
          <w:p w:rsidR="00DE390F" w:rsidRPr="00DE390F" w:rsidRDefault="00DE390F" w:rsidP="00DE390F">
            <w:pPr>
              <w:tabs>
                <w:tab w:val="left" w:pos="567"/>
              </w:tabs>
              <w:spacing w:after="0" w:line="360" w:lineRule="auto"/>
              <w:ind w:firstLine="142"/>
              <w:rPr>
                <w:b/>
                <w:bCs/>
                <w:sz w:val="28"/>
                <w:szCs w:val="28"/>
              </w:rPr>
            </w:pPr>
            <w:r w:rsidRPr="00DE390F">
              <w:rPr>
                <w:b/>
                <w:bCs/>
                <w:sz w:val="28"/>
                <w:szCs w:val="28"/>
              </w:rPr>
              <w:t>Kamchiliklari</w:t>
            </w:r>
          </w:p>
        </w:tc>
      </w:tr>
      <w:tr w:rsidR="00DE390F" w:rsidRPr="00DE390F" w:rsidTr="00B769EE">
        <w:trPr>
          <w:trHeight w:val="5387"/>
        </w:trPr>
        <w:tc>
          <w:tcPr>
            <w:tcW w:w="5897" w:type="dxa"/>
            <w:tcBorders>
              <w:top w:val="single" w:sz="4" w:space="0" w:color="000000"/>
              <w:left w:val="single" w:sz="4" w:space="0" w:color="000000"/>
              <w:bottom w:val="single" w:sz="4" w:space="0" w:color="000000"/>
              <w:right w:val="single" w:sz="4" w:space="0" w:color="000000"/>
            </w:tcBorders>
          </w:tcPr>
          <w:p w:rsidR="00DE390F" w:rsidRPr="00DE390F" w:rsidRDefault="00DE390F" w:rsidP="00DE390F">
            <w:pPr>
              <w:numPr>
                <w:ilvl w:val="0"/>
                <w:numId w:val="11"/>
              </w:numPr>
              <w:tabs>
                <w:tab w:val="left" w:pos="567"/>
              </w:tabs>
              <w:spacing w:after="0" w:line="360" w:lineRule="auto"/>
              <w:ind w:left="0" w:firstLine="142"/>
              <w:rPr>
                <w:sz w:val="28"/>
                <w:szCs w:val="28"/>
              </w:rPr>
            </w:pPr>
            <w:r w:rsidRPr="00DE390F">
              <w:rPr>
                <w:sz w:val="28"/>
                <w:szCs w:val="28"/>
              </w:rPr>
              <w:lastRenderedPageBreak/>
              <w:t>yaxlito’quv-</w:t>
            </w:r>
          </w:p>
          <w:p w:rsidR="00DE390F" w:rsidRPr="00DE390F" w:rsidRDefault="00DE390F" w:rsidP="00DE390F">
            <w:pPr>
              <w:tabs>
                <w:tab w:val="left" w:pos="567"/>
              </w:tabs>
              <w:spacing w:after="0" w:line="360" w:lineRule="auto"/>
              <w:ind w:firstLine="142"/>
              <w:rPr>
                <w:sz w:val="28"/>
                <w:szCs w:val="28"/>
              </w:rPr>
            </w:pPr>
            <w:r w:rsidRPr="00DE390F">
              <w:rPr>
                <w:sz w:val="28"/>
                <w:szCs w:val="28"/>
              </w:rPr>
              <w:t>tarbiyaviyjarayonningtartibliketishinita’minlovchia niqtashkiliytizim;</w:t>
            </w:r>
          </w:p>
          <w:p w:rsidR="00DE390F" w:rsidRPr="00DE390F" w:rsidRDefault="00DE390F" w:rsidP="00DE390F">
            <w:pPr>
              <w:numPr>
                <w:ilvl w:val="0"/>
                <w:numId w:val="11"/>
              </w:numPr>
              <w:tabs>
                <w:tab w:val="left" w:pos="567"/>
              </w:tabs>
              <w:spacing w:after="0" w:line="360" w:lineRule="auto"/>
              <w:ind w:left="0" w:firstLine="142"/>
              <w:rPr>
                <w:sz w:val="28"/>
                <w:szCs w:val="28"/>
              </w:rPr>
            </w:pPr>
            <w:r w:rsidRPr="00DE390F">
              <w:rPr>
                <w:sz w:val="28"/>
                <w:szCs w:val="28"/>
              </w:rPr>
              <w:t>jarayonlarningoddiyboshqarilishi:</w:t>
            </w:r>
          </w:p>
          <w:p w:rsidR="00DE390F" w:rsidRPr="00DE390F" w:rsidRDefault="00DE390F" w:rsidP="00DE390F">
            <w:pPr>
              <w:tabs>
                <w:tab w:val="left" w:pos="567"/>
              </w:tabs>
              <w:spacing w:after="0" w:line="360" w:lineRule="auto"/>
              <w:ind w:firstLine="142"/>
              <w:rPr>
                <w:sz w:val="28"/>
                <w:szCs w:val="28"/>
              </w:rPr>
            </w:pPr>
            <w:r w:rsidRPr="00DE390F">
              <w:rPr>
                <w:sz w:val="28"/>
                <w:szCs w:val="28"/>
              </w:rPr>
              <w:t>muammoningjamoabo‘libmuhokamaqilinishi,</w:t>
            </w:r>
          </w:p>
          <w:p w:rsidR="00DE390F" w:rsidRPr="00DE390F" w:rsidRDefault="00DE390F" w:rsidP="00DE390F">
            <w:pPr>
              <w:tabs>
                <w:tab w:val="left" w:pos="567"/>
              </w:tabs>
              <w:spacing w:after="0" w:line="360" w:lineRule="auto"/>
              <w:ind w:firstLine="142"/>
              <w:rPr>
                <w:sz w:val="28"/>
                <w:szCs w:val="28"/>
                <w:lang w:val="en-US"/>
              </w:rPr>
            </w:pPr>
            <w:r w:rsidRPr="00DE390F">
              <w:rPr>
                <w:sz w:val="28"/>
                <w:szCs w:val="28"/>
                <w:lang w:val="en-US"/>
              </w:rPr>
              <w:t>masalaningechiminibirgalikdaizlashjarayonidabolal aro‘rtasidao‘zaromunosabatlarningshakllanishimko niyati;</w:t>
            </w:r>
          </w:p>
          <w:p w:rsidR="00DE390F" w:rsidRPr="00DE390F" w:rsidRDefault="00DE390F" w:rsidP="00DE390F">
            <w:pPr>
              <w:numPr>
                <w:ilvl w:val="0"/>
                <w:numId w:val="11"/>
              </w:numPr>
              <w:tabs>
                <w:tab w:val="left" w:pos="567"/>
              </w:tabs>
              <w:spacing w:after="0" w:line="360" w:lineRule="auto"/>
              <w:ind w:left="0" w:firstLine="142"/>
              <w:rPr>
                <w:sz w:val="28"/>
                <w:szCs w:val="28"/>
                <w:lang w:val="en-US"/>
              </w:rPr>
            </w:pPr>
            <w:r w:rsidRPr="00DE390F">
              <w:rPr>
                <w:sz w:val="28"/>
                <w:szCs w:val="28"/>
                <w:lang w:val="en-US"/>
              </w:rPr>
              <w:t>o‘qituvchining o‘quvchilar va ularning tarbiyasiga doimiy emotsional ta’sir ko‘rsatishi;</w:t>
            </w:r>
          </w:p>
          <w:p w:rsidR="00DE390F" w:rsidRPr="00DE390F" w:rsidRDefault="00DE390F" w:rsidP="00DE390F">
            <w:pPr>
              <w:numPr>
                <w:ilvl w:val="0"/>
                <w:numId w:val="11"/>
              </w:numPr>
              <w:tabs>
                <w:tab w:val="left" w:pos="567"/>
              </w:tabs>
              <w:spacing w:after="0" w:line="360" w:lineRule="auto"/>
              <w:ind w:left="0" w:firstLine="142"/>
              <w:rPr>
                <w:sz w:val="28"/>
                <w:szCs w:val="28"/>
                <w:lang w:val="en-US"/>
              </w:rPr>
            </w:pPr>
            <w:r w:rsidRPr="00DE390F">
              <w:rPr>
                <w:sz w:val="28"/>
                <w:szCs w:val="28"/>
                <w:lang w:val="en-US"/>
              </w:rPr>
              <w:t>ta’limning emotsionalligi (zero, o‘qituvchi bir vaqtning o‘zida o’quvchi-larning katta guruhi bilan ish olib boradi), o‘quv faoliyatiga</w:t>
            </w:r>
          </w:p>
          <w:p w:rsidR="00DE390F" w:rsidRPr="00DE390F" w:rsidRDefault="00DE390F" w:rsidP="00DE390F">
            <w:pPr>
              <w:tabs>
                <w:tab w:val="left" w:pos="567"/>
              </w:tabs>
              <w:spacing w:after="0" w:line="360" w:lineRule="auto"/>
              <w:ind w:firstLine="142"/>
              <w:rPr>
                <w:sz w:val="28"/>
                <w:szCs w:val="28"/>
                <w:lang w:val="en-US"/>
              </w:rPr>
            </w:pPr>
            <w:r w:rsidRPr="00DE390F">
              <w:rPr>
                <w:sz w:val="28"/>
                <w:szCs w:val="28"/>
                <w:lang w:val="en-US"/>
              </w:rPr>
              <w:t>musobaqalashish elementlarini kiritish uchun sharoitning yarati-lishi;</w:t>
            </w:r>
          </w:p>
          <w:p w:rsidR="00DE390F" w:rsidRPr="00DE390F" w:rsidRDefault="00DE390F" w:rsidP="00DE390F">
            <w:pPr>
              <w:numPr>
                <w:ilvl w:val="0"/>
                <w:numId w:val="11"/>
              </w:numPr>
              <w:tabs>
                <w:tab w:val="left" w:pos="567"/>
              </w:tabs>
              <w:spacing w:after="0" w:line="360" w:lineRule="auto"/>
              <w:ind w:left="0" w:firstLine="142"/>
              <w:rPr>
                <w:sz w:val="28"/>
                <w:szCs w:val="28"/>
                <w:lang w:val="en-US"/>
              </w:rPr>
            </w:pPr>
            <w:proofErr w:type="gramStart"/>
            <w:r w:rsidRPr="00DE390F">
              <w:rPr>
                <w:sz w:val="28"/>
                <w:szCs w:val="28"/>
                <w:lang w:val="en-US"/>
              </w:rPr>
              <w:t>bilimsizlikdan</w:t>
            </w:r>
            <w:proofErr w:type="gramEnd"/>
            <w:r w:rsidRPr="00DE390F">
              <w:rPr>
                <w:sz w:val="28"/>
                <w:szCs w:val="28"/>
                <w:lang w:val="en-US"/>
              </w:rPr>
              <w:t xml:space="preserve"> bilimlarni o‘zlashtirish sari harakatlarning muntazamligi va ketma-ketligi.</w:t>
            </w:r>
          </w:p>
        </w:tc>
        <w:tc>
          <w:tcPr>
            <w:tcW w:w="3947" w:type="dxa"/>
            <w:tcBorders>
              <w:top w:val="single" w:sz="4" w:space="0" w:color="000000"/>
              <w:left w:val="single" w:sz="4" w:space="0" w:color="000000"/>
              <w:bottom w:val="single" w:sz="4" w:space="0" w:color="000000"/>
              <w:right w:val="single" w:sz="4" w:space="0" w:color="000000"/>
            </w:tcBorders>
          </w:tcPr>
          <w:p w:rsidR="00DE390F" w:rsidRPr="00DE390F" w:rsidRDefault="00DE390F" w:rsidP="00DE390F">
            <w:pPr>
              <w:numPr>
                <w:ilvl w:val="0"/>
                <w:numId w:val="12"/>
              </w:numPr>
              <w:tabs>
                <w:tab w:val="left" w:pos="567"/>
              </w:tabs>
              <w:spacing w:after="0" w:line="360" w:lineRule="auto"/>
              <w:ind w:left="0" w:firstLine="142"/>
              <w:rPr>
                <w:sz w:val="28"/>
                <w:szCs w:val="28"/>
                <w:lang w:val="en-US"/>
              </w:rPr>
            </w:pPr>
            <w:r w:rsidRPr="00DE390F">
              <w:rPr>
                <w:sz w:val="28"/>
                <w:szCs w:val="28"/>
                <w:lang w:val="en-US"/>
              </w:rPr>
              <w:t>tizimning asosan bilimlarni o‘rtacha darajada o‘zlashtiruvchi o‘quvchilar uchun mo‘ljallanganligi;</w:t>
            </w:r>
          </w:p>
          <w:p w:rsidR="00DE390F" w:rsidRPr="00DE390F" w:rsidRDefault="00DE390F" w:rsidP="00DE390F">
            <w:pPr>
              <w:numPr>
                <w:ilvl w:val="0"/>
                <w:numId w:val="12"/>
              </w:numPr>
              <w:tabs>
                <w:tab w:val="left" w:pos="567"/>
              </w:tabs>
              <w:spacing w:after="0" w:line="360" w:lineRule="auto"/>
              <w:ind w:left="0" w:firstLine="142"/>
              <w:rPr>
                <w:sz w:val="28"/>
                <w:szCs w:val="28"/>
                <w:lang w:val="en-US"/>
              </w:rPr>
            </w:pPr>
            <w:r w:rsidRPr="00DE390F">
              <w:rPr>
                <w:sz w:val="28"/>
                <w:szCs w:val="28"/>
                <w:lang w:val="en-US"/>
              </w:rPr>
              <w:t>bo‘sh o‘zlashtiruvchi o‘quvchilar uchun qiyinchiliklarning yuzaga kelishi va kuchli o‘zlashtiruvchi o‘quvchilar qobiliyatlarining rivojlanish sur’atining ortga surilishi;</w:t>
            </w:r>
            <w:r w:rsidRPr="00DE390F">
              <w:rPr>
                <w:b/>
                <w:sz w:val="28"/>
                <w:szCs w:val="28"/>
                <w:lang w:val="en-US"/>
              </w:rPr>
              <w:t xml:space="preserve"> </w:t>
            </w:r>
            <w:r w:rsidRPr="00DE390F">
              <w:rPr>
                <w:sz w:val="28"/>
                <w:szCs w:val="28"/>
                <w:lang w:val="en-US"/>
              </w:rPr>
              <w:t>3) o‘qituvchi uchun o‘qitish mazmuni va o‘qitish sur’atlari hamda metodlari bo‘yicha</w:t>
            </w:r>
          </w:p>
          <w:p w:rsidR="00DE390F" w:rsidRPr="00DE390F" w:rsidRDefault="00DE390F" w:rsidP="00DE390F">
            <w:pPr>
              <w:tabs>
                <w:tab w:val="left" w:pos="567"/>
              </w:tabs>
              <w:spacing w:after="0" w:line="360" w:lineRule="auto"/>
              <w:ind w:firstLine="142"/>
              <w:rPr>
                <w:sz w:val="28"/>
                <w:szCs w:val="28"/>
                <w:lang w:val="en-US"/>
              </w:rPr>
            </w:pPr>
            <w:r w:rsidRPr="00DE390F">
              <w:rPr>
                <w:sz w:val="28"/>
                <w:szCs w:val="28"/>
                <w:lang w:val="en-US"/>
              </w:rPr>
              <w:t>individual ishlarni tashkil etish, shuningdek,</w:t>
            </w:r>
          </w:p>
          <w:p w:rsidR="00DE390F" w:rsidRPr="00DE390F" w:rsidRDefault="00DE390F" w:rsidP="00DE390F">
            <w:pPr>
              <w:tabs>
                <w:tab w:val="left" w:pos="567"/>
              </w:tabs>
              <w:spacing w:after="0" w:line="360" w:lineRule="auto"/>
              <w:ind w:firstLine="142"/>
              <w:rPr>
                <w:sz w:val="28"/>
                <w:szCs w:val="28"/>
                <w:lang w:val="en-US"/>
              </w:rPr>
            </w:pPr>
            <w:r w:rsidRPr="00DE390F">
              <w:rPr>
                <w:sz w:val="28"/>
                <w:szCs w:val="28"/>
                <w:lang w:val="en-US"/>
              </w:rPr>
              <w:t>o‘quvchilarning individual xususiyatlarini</w:t>
            </w:r>
          </w:p>
          <w:p w:rsidR="00DE390F" w:rsidRPr="00DE390F" w:rsidRDefault="00DE390F" w:rsidP="00DE390F">
            <w:pPr>
              <w:tabs>
                <w:tab w:val="left" w:pos="567"/>
              </w:tabs>
              <w:spacing w:after="0" w:line="360" w:lineRule="auto"/>
              <w:ind w:firstLine="142"/>
              <w:rPr>
                <w:sz w:val="28"/>
                <w:szCs w:val="28"/>
                <w:lang w:val="en-US"/>
              </w:rPr>
            </w:pPr>
            <w:r w:rsidRPr="00DE390F">
              <w:rPr>
                <w:sz w:val="28"/>
                <w:szCs w:val="28"/>
                <w:lang w:val="en-US"/>
              </w:rPr>
              <w:t>hisobga olishda qiyinchilikning yuzaga kelishi;</w:t>
            </w:r>
          </w:p>
          <w:p w:rsidR="00DE390F" w:rsidRPr="00DE390F" w:rsidRDefault="00DE390F" w:rsidP="00DE390F">
            <w:pPr>
              <w:tabs>
                <w:tab w:val="left" w:pos="567"/>
              </w:tabs>
              <w:spacing w:after="0" w:line="360" w:lineRule="auto"/>
              <w:ind w:firstLine="142"/>
              <w:rPr>
                <w:sz w:val="28"/>
                <w:szCs w:val="28"/>
                <w:lang w:val="en-US"/>
              </w:rPr>
            </w:pPr>
            <w:r w:rsidRPr="00DE390F">
              <w:rPr>
                <w:sz w:val="28"/>
                <w:szCs w:val="28"/>
                <w:lang w:val="en-US"/>
              </w:rPr>
              <w:t xml:space="preserve">4) </w:t>
            </w:r>
            <w:proofErr w:type="gramStart"/>
            <w:r w:rsidRPr="00DE390F">
              <w:rPr>
                <w:sz w:val="28"/>
                <w:szCs w:val="28"/>
                <w:lang w:val="en-US"/>
              </w:rPr>
              <w:t>katta</w:t>
            </w:r>
            <w:proofErr w:type="gramEnd"/>
            <w:r w:rsidRPr="00DE390F">
              <w:rPr>
                <w:sz w:val="28"/>
                <w:szCs w:val="28"/>
                <w:lang w:val="en-US"/>
              </w:rPr>
              <w:t xml:space="preserve"> va kichik yoshli o‘quvchilar o‘rtasidagi munosabatlarning qaror topmasligi.</w:t>
            </w:r>
          </w:p>
        </w:tc>
      </w:tr>
    </w:tbl>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 xml:space="preserve">Olim pedagogikaga </w:t>
      </w:r>
      <w:r w:rsidRPr="00DE390F">
        <w:rPr>
          <w:b/>
          <w:i/>
          <w:sz w:val="28"/>
          <w:szCs w:val="28"/>
          <w:lang w:val="en-US"/>
        </w:rPr>
        <w:t>o‘quv yili, o‘quv kuni, dars, mashg‘ulotlar orasidagi tanaffus, o‘quv ta’tillari</w:t>
      </w:r>
      <w:r w:rsidRPr="00DE390F">
        <w:rPr>
          <w:sz w:val="28"/>
          <w:szCs w:val="28"/>
          <w:lang w:val="en-US"/>
        </w:rPr>
        <w:t xml:space="preserve"> kabi tushunchalarni kiritdi.</w:t>
      </w:r>
      <w:proofErr w:type="gramEnd"/>
      <w:r w:rsidRPr="00DE390F">
        <w:rPr>
          <w:b/>
          <w:sz w:val="28"/>
          <w:szCs w:val="28"/>
          <w:lang w:val="en-US"/>
        </w:rPr>
        <w:t xml:space="preserve"> </w:t>
      </w:r>
      <w:r w:rsidRPr="00DE390F">
        <w:rPr>
          <w:sz w:val="28"/>
          <w:szCs w:val="28"/>
          <w:lang w:val="en-US"/>
        </w:rPr>
        <w:t xml:space="preserve">XIX </w:t>
      </w:r>
      <w:proofErr w:type="gramStart"/>
      <w:r w:rsidRPr="00DE390F">
        <w:rPr>
          <w:sz w:val="28"/>
          <w:szCs w:val="28"/>
          <w:lang w:val="en-US"/>
        </w:rPr>
        <w:t>asr</w:t>
      </w:r>
      <w:proofErr w:type="gramEnd"/>
      <w:r w:rsidRPr="00DE390F">
        <w:rPr>
          <w:sz w:val="28"/>
          <w:szCs w:val="28"/>
          <w:lang w:val="en-US"/>
        </w:rPr>
        <w:t xml:space="preserve"> oxiri XX asr boshlarida, aqliy rivojlanishida farqi bo‘lgan o‘quvchilarni o‘qitishda individuallashtirishga ahamiyat qaratish masalasi ayniqsa dolzarb xususiyat kasb etdi. </w:t>
      </w:r>
      <w:proofErr w:type="gramStart"/>
      <w:r w:rsidRPr="00DE390F">
        <w:rPr>
          <w:sz w:val="28"/>
          <w:szCs w:val="28"/>
          <w:lang w:val="en-US"/>
        </w:rPr>
        <w:t xml:space="preserve">Shunga mos ravishda </w:t>
      </w:r>
      <w:r w:rsidRPr="00DE390F">
        <w:rPr>
          <w:b/>
          <w:sz w:val="28"/>
          <w:szCs w:val="28"/>
          <w:lang w:val="en-US"/>
        </w:rPr>
        <w:t>tanlab o‘qitish</w:t>
      </w:r>
      <w:r w:rsidRPr="00DE390F">
        <w:rPr>
          <w:sz w:val="28"/>
          <w:szCs w:val="28"/>
          <w:lang w:val="en-US"/>
        </w:rPr>
        <w:t xml:space="preserve"> shakli yuzaga keldi (AQShda </w:t>
      </w:r>
      <w:r w:rsidRPr="00DE390F">
        <w:rPr>
          <w:b/>
          <w:sz w:val="28"/>
          <w:szCs w:val="28"/>
          <w:lang w:val="en-US"/>
        </w:rPr>
        <w:t>Batov,</w:t>
      </w:r>
      <w:r w:rsidRPr="00DE390F">
        <w:rPr>
          <w:sz w:val="28"/>
          <w:szCs w:val="28"/>
          <w:lang w:val="en-US"/>
        </w:rPr>
        <w:t xml:space="preserve"> Yevropada </w:t>
      </w:r>
      <w:r w:rsidRPr="00DE390F">
        <w:rPr>
          <w:b/>
          <w:sz w:val="28"/>
          <w:szCs w:val="28"/>
          <w:lang w:val="en-US"/>
        </w:rPr>
        <w:t>Mangeym</w:t>
      </w:r>
      <w:r w:rsidRPr="00DE390F">
        <w:rPr>
          <w:sz w:val="28"/>
          <w:szCs w:val="28"/>
          <w:lang w:val="en-US"/>
        </w:rPr>
        <w:t xml:space="preserve"> tizimi).</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lastRenderedPageBreak/>
        <w:t xml:space="preserve">Yevropa </w:t>
      </w:r>
      <w:proofErr w:type="gramStart"/>
      <w:r w:rsidRPr="00DE390F">
        <w:rPr>
          <w:sz w:val="28"/>
          <w:szCs w:val="28"/>
          <w:lang w:val="en-US"/>
        </w:rPr>
        <w:t>va</w:t>
      </w:r>
      <w:proofErr w:type="gramEnd"/>
      <w:r w:rsidRPr="00DE390F">
        <w:rPr>
          <w:sz w:val="28"/>
          <w:szCs w:val="28"/>
          <w:lang w:val="en-US"/>
        </w:rPr>
        <w:t xml:space="preserve"> AQShda, XX asr boshida o‘quvchilarning individual, faol, mustaqil o‘quv ishlarini ta’minlashga qaratilgan ko‘plab ta’lim tizimlarining samaradorligi sinab ko‘rilgan. 1905 yili Dalton shahrida (Massachusets shtati) o‘qituvchi Elena Park Xerst tomonidan birinchi bor qo‘llanilgan </w:t>
      </w:r>
      <w:r w:rsidRPr="00DE390F">
        <w:rPr>
          <w:b/>
          <w:sz w:val="28"/>
          <w:szCs w:val="28"/>
          <w:lang w:val="en-US"/>
        </w:rPr>
        <w:t>ta’limning individuallashtirilgan tizimi</w:t>
      </w:r>
      <w:r w:rsidRPr="00DE390F">
        <w:rPr>
          <w:sz w:val="28"/>
          <w:szCs w:val="28"/>
          <w:lang w:val="en-US"/>
        </w:rPr>
        <w:t xml:space="preserve"> ular orasida eng radikal hisoblangan. Bu tizim </w:t>
      </w:r>
      <w:r w:rsidRPr="00DE390F">
        <w:rPr>
          <w:b/>
          <w:sz w:val="28"/>
          <w:szCs w:val="28"/>
          <w:lang w:val="en-US"/>
        </w:rPr>
        <w:t>dalton-reja</w:t>
      </w:r>
      <w:r w:rsidRPr="00DE390F">
        <w:rPr>
          <w:sz w:val="28"/>
          <w:szCs w:val="28"/>
          <w:lang w:val="en-US"/>
        </w:rPr>
        <w:t xml:space="preserve"> nomi bilan pedagogika </w:t>
      </w:r>
      <w:proofErr w:type="gramStart"/>
      <w:r w:rsidRPr="00DE390F">
        <w:rPr>
          <w:sz w:val="28"/>
          <w:szCs w:val="28"/>
          <w:lang w:val="en-US"/>
        </w:rPr>
        <w:t>va</w:t>
      </w:r>
      <w:proofErr w:type="gramEnd"/>
      <w:r w:rsidRPr="00DE390F">
        <w:rPr>
          <w:sz w:val="28"/>
          <w:szCs w:val="28"/>
          <w:lang w:val="en-US"/>
        </w:rPr>
        <w:t xml:space="preserve"> maktab tarixiga kirdi. </w:t>
      </w:r>
      <w:proofErr w:type="gramStart"/>
      <w:r w:rsidRPr="00DE390F">
        <w:rPr>
          <w:sz w:val="28"/>
          <w:szCs w:val="28"/>
          <w:lang w:val="en-US"/>
        </w:rPr>
        <w:t xml:space="preserve">U ba’zan </w:t>
      </w:r>
      <w:r w:rsidRPr="00DE390F">
        <w:rPr>
          <w:b/>
          <w:sz w:val="28"/>
          <w:szCs w:val="28"/>
          <w:lang w:val="en-US"/>
        </w:rPr>
        <w:t>laboratoriya yoki ustaxonalar tizimi</w:t>
      </w:r>
      <w:r w:rsidRPr="00DE390F">
        <w:rPr>
          <w:sz w:val="28"/>
          <w:szCs w:val="28"/>
          <w:lang w:val="en-US"/>
        </w:rPr>
        <w:t xml:space="preserve"> deb ham ataydilar.</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Birinchi universitetlar paydo </w:t>
      </w:r>
      <w:proofErr w:type="gramStart"/>
      <w:r w:rsidRPr="00DE390F">
        <w:rPr>
          <w:sz w:val="28"/>
          <w:szCs w:val="28"/>
          <w:lang w:val="en-US"/>
        </w:rPr>
        <w:t>bo‘lishi</w:t>
      </w:r>
      <w:proofErr w:type="gramEnd"/>
      <w:r w:rsidRPr="00DE390F">
        <w:rPr>
          <w:sz w:val="28"/>
          <w:szCs w:val="28"/>
          <w:lang w:val="en-US"/>
        </w:rPr>
        <w:t xml:space="preserve"> bilan </w:t>
      </w:r>
      <w:r w:rsidRPr="00DE390F">
        <w:rPr>
          <w:b/>
          <w:sz w:val="28"/>
          <w:szCs w:val="28"/>
          <w:lang w:val="en-US"/>
        </w:rPr>
        <w:t xml:space="preserve">ta’limning ma’ruza- seminar tizimi </w:t>
      </w:r>
      <w:r w:rsidRPr="00DE390F">
        <w:rPr>
          <w:sz w:val="28"/>
          <w:szCs w:val="28"/>
          <w:lang w:val="en-US"/>
        </w:rPr>
        <w:t xml:space="preserve">yuzaga kela boshlaydi. </w:t>
      </w:r>
      <w:proofErr w:type="gramStart"/>
      <w:r w:rsidRPr="00DE390F">
        <w:rPr>
          <w:sz w:val="28"/>
          <w:szCs w:val="28"/>
          <w:lang w:val="en-US"/>
        </w:rPr>
        <w:t>U yaratilgan paytdan beri hali deyarli hech bir katta o‘zgarishlarga ega emas.</w:t>
      </w:r>
      <w:proofErr w:type="gramEnd"/>
      <w:r w:rsidRPr="00DE390F">
        <w:rPr>
          <w:sz w:val="28"/>
          <w:szCs w:val="28"/>
          <w:lang w:val="en-US"/>
        </w:rPr>
        <w:t xml:space="preserve"> Ma’ruza, seminar, amaliy </w:t>
      </w:r>
      <w:proofErr w:type="gramStart"/>
      <w:r w:rsidRPr="00DE390F">
        <w:rPr>
          <w:sz w:val="28"/>
          <w:szCs w:val="28"/>
          <w:lang w:val="en-US"/>
        </w:rPr>
        <w:t>va</w:t>
      </w:r>
      <w:proofErr w:type="gramEnd"/>
      <w:r w:rsidRPr="00DE390F">
        <w:rPr>
          <w:sz w:val="28"/>
          <w:szCs w:val="28"/>
          <w:lang w:val="en-US"/>
        </w:rPr>
        <w:t xml:space="preserve"> laboratoriya ishlari, konsultatsiya va tanlagan kasbi bo‘yicha amaliyot hozirgacha leksiyaseminar tizim sifatida o‘qishning asosiy shakllaridan biri bo‘lib kelmoqda. Leksiya-seminar tizimi o‘zining </w:t>
      </w:r>
      <w:proofErr w:type="gramStart"/>
      <w:r w:rsidRPr="00DE390F">
        <w:rPr>
          <w:sz w:val="28"/>
          <w:szCs w:val="28"/>
          <w:lang w:val="en-US"/>
        </w:rPr>
        <w:t>sof</w:t>
      </w:r>
      <w:proofErr w:type="gramEnd"/>
      <w:r w:rsidRPr="00DE390F">
        <w:rPr>
          <w:sz w:val="28"/>
          <w:szCs w:val="28"/>
          <w:lang w:val="en-US"/>
        </w:rPr>
        <w:t xml:space="preserve"> ko‘rinishida oliy va oliy maktabdan keyingi ta’lim amaliyotida qo‘llaniladi.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center"/>
        <w:rPr>
          <w:sz w:val="28"/>
          <w:szCs w:val="28"/>
          <w:lang w:val="en-US"/>
        </w:rPr>
      </w:pPr>
      <w:r w:rsidRPr="00DE390F">
        <w:rPr>
          <w:b/>
          <w:sz w:val="28"/>
          <w:szCs w:val="28"/>
          <w:lang w:val="en-US"/>
        </w:rPr>
        <w:t xml:space="preserve"> Dars - ta’lim tashkil etishning asosiy shakli.</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Dars bevosita o‘qituvchi rahbarligida aniq belgilangan vaqt davomida muayyan o‘quvchilar guruhi bilan olib boriladigan ta’lim jarayonining asosiy shakli sanaladi.</w:t>
      </w:r>
      <w:proofErr w:type="gramEnd"/>
      <w:r w:rsidRPr="00DE390F">
        <w:rPr>
          <w:sz w:val="28"/>
          <w:szCs w:val="28"/>
          <w:lang w:val="en-US"/>
        </w:rPr>
        <w:t xml:space="preserve"> Darsda har bir o‘quvchi xususiyatlarini hisobga olish, barcha o‘quvchilarning mashg‘ulot jarayonida o‘rganilayotgan fan asoslarini egallab olishlari, ularning idrok etish qobiliyatlari </w:t>
      </w:r>
      <w:proofErr w:type="gramStart"/>
      <w:r w:rsidRPr="00DE390F">
        <w:rPr>
          <w:sz w:val="28"/>
          <w:szCs w:val="28"/>
          <w:lang w:val="en-US"/>
        </w:rPr>
        <w:t>va</w:t>
      </w:r>
      <w:proofErr w:type="gramEnd"/>
      <w:r w:rsidRPr="00DE390F">
        <w:rPr>
          <w:sz w:val="28"/>
          <w:szCs w:val="28"/>
          <w:lang w:val="en-US"/>
        </w:rPr>
        <w:t xml:space="preserve"> ma’naviy-axloqiy sifatlarini tarbiyalash hamda rivojlantirish uchun qulay sharoitlar yaratiladi.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Yangilanayotgan pedagogik tafakkur o‘quvchilariga ko‘ra zamonaviy dars o‘quv muassasasining mulkiy mansubligidan qat’i nazar quyidagi xususiyatlarga ega bo‘lishi lozim: ta’limning tarbiyaviy maqsadlarga bo‘ysundirilganligi, o‘quvchini komil shaxs sifatida shakllantirishga yo‘naltirilganligi, ilmiyligi va izchilligi, tarbiyalanuvchining faolligi va mustaqilligini ta’minlashga qaratilganligi, insonparvarlik yo‘nalishiga egaligi, tizimliligi, bilimlarni ongli ravishda o‘zlashtirishga qaratilganligi, amaliy axamiyatga egaligi va h.k.</w:t>
      </w:r>
      <w:r w:rsidRPr="00DE390F">
        <w:rPr>
          <w:sz w:val="28"/>
          <w:szCs w:val="28"/>
          <w:vertAlign w:val="superscript"/>
        </w:rPr>
        <w:footnoteReference w:id="3"/>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lastRenderedPageBreak/>
        <w:t>Dars ta’limning boshqa shakllaridan farq qiluvchi o‘ziga xos belgilarga ega, chunonchi: o‘quvchilarning doimiy guruhi, o‘quvchilar faoliyatiga ularning har biri xususiyatlarini hisobga olish bilan rahbarlik qilish, o‘rganilayotgan fan asoslarini bevosita darsda egallab olish (bu belgilari darsning faqat mazmunini emas, balki o‘z xususiyatini ham aks ettiradi).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center"/>
        <w:rPr>
          <w:sz w:val="28"/>
          <w:szCs w:val="28"/>
          <w:lang w:val="en-US"/>
        </w:rPr>
      </w:pPr>
      <w:r w:rsidRPr="00DE390F">
        <w:rPr>
          <w:b/>
          <w:sz w:val="28"/>
          <w:szCs w:val="28"/>
          <w:lang w:val="en-US"/>
        </w:rPr>
        <w:t xml:space="preserve"> Darsning turlari </w:t>
      </w:r>
      <w:proofErr w:type="gramStart"/>
      <w:r w:rsidRPr="00DE390F">
        <w:rPr>
          <w:b/>
          <w:sz w:val="28"/>
          <w:szCs w:val="28"/>
          <w:lang w:val="en-US"/>
        </w:rPr>
        <w:t>va</w:t>
      </w:r>
      <w:proofErr w:type="gramEnd"/>
      <w:r w:rsidRPr="00DE390F">
        <w:rPr>
          <w:b/>
          <w:sz w:val="28"/>
          <w:szCs w:val="28"/>
          <w:lang w:val="en-US"/>
        </w:rPr>
        <w:t xml:space="preserve"> tuzilishi.</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Darsning quyidagi turlari mavjud:</w:t>
      </w:r>
      <w:r w:rsidRPr="00DE390F">
        <w:rPr>
          <w:b/>
          <w:sz w:val="28"/>
          <w:szCs w:val="28"/>
          <w:lang w:val="en-US"/>
        </w:rPr>
        <w:t xml:space="preserve"> </w:t>
      </w:r>
    </w:p>
    <w:p w:rsidR="00DE390F" w:rsidRPr="00DE390F" w:rsidRDefault="00DE390F" w:rsidP="00DE390F">
      <w:pPr>
        <w:numPr>
          <w:ilvl w:val="0"/>
          <w:numId w:val="7"/>
        </w:numPr>
        <w:tabs>
          <w:tab w:val="left" w:pos="851"/>
        </w:tabs>
        <w:spacing w:after="0" w:line="360" w:lineRule="auto"/>
        <w:ind w:left="0" w:firstLine="567"/>
        <w:jc w:val="both"/>
        <w:rPr>
          <w:sz w:val="28"/>
          <w:szCs w:val="28"/>
        </w:rPr>
      </w:pPr>
      <w:r w:rsidRPr="00DE390F">
        <w:rPr>
          <w:sz w:val="28"/>
          <w:szCs w:val="28"/>
        </w:rPr>
        <w:t>Aralash (kombinatsion dars).</w:t>
      </w:r>
      <w:r w:rsidRPr="00DE390F">
        <w:rPr>
          <w:b/>
          <w:sz w:val="28"/>
          <w:szCs w:val="28"/>
        </w:rPr>
        <w:t xml:space="preserve"> </w:t>
      </w:r>
    </w:p>
    <w:p w:rsidR="00DE390F" w:rsidRPr="00DE390F" w:rsidRDefault="00DE390F" w:rsidP="00DE390F">
      <w:pPr>
        <w:numPr>
          <w:ilvl w:val="0"/>
          <w:numId w:val="7"/>
        </w:numPr>
        <w:tabs>
          <w:tab w:val="left" w:pos="851"/>
        </w:tabs>
        <w:spacing w:after="0" w:line="360" w:lineRule="auto"/>
        <w:ind w:left="0" w:firstLine="567"/>
        <w:jc w:val="both"/>
        <w:rPr>
          <w:sz w:val="28"/>
          <w:szCs w:val="28"/>
          <w:lang w:val="en-US"/>
        </w:rPr>
      </w:pPr>
      <w:r w:rsidRPr="00DE390F">
        <w:rPr>
          <w:sz w:val="28"/>
          <w:szCs w:val="28"/>
          <w:lang w:val="en-US"/>
        </w:rPr>
        <w:t>Yangi bilimlarni bayon qilish darsi.</w:t>
      </w:r>
      <w:r w:rsidRPr="00DE390F">
        <w:rPr>
          <w:b/>
          <w:sz w:val="28"/>
          <w:szCs w:val="28"/>
          <w:lang w:val="en-US"/>
        </w:rPr>
        <w:t xml:space="preserve"> </w:t>
      </w:r>
    </w:p>
    <w:p w:rsidR="00DE390F" w:rsidRPr="00DE390F" w:rsidRDefault="00DE390F" w:rsidP="00DE390F">
      <w:pPr>
        <w:numPr>
          <w:ilvl w:val="0"/>
          <w:numId w:val="7"/>
        </w:numPr>
        <w:tabs>
          <w:tab w:val="left" w:pos="851"/>
        </w:tabs>
        <w:spacing w:after="0" w:line="360" w:lineRule="auto"/>
        <w:ind w:left="0" w:firstLine="567"/>
        <w:jc w:val="both"/>
        <w:rPr>
          <w:sz w:val="28"/>
          <w:szCs w:val="28"/>
          <w:lang w:val="en-US"/>
        </w:rPr>
      </w:pPr>
      <w:r w:rsidRPr="00DE390F">
        <w:rPr>
          <w:sz w:val="28"/>
          <w:szCs w:val="28"/>
          <w:lang w:val="en-US"/>
        </w:rPr>
        <w:t xml:space="preserve">O‘rganilganlarini takrorlash </w:t>
      </w:r>
      <w:proofErr w:type="gramStart"/>
      <w:r w:rsidRPr="00DE390F">
        <w:rPr>
          <w:sz w:val="28"/>
          <w:szCs w:val="28"/>
          <w:lang w:val="en-US"/>
        </w:rPr>
        <w:t>va</w:t>
      </w:r>
      <w:proofErr w:type="gramEnd"/>
      <w:r w:rsidRPr="00DE390F">
        <w:rPr>
          <w:sz w:val="28"/>
          <w:szCs w:val="28"/>
          <w:lang w:val="en-US"/>
        </w:rPr>
        <w:t xml:space="preserve"> mustahkamlash darsi.</w:t>
      </w:r>
      <w:r w:rsidRPr="00DE390F">
        <w:rPr>
          <w:b/>
          <w:sz w:val="28"/>
          <w:szCs w:val="28"/>
          <w:lang w:val="en-US"/>
        </w:rPr>
        <w:t xml:space="preserve"> </w:t>
      </w:r>
    </w:p>
    <w:p w:rsidR="00DE390F" w:rsidRPr="00DE390F" w:rsidRDefault="00DE390F" w:rsidP="00DE390F">
      <w:pPr>
        <w:numPr>
          <w:ilvl w:val="0"/>
          <w:numId w:val="7"/>
        </w:numPr>
        <w:tabs>
          <w:tab w:val="left" w:pos="851"/>
        </w:tabs>
        <w:spacing w:after="0" w:line="360" w:lineRule="auto"/>
        <w:ind w:left="0" w:firstLine="567"/>
        <w:jc w:val="both"/>
        <w:rPr>
          <w:sz w:val="28"/>
          <w:szCs w:val="28"/>
          <w:lang w:val="en-US"/>
        </w:rPr>
      </w:pPr>
      <w:r w:rsidRPr="00DE390F">
        <w:rPr>
          <w:sz w:val="28"/>
          <w:szCs w:val="28"/>
          <w:lang w:val="en-US"/>
        </w:rPr>
        <w:t xml:space="preserve">O‘quvchilarning bilim, ko‘nikma </w:t>
      </w:r>
      <w:proofErr w:type="gramStart"/>
      <w:r w:rsidRPr="00DE390F">
        <w:rPr>
          <w:sz w:val="28"/>
          <w:szCs w:val="28"/>
          <w:lang w:val="en-US"/>
        </w:rPr>
        <w:t>va</w:t>
      </w:r>
      <w:proofErr w:type="gramEnd"/>
      <w:r w:rsidRPr="00DE390F">
        <w:rPr>
          <w:sz w:val="28"/>
          <w:szCs w:val="28"/>
          <w:lang w:val="en-US"/>
        </w:rPr>
        <w:t xml:space="preserve"> malakalarini nazorat qilish darsi.</w:t>
      </w:r>
      <w:r w:rsidRPr="00DE390F">
        <w:rPr>
          <w:b/>
          <w:sz w:val="28"/>
          <w:szCs w:val="28"/>
          <w:lang w:val="en-US"/>
        </w:rPr>
        <w:t xml:space="preserve"> </w:t>
      </w:r>
    </w:p>
    <w:p w:rsidR="00DE390F" w:rsidRPr="00DE390F" w:rsidRDefault="00DE390F" w:rsidP="00DE390F">
      <w:pPr>
        <w:numPr>
          <w:ilvl w:val="0"/>
          <w:numId w:val="7"/>
        </w:numPr>
        <w:tabs>
          <w:tab w:val="left" w:pos="851"/>
        </w:tabs>
        <w:spacing w:after="0" w:line="360" w:lineRule="auto"/>
        <w:ind w:left="0" w:firstLine="567"/>
        <w:jc w:val="both"/>
        <w:rPr>
          <w:sz w:val="28"/>
          <w:szCs w:val="28"/>
        </w:rPr>
      </w:pPr>
      <w:r w:rsidRPr="00DE390F">
        <w:rPr>
          <w:sz w:val="28"/>
          <w:szCs w:val="28"/>
        </w:rPr>
        <w:t>Laboratoriya darslari.</w:t>
      </w:r>
      <w:r w:rsidRPr="00DE390F">
        <w:rPr>
          <w:b/>
          <w:sz w:val="28"/>
          <w:szCs w:val="28"/>
        </w:rPr>
        <w:t xml:space="preserve"> </w:t>
      </w:r>
    </w:p>
    <w:p w:rsidR="00DE390F" w:rsidRPr="00DE390F" w:rsidRDefault="00DE390F" w:rsidP="00DE390F">
      <w:pPr>
        <w:numPr>
          <w:ilvl w:val="0"/>
          <w:numId w:val="7"/>
        </w:numPr>
        <w:tabs>
          <w:tab w:val="left" w:pos="851"/>
        </w:tabs>
        <w:spacing w:after="0" w:line="360" w:lineRule="auto"/>
        <w:ind w:left="0" w:firstLine="567"/>
        <w:jc w:val="both"/>
        <w:rPr>
          <w:sz w:val="28"/>
          <w:szCs w:val="28"/>
        </w:rPr>
      </w:pPr>
      <w:r w:rsidRPr="00DE390F">
        <w:rPr>
          <w:sz w:val="28"/>
          <w:szCs w:val="28"/>
        </w:rPr>
        <w:t>Amaliy darslar.</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b/>
          <w:sz w:val="28"/>
          <w:szCs w:val="28"/>
        </w:rPr>
        <w:t>Aralash darsning tuzilishi:</w:t>
      </w:r>
      <w:r w:rsidRPr="00DE390F">
        <w:rPr>
          <w:sz w:val="28"/>
          <w:szCs w:val="28"/>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sz w:val="28"/>
          <w:szCs w:val="28"/>
        </w:rPr>
        <w:t>a) tashkiliy qism;</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b) </w:t>
      </w:r>
      <w:proofErr w:type="gramStart"/>
      <w:r w:rsidRPr="00DE390F">
        <w:rPr>
          <w:sz w:val="28"/>
          <w:szCs w:val="28"/>
          <w:lang w:val="en-US"/>
        </w:rPr>
        <w:t>o‘tilgan</w:t>
      </w:r>
      <w:proofErr w:type="gramEnd"/>
      <w:r w:rsidRPr="00DE390F">
        <w:rPr>
          <w:sz w:val="28"/>
          <w:szCs w:val="28"/>
          <w:lang w:val="en-US"/>
        </w:rPr>
        <w:t xml:space="preserve"> mavzuni takrorlash (uy vazifasini tekshirish);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v) </w:t>
      </w:r>
      <w:proofErr w:type="gramStart"/>
      <w:r w:rsidRPr="00DE390F">
        <w:rPr>
          <w:sz w:val="28"/>
          <w:szCs w:val="28"/>
          <w:lang w:val="en-US"/>
        </w:rPr>
        <w:t>yangi</w:t>
      </w:r>
      <w:proofErr w:type="gramEnd"/>
      <w:r w:rsidRPr="00DE390F">
        <w:rPr>
          <w:sz w:val="28"/>
          <w:szCs w:val="28"/>
          <w:lang w:val="en-US"/>
        </w:rPr>
        <w:t xml:space="preserve"> mavzuni bayon qilish;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g) </w:t>
      </w:r>
      <w:proofErr w:type="gramStart"/>
      <w:r w:rsidRPr="00DE390F">
        <w:rPr>
          <w:sz w:val="28"/>
          <w:szCs w:val="28"/>
          <w:lang w:val="en-US"/>
        </w:rPr>
        <w:t>o‘rganilgan</w:t>
      </w:r>
      <w:proofErr w:type="gramEnd"/>
      <w:r w:rsidRPr="00DE390F">
        <w:rPr>
          <w:sz w:val="28"/>
          <w:szCs w:val="28"/>
          <w:lang w:val="en-US"/>
        </w:rPr>
        <w:t xml:space="preserve"> materialni mustahkamlash;</w:t>
      </w:r>
      <w:r w:rsidRPr="00DE390F">
        <w:rPr>
          <w:b/>
          <w:sz w:val="28"/>
          <w:szCs w:val="28"/>
          <w:lang w:val="en-US"/>
        </w:rPr>
        <w:t xml:space="preserve"> </w:t>
      </w:r>
    </w:p>
    <w:p w:rsidR="00DE390F" w:rsidRPr="00DE390F" w:rsidRDefault="00DE390F" w:rsidP="00DE390F">
      <w:pPr>
        <w:numPr>
          <w:ilvl w:val="0"/>
          <w:numId w:val="8"/>
        </w:numPr>
        <w:tabs>
          <w:tab w:val="left" w:pos="851"/>
        </w:tabs>
        <w:spacing w:after="0" w:line="360" w:lineRule="auto"/>
        <w:ind w:left="0" w:firstLine="567"/>
        <w:jc w:val="both"/>
        <w:rPr>
          <w:sz w:val="28"/>
          <w:szCs w:val="28"/>
        </w:rPr>
      </w:pPr>
      <w:r w:rsidRPr="00DE390F">
        <w:rPr>
          <w:sz w:val="28"/>
          <w:szCs w:val="28"/>
        </w:rPr>
        <w:t>o‘quvchilarni baholash;</w:t>
      </w:r>
      <w:r w:rsidRPr="00DE390F">
        <w:rPr>
          <w:b/>
          <w:sz w:val="28"/>
          <w:szCs w:val="28"/>
        </w:rPr>
        <w:t xml:space="preserve"> </w:t>
      </w:r>
    </w:p>
    <w:p w:rsidR="00DE390F" w:rsidRPr="00DE390F" w:rsidRDefault="00DE390F" w:rsidP="00DE390F">
      <w:pPr>
        <w:numPr>
          <w:ilvl w:val="0"/>
          <w:numId w:val="8"/>
        </w:numPr>
        <w:tabs>
          <w:tab w:val="left" w:pos="851"/>
        </w:tabs>
        <w:spacing w:after="0" w:line="360" w:lineRule="auto"/>
        <w:ind w:left="0" w:firstLine="567"/>
        <w:jc w:val="both"/>
        <w:rPr>
          <w:sz w:val="28"/>
          <w:szCs w:val="28"/>
        </w:rPr>
      </w:pPr>
      <w:r w:rsidRPr="00DE390F">
        <w:rPr>
          <w:sz w:val="28"/>
          <w:szCs w:val="28"/>
        </w:rPr>
        <w:t>uy vazifasini berish.</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Yangi bilimlarni bayon qilish darsining tuzilishi:</w:t>
      </w:r>
      <w:r w:rsidRPr="00DE390F">
        <w:rPr>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a) </w:t>
      </w:r>
      <w:proofErr w:type="gramStart"/>
      <w:r w:rsidRPr="00DE390F">
        <w:rPr>
          <w:sz w:val="28"/>
          <w:szCs w:val="28"/>
          <w:lang w:val="en-US"/>
        </w:rPr>
        <w:t>tashkiliy</w:t>
      </w:r>
      <w:proofErr w:type="gramEnd"/>
      <w:r w:rsidRPr="00DE390F">
        <w:rPr>
          <w:sz w:val="28"/>
          <w:szCs w:val="28"/>
          <w:lang w:val="en-US"/>
        </w:rPr>
        <w:t xml:space="preserve"> qism;</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b) </w:t>
      </w:r>
      <w:proofErr w:type="gramStart"/>
      <w:r w:rsidRPr="00DE390F">
        <w:rPr>
          <w:sz w:val="28"/>
          <w:szCs w:val="28"/>
          <w:lang w:val="en-US"/>
        </w:rPr>
        <w:t>yangi</w:t>
      </w:r>
      <w:proofErr w:type="gramEnd"/>
      <w:r w:rsidRPr="00DE390F">
        <w:rPr>
          <w:sz w:val="28"/>
          <w:szCs w:val="28"/>
          <w:lang w:val="en-US"/>
        </w:rPr>
        <w:t xml:space="preserve"> mavzuni bayon qilish;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v) </w:t>
      </w:r>
      <w:proofErr w:type="gramStart"/>
      <w:r w:rsidRPr="00DE390F">
        <w:rPr>
          <w:sz w:val="28"/>
          <w:szCs w:val="28"/>
          <w:lang w:val="en-US"/>
        </w:rPr>
        <w:t>o‘rganilgan</w:t>
      </w:r>
      <w:proofErr w:type="gramEnd"/>
      <w:r w:rsidRPr="00DE390F">
        <w:rPr>
          <w:sz w:val="28"/>
          <w:szCs w:val="28"/>
          <w:lang w:val="en-US"/>
        </w:rPr>
        <w:t xml:space="preserve"> materialni mustahkamlash;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d) </w:t>
      </w:r>
      <w:proofErr w:type="gramStart"/>
      <w:r w:rsidRPr="00DE390F">
        <w:rPr>
          <w:sz w:val="28"/>
          <w:szCs w:val="28"/>
          <w:lang w:val="en-US"/>
        </w:rPr>
        <w:t>uy</w:t>
      </w:r>
      <w:proofErr w:type="gramEnd"/>
      <w:r w:rsidRPr="00DE390F">
        <w:rPr>
          <w:sz w:val="28"/>
          <w:szCs w:val="28"/>
          <w:lang w:val="en-US"/>
        </w:rPr>
        <w:t xml:space="preserve"> vazifasini berish.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 xml:space="preserve">O‘rganilganlarni takrorlash </w:t>
      </w:r>
      <w:proofErr w:type="gramStart"/>
      <w:r w:rsidRPr="00DE390F">
        <w:rPr>
          <w:b/>
          <w:sz w:val="28"/>
          <w:szCs w:val="28"/>
          <w:lang w:val="en-US"/>
        </w:rPr>
        <w:t>va</w:t>
      </w:r>
      <w:proofErr w:type="gramEnd"/>
      <w:r w:rsidRPr="00DE390F">
        <w:rPr>
          <w:b/>
          <w:sz w:val="28"/>
          <w:szCs w:val="28"/>
          <w:lang w:val="en-US"/>
        </w:rPr>
        <w:t xml:space="preserve"> mustahkamlash darsining tuzilishi:</w:t>
      </w:r>
      <w:r w:rsidRPr="00DE390F">
        <w:rPr>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a) </w:t>
      </w:r>
      <w:proofErr w:type="gramStart"/>
      <w:r w:rsidRPr="00DE390F">
        <w:rPr>
          <w:sz w:val="28"/>
          <w:szCs w:val="28"/>
          <w:lang w:val="en-US"/>
        </w:rPr>
        <w:t>tashkiliy</w:t>
      </w:r>
      <w:proofErr w:type="gramEnd"/>
      <w:r w:rsidRPr="00DE390F">
        <w:rPr>
          <w:sz w:val="28"/>
          <w:szCs w:val="28"/>
          <w:lang w:val="en-US"/>
        </w:rPr>
        <w:t xml:space="preserve"> qism;</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b) </w:t>
      </w:r>
      <w:proofErr w:type="gramStart"/>
      <w:r w:rsidRPr="00DE390F">
        <w:rPr>
          <w:sz w:val="28"/>
          <w:szCs w:val="28"/>
          <w:lang w:val="en-US"/>
        </w:rPr>
        <w:t>o‘rganilgan</w:t>
      </w:r>
      <w:proofErr w:type="gramEnd"/>
      <w:r w:rsidRPr="00DE390F">
        <w:rPr>
          <w:sz w:val="28"/>
          <w:szCs w:val="28"/>
          <w:lang w:val="en-US"/>
        </w:rPr>
        <w:t xml:space="preserve"> mavzularga doir savol-javob o‘tkazish;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v) </w:t>
      </w:r>
      <w:proofErr w:type="gramStart"/>
      <w:r w:rsidRPr="00DE390F">
        <w:rPr>
          <w:sz w:val="28"/>
          <w:szCs w:val="28"/>
          <w:lang w:val="en-US"/>
        </w:rPr>
        <w:t>o‘rganilgan</w:t>
      </w:r>
      <w:proofErr w:type="gramEnd"/>
      <w:r w:rsidRPr="00DE390F">
        <w:rPr>
          <w:sz w:val="28"/>
          <w:szCs w:val="28"/>
          <w:lang w:val="en-US"/>
        </w:rPr>
        <w:t xml:space="preserve"> mavzularga doir amaliy topshiriqlarni bajarish;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g) </w:t>
      </w:r>
      <w:proofErr w:type="gramStart"/>
      <w:r w:rsidRPr="00DE390F">
        <w:rPr>
          <w:sz w:val="28"/>
          <w:szCs w:val="28"/>
          <w:lang w:val="en-US"/>
        </w:rPr>
        <w:t>o‘quvchilarni</w:t>
      </w:r>
      <w:proofErr w:type="gramEnd"/>
      <w:r w:rsidRPr="00DE390F">
        <w:rPr>
          <w:sz w:val="28"/>
          <w:szCs w:val="28"/>
          <w:lang w:val="en-US"/>
        </w:rPr>
        <w:t xml:space="preserve"> baholash.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lastRenderedPageBreak/>
        <w:t xml:space="preserve">O‘quvchilarning bilim, ko‘nikma </w:t>
      </w:r>
      <w:proofErr w:type="gramStart"/>
      <w:r w:rsidRPr="00DE390F">
        <w:rPr>
          <w:b/>
          <w:sz w:val="28"/>
          <w:szCs w:val="28"/>
          <w:lang w:val="en-US"/>
        </w:rPr>
        <w:t>va</w:t>
      </w:r>
      <w:proofErr w:type="gramEnd"/>
      <w:r w:rsidRPr="00DE390F">
        <w:rPr>
          <w:b/>
          <w:sz w:val="28"/>
          <w:szCs w:val="28"/>
          <w:lang w:val="en-US"/>
        </w:rPr>
        <w:t xml:space="preserve"> malakalarini nazorat qilish darsining tuzilishi:</w:t>
      </w:r>
      <w:r w:rsidRPr="00DE390F">
        <w:rPr>
          <w:sz w:val="28"/>
          <w:szCs w:val="28"/>
          <w:lang w:val="en-US"/>
        </w:rPr>
        <w:t xml:space="preserve"> </w:t>
      </w:r>
    </w:p>
    <w:p w:rsidR="00DE390F" w:rsidRPr="00DE390F" w:rsidRDefault="00DE390F" w:rsidP="00DE390F">
      <w:pPr>
        <w:numPr>
          <w:ilvl w:val="0"/>
          <w:numId w:val="9"/>
        </w:numPr>
        <w:tabs>
          <w:tab w:val="left" w:pos="851"/>
        </w:tabs>
        <w:spacing w:after="0" w:line="360" w:lineRule="auto"/>
        <w:ind w:left="0" w:firstLine="567"/>
        <w:jc w:val="both"/>
        <w:rPr>
          <w:sz w:val="28"/>
          <w:szCs w:val="28"/>
        </w:rPr>
      </w:pPr>
      <w:r w:rsidRPr="00DE390F">
        <w:rPr>
          <w:sz w:val="28"/>
          <w:szCs w:val="28"/>
        </w:rPr>
        <w:t>tashkiliy qism;</w:t>
      </w:r>
      <w:r w:rsidRPr="00DE390F">
        <w:rPr>
          <w:b/>
          <w:sz w:val="28"/>
          <w:szCs w:val="28"/>
        </w:rPr>
        <w:t xml:space="preserve"> </w:t>
      </w:r>
    </w:p>
    <w:p w:rsidR="00DE390F" w:rsidRPr="00DE390F" w:rsidRDefault="00DE390F" w:rsidP="00DE390F">
      <w:pPr>
        <w:numPr>
          <w:ilvl w:val="0"/>
          <w:numId w:val="9"/>
        </w:numPr>
        <w:tabs>
          <w:tab w:val="left" w:pos="851"/>
        </w:tabs>
        <w:spacing w:after="0" w:line="360" w:lineRule="auto"/>
        <w:ind w:left="0" w:firstLine="567"/>
        <w:jc w:val="both"/>
        <w:rPr>
          <w:sz w:val="28"/>
          <w:szCs w:val="28"/>
          <w:lang w:val="en-US"/>
        </w:rPr>
      </w:pPr>
      <w:r w:rsidRPr="00DE390F">
        <w:rPr>
          <w:sz w:val="28"/>
          <w:szCs w:val="28"/>
          <w:lang w:val="en-US"/>
        </w:rPr>
        <w:t>o‘rganilganlarni umumiy tarzda takrorlash (yodga tushirish);</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v) </w:t>
      </w:r>
      <w:proofErr w:type="gramStart"/>
      <w:r w:rsidRPr="00DE390F">
        <w:rPr>
          <w:sz w:val="28"/>
          <w:szCs w:val="28"/>
          <w:lang w:val="en-US"/>
        </w:rPr>
        <w:t>nazorat</w:t>
      </w:r>
      <w:proofErr w:type="gramEnd"/>
      <w:r w:rsidRPr="00DE390F">
        <w:rPr>
          <w:sz w:val="28"/>
          <w:szCs w:val="28"/>
          <w:lang w:val="en-US"/>
        </w:rPr>
        <w:t xml:space="preserve"> ishini o‘tkazish;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g) </w:t>
      </w:r>
      <w:proofErr w:type="gramStart"/>
      <w:r w:rsidRPr="00DE390F">
        <w:rPr>
          <w:sz w:val="28"/>
          <w:szCs w:val="28"/>
          <w:lang w:val="en-US"/>
        </w:rPr>
        <w:t>uy</w:t>
      </w:r>
      <w:proofErr w:type="gramEnd"/>
      <w:r w:rsidRPr="00DE390F">
        <w:rPr>
          <w:sz w:val="28"/>
          <w:szCs w:val="28"/>
          <w:lang w:val="en-US"/>
        </w:rPr>
        <w:t xml:space="preserve"> vazifasi (o‘rganilganlarni qayta takrorlash maqsadida).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Laboratoriya darslarining tuzilishi:</w:t>
      </w:r>
      <w:r w:rsidRPr="00DE390F">
        <w:rPr>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a) </w:t>
      </w:r>
      <w:proofErr w:type="gramStart"/>
      <w:r w:rsidRPr="00DE390F">
        <w:rPr>
          <w:sz w:val="28"/>
          <w:szCs w:val="28"/>
          <w:lang w:val="en-US"/>
        </w:rPr>
        <w:t>tashkiliy</w:t>
      </w:r>
      <w:proofErr w:type="gramEnd"/>
      <w:r w:rsidRPr="00DE390F">
        <w:rPr>
          <w:sz w:val="28"/>
          <w:szCs w:val="28"/>
          <w:lang w:val="en-US"/>
        </w:rPr>
        <w:t xml:space="preserve"> qism;</w:t>
      </w:r>
      <w:r w:rsidRPr="00DE390F">
        <w:rPr>
          <w:b/>
          <w:sz w:val="28"/>
          <w:szCs w:val="28"/>
          <w:lang w:val="en-US"/>
        </w:rPr>
        <w:t xml:space="preserve"> </w:t>
      </w:r>
    </w:p>
    <w:p w:rsidR="00DE390F" w:rsidRPr="00DE390F" w:rsidRDefault="00DE390F" w:rsidP="00DE390F">
      <w:pPr>
        <w:numPr>
          <w:ilvl w:val="0"/>
          <w:numId w:val="10"/>
        </w:numPr>
        <w:tabs>
          <w:tab w:val="left" w:pos="851"/>
        </w:tabs>
        <w:spacing w:after="0" w:line="360" w:lineRule="auto"/>
        <w:ind w:left="0" w:firstLine="567"/>
        <w:jc w:val="both"/>
        <w:rPr>
          <w:sz w:val="28"/>
          <w:szCs w:val="28"/>
        </w:rPr>
      </w:pPr>
      <w:r w:rsidRPr="00DE390F">
        <w:rPr>
          <w:sz w:val="28"/>
          <w:szCs w:val="28"/>
        </w:rPr>
        <w:t xml:space="preserve">nazariy materiallarni mustahkamlash; </w:t>
      </w:r>
    </w:p>
    <w:p w:rsidR="00DE390F" w:rsidRPr="00DE390F" w:rsidRDefault="00DE390F" w:rsidP="00DE390F">
      <w:pPr>
        <w:numPr>
          <w:ilvl w:val="0"/>
          <w:numId w:val="10"/>
        </w:numPr>
        <w:tabs>
          <w:tab w:val="left" w:pos="851"/>
        </w:tabs>
        <w:spacing w:after="0" w:line="360" w:lineRule="auto"/>
        <w:ind w:left="0" w:firstLine="567"/>
        <w:jc w:val="both"/>
        <w:rPr>
          <w:sz w:val="28"/>
          <w:szCs w:val="28"/>
        </w:rPr>
      </w:pPr>
      <w:r w:rsidRPr="00DE390F">
        <w:rPr>
          <w:sz w:val="28"/>
          <w:szCs w:val="28"/>
        </w:rPr>
        <w:t>laboratoriya ishini o‘tkazish;</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sz w:val="28"/>
          <w:szCs w:val="28"/>
        </w:rPr>
        <w:t>g) o‘quvchilarni baholash;</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sz w:val="28"/>
          <w:szCs w:val="28"/>
        </w:rPr>
        <w:t>d) uy vazifasi.</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b/>
          <w:sz w:val="28"/>
          <w:szCs w:val="28"/>
        </w:rPr>
        <w:t>Amaliy darslarning tuzilishi:</w:t>
      </w:r>
      <w:r w:rsidRPr="00DE390F">
        <w:rPr>
          <w:sz w:val="28"/>
          <w:szCs w:val="28"/>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sz w:val="28"/>
          <w:szCs w:val="28"/>
        </w:rPr>
        <w:t>a) tashkiliy qism;</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rPr>
      </w:pPr>
      <w:r w:rsidRPr="00DE390F">
        <w:rPr>
          <w:sz w:val="28"/>
          <w:szCs w:val="28"/>
        </w:rPr>
        <w:t>b) nazariy materiallarni mustahkamlash;</w:t>
      </w:r>
      <w:r w:rsidRPr="00DE390F">
        <w:rPr>
          <w:b/>
          <w:sz w:val="28"/>
          <w:szCs w:val="28"/>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v) </w:t>
      </w:r>
      <w:proofErr w:type="gramStart"/>
      <w:r w:rsidRPr="00DE390F">
        <w:rPr>
          <w:sz w:val="28"/>
          <w:szCs w:val="28"/>
          <w:lang w:val="en-US"/>
        </w:rPr>
        <w:t>amaliy</w:t>
      </w:r>
      <w:proofErr w:type="gramEnd"/>
      <w:r w:rsidRPr="00DE390F">
        <w:rPr>
          <w:sz w:val="28"/>
          <w:szCs w:val="28"/>
          <w:lang w:val="en-US"/>
        </w:rPr>
        <w:t xml:space="preserve"> ish topshiriqlarini bajarish;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g) </w:t>
      </w:r>
      <w:proofErr w:type="gramStart"/>
      <w:r w:rsidRPr="00DE390F">
        <w:rPr>
          <w:sz w:val="28"/>
          <w:szCs w:val="28"/>
          <w:lang w:val="en-US"/>
        </w:rPr>
        <w:t>o‘quvchilarni</w:t>
      </w:r>
      <w:proofErr w:type="gramEnd"/>
      <w:r w:rsidRPr="00DE390F">
        <w:rPr>
          <w:sz w:val="28"/>
          <w:szCs w:val="28"/>
          <w:lang w:val="en-US"/>
        </w:rPr>
        <w:t xml:space="preserve"> baholash;</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d) </w:t>
      </w:r>
      <w:proofErr w:type="gramStart"/>
      <w:r w:rsidRPr="00DE390F">
        <w:rPr>
          <w:sz w:val="28"/>
          <w:szCs w:val="28"/>
          <w:lang w:val="en-US"/>
        </w:rPr>
        <w:t>uy</w:t>
      </w:r>
      <w:proofErr w:type="gramEnd"/>
      <w:r w:rsidRPr="00DE390F">
        <w:rPr>
          <w:sz w:val="28"/>
          <w:szCs w:val="28"/>
          <w:lang w:val="en-US"/>
        </w:rPr>
        <w:t xml:space="preserve"> vazifasi.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b/>
          <w:sz w:val="28"/>
          <w:szCs w:val="28"/>
          <w:lang w:val="en-US"/>
        </w:rPr>
        <w:t>Darsga qo‘yiladigan talablar.</w:t>
      </w:r>
      <w:proofErr w:type="gramEnd"/>
      <w:r w:rsidRPr="00DE390F">
        <w:rPr>
          <w:sz w:val="28"/>
          <w:szCs w:val="28"/>
          <w:lang w:val="en-US"/>
        </w:rPr>
        <w:t xml:space="preserve"> Har bir dars quyidagi uchta asosiy maqsadga erishishga yo‘naltiriladi: o‘qitish, tarbiyalash, rivojlantirish. Ana shularni hisobga olib darsga umumiy talablar didaktik, tarbiyaviy </w:t>
      </w:r>
      <w:proofErr w:type="gramStart"/>
      <w:r w:rsidRPr="00DE390F">
        <w:rPr>
          <w:sz w:val="28"/>
          <w:szCs w:val="28"/>
          <w:lang w:val="en-US"/>
        </w:rPr>
        <w:t>va</w:t>
      </w:r>
      <w:proofErr w:type="gramEnd"/>
      <w:r w:rsidRPr="00DE390F">
        <w:rPr>
          <w:sz w:val="28"/>
          <w:szCs w:val="28"/>
          <w:lang w:val="en-US"/>
        </w:rPr>
        <w:t xml:space="preserve"> rivojlantiruvchi talablarda aniq ifodalanadi.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center"/>
        <w:rPr>
          <w:sz w:val="28"/>
          <w:szCs w:val="28"/>
          <w:lang w:val="en-US"/>
        </w:rPr>
      </w:pPr>
      <w:r w:rsidRPr="00DE390F">
        <w:rPr>
          <w:b/>
          <w:sz w:val="28"/>
          <w:szCs w:val="28"/>
          <w:lang w:val="en-US"/>
        </w:rPr>
        <w:t xml:space="preserve"> Darsga qo‘yiladigan talablar</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Darsga nisbatan qo‘yiladigan </w:t>
      </w:r>
      <w:r w:rsidRPr="00DE390F">
        <w:rPr>
          <w:b/>
          <w:sz w:val="28"/>
          <w:szCs w:val="28"/>
          <w:lang w:val="en-US"/>
        </w:rPr>
        <w:t>tarbiyaviy talablar</w:t>
      </w:r>
      <w:r w:rsidRPr="00DE390F">
        <w:rPr>
          <w:sz w:val="28"/>
          <w:szCs w:val="28"/>
          <w:lang w:val="en-US"/>
        </w:rPr>
        <w:t xml:space="preserve"> o‘quv materialining tarbiyaviy imkoniyatlarini aniqlash, darsdagi faoliyat, aniq erishilishi mumkin bo‘lgan tarbiyaviy maqsadlarni shakllantirish va qo‘yish, faqat o‘quv ishlari maqsadlari va mazmunidan tabiiy ravishda kelib chiqadigan tarbiyaviy masalalarni belgilash, o‘quvchilarni umuminsoniy qadriyatlarda tarbiyalash, hayotiy muhim sifatlar (tirishqoqlik, tartiblilik, mas’uliyatlilik, intizomlilik, mustaqillik, ish bajarishga qobiliyatlilik, e’tiborlilik, halollik va boshqalar)ni shakllantirish, </w:t>
      </w:r>
      <w:r w:rsidRPr="00DE390F">
        <w:rPr>
          <w:sz w:val="28"/>
          <w:szCs w:val="28"/>
          <w:lang w:val="en-US"/>
        </w:rPr>
        <w:lastRenderedPageBreak/>
        <w:t>o‘quvchilarga diqqat-e’tiborli munosabatda bo‘lib, pedagogik odob talablariga amal qilish, o’quvchilar bilan hamkorlik va ularning muvaffaqiyat qozonishlaridan manfaatdor bo‘lishdan iborat.</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Barcha darslarda doim amalga oshirilib boriladigan </w:t>
      </w:r>
      <w:r w:rsidRPr="00DE390F">
        <w:rPr>
          <w:b/>
          <w:sz w:val="28"/>
          <w:szCs w:val="28"/>
          <w:lang w:val="en-US"/>
        </w:rPr>
        <w:t>rivojlantiruvchi talab</w:t>
      </w:r>
      <w:r w:rsidRPr="00DE390F">
        <w:rPr>
          <w:sz w:val="28"/>
          <w:szCs w:val="28"/>
          <w:lang w:val="en-US"/>
        </w:rPr>
        <w:t>larga o‘quvchilarda o‘quv-o‘rganish faoliyati ijobiy sifatlari, qiziqish, ijodiy tashabbuskorlik va faollik shakllantirish hamda rivojlantirish, o‘quvchilarning idrok etish imkoniyatlari darajasini o‘rganish, hisobga olish, “rivojlanishning yaqin zonasini loyihalashtirish”, “o‘zib ketish” darajasidagi o‘quv mashg‘ulotlarini tashkil etish, rivojlanishidagi yangi o‘zgarishlarni rag‘batlantirish, o‘quvchilarning intellektual, emotsional, ijtimoiy rivojlanishlaridagi «sakrash»larni oldindan ko‘ra bilish, boshlanayotgan o‘zgarishlarni hisobga olish asosida o‘quv mashg‘ulotlarini operativ qayta qurish kabilar kiradi.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center"/>
        <w:rPr>
          <w:sz w:val="28"/>
          <w:szCs w:val="28"/>
          <w:lang w:val="en-US"/>
        </w:rPr>
      </w:pPr>
      <w:r w:rsidRPr="00DE390F">
        <w:rPr>
          <w:b/>
          <w:sz w:val="28"/>
          <w:szCs w:val="28"/>
          <w:lang w:val="en-US"/>
        </w:rPr>
        <w:t xml:space="preserve"> O‘qituvchining darsga tayyorgarligi.</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O‘qituvchining darsga tayyorgarligida quyidagi to‘rtta bosqich ko‘zga tashlanadi: tashxislash, bashoratlash, loyihalashtirish </w:t>
      </w:r>
      <w:proofErr w:type="gramStart"/>
      <w:r w:rsidRPr="00DE390F">
        <w:rPr>
          <w:sz w:val="28"/>
          <w:szCs w:val="28"/>
          <w:lang w:val="en-US"/>
        </w:rPr>
        <w:t>va</w:t>
      </w:r>
      <w:proofErr w:type="gramEnd"/>
      <w:r w:rsidRPr="00DE390F">
        <w:rPr>
          <w:sz w:val="28"/>
          <w:szCs w:val="28"/>
          <w:lang w:val="en-US"/>
        </w:rPr>
        <w:t xml:space="preserve"> rejalashtirish. </w:t>
      </w:r>
      <w:proofErr w:type="gramStart"/>
      <w:r w:rsidRPr="00DE390F">
        <w:rPr>
          <w:sz w:val="28"/>
          <w:szCs w:val="28"/>
          <w:lang w:val="en-US"/>
        </w:rPr>
        <w:t>Algoritmni amalga oshirish aniq sharoitlarni tashxislash bilan boshlanadi.</w:t>
      </w:r>
      <w:proofErr w:type="gramEnd"/>
      <w:r w:rsidRPr="00DE390F">
        <w:rPr>
          <w:sz w:val="28"/>
          <w:szCs w:val="28"/>
          <w:lang w:val="en-US"/>
        </w:rPr>
        <w:t xml:space="preserve"> </w:t>
      </w:r>
      <w:proofErr w:type="gramStart"/>
      <w:r w:rsidRPr="00DE390F">
        <w:rPr>
          <w:sz w:val="28"/>
          <w:szCs w:val="28"/>
          <w:lang w:val="en-US"/>
        </w:rPr>
        <w:t>Tashxis didaktik jarayon kechadigan barcha sharoitlarni oydinlashtirish, uning natijalarini belgilashdir.</w:t>
      </w:r>
      <w:proofErr w:type="gramEnd"/>
      <w:r w:rsidRPr="00DE390F">
        <w:rPr>
          <w:sz w:val="28"/>
          <w:szCs w:val="28"/>
          <w:lang w:val="en-US"/>
        </w:rPr>
        <w:t xml:space="preserve"> Unda o‘quvchilarning imkoniyatlari, ularning faoliyatlari </w:t>
      </w:r>
      <w:proofErr w:type="gramStart"/>
      <w:r w:rsidRPr="00DE390F">
        <w:rPr>
          <w:sz w:val="28"/>
          <w:szCs w:val="28"/>
          <w:lang w:val="en-US"/>
        </w:rPr>
        <w:t>va</w:t>
      </w:r>
      <w:proofErr w:type="gramEnd"/>
      <w:r w:rsidRPr="00DE390F">
        <w:rPr>
          <w:sz w:val="28"/>
          <w:szCs w:val="28"/>
          <w:lang w:val="en-US"/>
        </w:rPr>
        <w:t xml:space="preserve"> xulqlari, motivlari, talab va layoqatlari, qiziqish va qobiliyatlari, bilimdonlik darajasi, o‘quv materialining xususiyati, uning amaliy ahamiyati, dars tuzilishi, yangi axborotni o‘zlashtirish, mustahkamlash va tizimlashtirish, bilim, ko‘nikma va malakalarini nazorat qilish hamda tuzatish kabi holatlar namoyon bo‘ladi. Bashoratlash </w:t>
      </w:r>
      <w:proofErr w:type="gramStart"/>
      <w:r w:rsidRPr="00DE390F">
        <w:rPr>
          <w:sz w:val="28"/>
          <w:szCs w:val="28"/>
          <w:lang w:val="en-US"/>
        </w:rPr>
        <w:t>bo‘lajak</w:t>
      </w:r>
      <w:proofErr w:type="gramEnd"/>
      <w:r w:rsidRPr="00DE390F">
        <w:rPr>
          <w:sz w:val="28"/>
          <w:szCs w:val="28"/>
          <w:lang w:val="en-US"/>
        </w:rPr>
        <w:t xml:space="preserve"> darsni tashkil etilishining turli varianlarini baholash va ulardan qabul qilingan mezonlarga muvofiq eng ma’qulini tanlab olish. </w:t>
      </w:r>
    </w:p>
    <w:p w:rsidR="00DE390F" w:rsidRPr="00DE390F" w:rsidRDefault="00DE390F" w:rsidP="00DE390F">
      <w:pPr>
        <w:tabs>
          <w:tab w:val="left" w:pos="851"/>
        </w:tabs>
        <w:spacing w:after="0" w:line="360" w:lineRule="auto"/>
        <w:ind w:firstLine="567"/>
        <w:jc w:val="both"/>
        <w:rPr>
          <w:sz w:val="28"/>
          <w:szCs w:val="28"/>
          <w:lang w:val="en-US"/>
        </w:rPr>
      </w:pPr>
      <w:r w:rsidRPr="00DE390F">
        <w:rPr>
          <w:bCs/>
          <w:sz w:val="28"/>
          <w:szCs w:val="28"/>
          <w:lang w:val="en-US"/>
        </w:rPr>
        <w:t xml:space="preserve">Loyihalashtirish </w:t>
      </w:r>
      <w:proofErr w:type="gramStart"/>
      <w:r w:rsidRPr="00DE390F">
        <w:rPr>
          <w:bCs/>
          <w:sz w:val="28"/>
          <w:szCs w:val="28"/>
          <w:lang w:val="en-US"/>
        </w:rPr>
        <w:t>va</w:t>
      </w:r>
      <w:proofErr w:type="gramEnd"/>
      <w:r w:rsidRPr="00DE390F">
        <w:rPr>
          <w:bCs/>
          <w:sz w:val="28"/>
          <w:szCs w:val="28"/>
          <w:lang w:val="en-US"/>
        </w:rPr>
        <w:t xml:space="preserve"> rejalashtirish o‘quvchilarning o‘quv faoliyatini boshqarish dasturini yaratish bo‘lib, u darsga tayyorlanishning</w:t>
      </w:r>
      <w:r w:rsidRPr="00DE390F">
        <w:rPr>
          <w:sz w:val="28"/>
          <w:szCs w:val="28"/>
          <w:lang w:val="en-US"/>
        </w:rPr>
        <w:t xml:space="preserve"> yakuniy bosqichi hisoblanadi. Loyiha (boshqarish dasturi) qisqa va aniq, erkin tuzilgan, pedagog o‘zi uchun boshqarish jarayoni muhim vaziyatlari (kimdan va qachon so‘rash, qayerda mavzuni kiritish, mashg‘ulot keyingi bosqichiga qanday o‘tish, oldindan ko‘zda </w:t>
      </w:r>
      <w:r w:rsidRPr="00DE390F">
        <w:rPr>
          <w:sz w:val="28"/>
          <w:szCs w:val="28"/>
          <w:lang w:val="en-US"/>
        </w:rPr>
        <w:lastRenderedPageBreak/>
        <w:t>tutilmagan qiyinchiliklar yuzaga kelganida jarayonni qaysi sxema bo‘yicha qayta o‘zgartirish</w:t>
      </w:r>
      <w:proofErr w:type="gramStart"/>
      <w:r w:rsidRPr="00DE390F">
        <w:rPr>
          <w:sz w:val="28"/>
          <w:szCs w:val="28"/>
          <w:lang w:val="en-US"/>
        </w:rPr>
        <w:t>)ni</w:t>
      </w:r>
      <w:proofErr w:type="gramEnd"/>
      <w:r w:rsidRPr="00DE390F">
        <w:rPr>
          <w:sz w:val="28"/>
          <w:szCs w:val="28"/>
          <w:lang w:val="en-US"/>
        </w:rPr>
        <w:t xml:space="preserve"> belgilab olishga imkon beruvchi hujjatdir.</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Ta’limning yordamchi shakllari: to‘garak, konferentsiya, maslahat (konsultatsiya), fakultativ mashg‘ulot, o‘quv ekskursiyalari, o‘quvchilarning mustaqil uy ishlari </w:t>
      </w:r>
      <w:proofErr w:type="gramStart"/>
      <w:r w:rsidRPr="00DE390F">
        <w:rPr>
          <w:sz w:val="28"/>
          <w:szCs w:val="28"/>
          <w:lang w:val="en-US"/>
        </w:rPr>
        <w:t>va</w:t>
      </w:r>
      <w:proofErr w:type="gramEnd"/>
      <w:r w:rsidRPr="00DE390F">
        <w:rPr>
          <w:sz w:val="28"/>
          <w:szCs w:val="28"/>
          <w:lang w:val="en-US"/>
        </w:rPr>
        <w:t xml:space="preserve"> boshqalar sanaladi.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 xml:space="preserve">Maktabdan tashqari mashg‘ulotlarning asosiy va barqaror turlariga o‘qish jarayonining tarkibiy qismi sifatida qaraladigan, o‘quvchilarning </w:t>
      </w:r>
      <w:r w:rsidRPr="00DE390F">
        <w:rPr>
          <w:b/>
          <w:sz w:val="28"/>
          <w:szCs w:val="28"/>
          <w:lang w:val="en-US"/>
        </w:rPr>
        <w:t>mustaqil uy ishlari</w:t>
      </w:r>
      <w:r w:rsidRPr="00DE390F">
        <w:rPr>
          <w:sz w:val="28"/>
          <w:szCs w:val="28"/>
          <w:lang w:val="en-US"/>
        </w:rPr>
        <w:t xml:space="preserve"> kiradi.</w:t>
      </w:r>
      <w:proofErr w:type="gramEnd"/>
      <w:r w:rsidRPr="00DE390F">
        <w:rPr>
          <w:sz w:val="28"/>
          <w:szCs w:val="28"/>
          <w:lang w:val="en-US"/>
        </w:rPr>
        <w:t xml:space="preserve"> Uning asosiy maqsadi - darsda o‘zlashtirilgan bilim, ko‘nikma </w:t>
      </w:r>
      <w:proofErr w:type="gramStart"/>
      <w:r w:rsidRPr="00DE390F">
        <w:rPr>
          <w:sz w:val="28"/>
          <w:szCs w:val="28"/>
          <w:lang w:val="en-US"/>
        </w:rPr>
        <w:t>va</w:t>
      </w:r>
      <w:proofErr w:type="gramEnd"/>
      <w:r w:rsidRPr="00DE390F">
        <w:rPr>
          <w:sz w:val="28"/>
          <w:szCs w:val="28"/>
          <w:lang w:val="en-US"/>
        </w:rPr>
        <w:t xml:space="preserve"> malakalarini kengaytirish, chuqurlashtirish, ularni esdan chiqarishning oldini olish, o‘quvchilarning individual layoqati, iste’dod va qobiliyatini rivojlantirishdan iborat.</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 xml:space="preserve">Fan to‘garaklari </w:t>
      </w:r>
      <w:r w:rsidRPr="00DE390F">
        <w:rPr>
          <w:sz w:val="28"/>
          <w:szCs w:val="28"/>
          <w:lang w:val="en-US"/>
        </w:rPr>
        <w:t xml:space="preserve">yo‘nalishi, mazmuni, ish metodi, o‘qish vaqti </w:t>
      </w:r>
      <w:proofErr w:type="gramStart"/>
      <w:r w:rsidRPr="00DE390F">
        <w:rPr>
          <w:sz w:val="28"/>
          <w:szCs w:val="28"/>
          <w:lang w:val="en-US"/>
        </w:rPr>
        <w:t>va</w:t>
      </w:r>
      <w:proofErr w:type="gramEnd"/>
      <w:r w:rsidRPr="00DE390F">
        <w:rPr>
          <w:sz w:val="28"/>
          <w:szCs w:val="28"/>
          <w:lang w:val="en-US"/>
        </w:rPr>
        <w:t xml:space="preserve"> boshqa jihatlari bilan ajralib turadi. Ular o‘quvchilarning qiziqish va qobiliyatlarini rivojlantirish, o‘qishga ijobiy munosabatni shakllantirishga yordam beradi</w:t>
      </w:r>
      <w:proofErr w:type="gramStart"/>
      <w:r w:rsidRPr="00DE390F">
        <w:rPr>
          <w:sz w:val="28"/>
          <w:szCs w:val="28"/>
          <w:lang w:val="en-US"/>
        </w:rPr>
        <w:t>..</w:t>
      </w:r>
      <w:proofErr w:type="gramEnd"/>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 xml:space="preserve">Ta’limning yordamchi shakllariga </w:t>
      </w:r>
      <w:r w:rsidRPr="00DE390F">
        <w:rPr>
          <w:b/>
          <w:sz w:val="28"/>
          <w:szCs w:val="28"/>
          <w:lang w:val="en-US"/>
        </w:rPr>
        <w:t>ekskursiya</w:t>
      </w:r>
      <w:r w:rsidRPr="00DE390F">
        <w:rPr>
          <w:sz w:val="28"/>
          <w:szCs w:val="28"/>
          <w:lang w:val="en-US"/>
        </w:rPr>
        <w:t>lar ham kiradi.</w:t>
      </w:r>
      <w:proofErr w:type="gramEnd"/>
      <w:r w:rsidRPr="00DE390F">
        <w:rPr>
          <w:sz w:val="28"/>
          <w:szCs w:val="28"/>
          <w:lang w:val="en-US"/>
        </w:rPr>
        <w:t xml:space="preserve"> Ular ommaviy, guruhli </w:t>
      </w:r>
      <w:proofErr w:type="gramStart"/>
      <w:r w:rsidRPr="00DE390F">
        <w:rPr>
          <w:sz w:val="28"/>
          <w:szCs w:val="28"/>
          <w:lang w:val="en-US"/>
        </w:rPr>
        <w:t>va</w:t>
      </w:r>
      <w:proofErr w:type="gramEnd"/>
      <w:r w:rsidRPr="00DE390F">
        <w:rPr>
          <w:sz w:val="28"/>
          <w:szCs w:val="28"/>
          <w:lang w:val="en-US"/>
        </w:rPr>
        <w:t xml:space="preserve"> kichik guruhli bo‘lishi mumkin. O‘quv ekskursiyalari alohida fanlar hamda bir qancha fanlar </w:t>
      </w:r>
      <w:proofErr w:type="gramStart"/>
      <w:r w:rsidRPr="00DE390F">
        <w:rPr>
          <w:sz w:val="28"/>
          <w:szCs w:val="28"/>
          <w:lang w:val="en-US"/>
        </w:rPr>
        <w:t>bo‘yicha</w:t>
      </w:r>
      <w:proofErr w:type="gramEnd"/>
      <w:r w:rsidRPr="00DE390F">
        <w:rPr>
          <w:sz w:val="28"/>
          <w:szCs w:val="28"/>
          <w:lang w:val="en-US"/>
        </w:rPr>
        <w:t xml:space="preserve"> ham rejalashtiriladi. Ekskursiyani muvaffaqiyatli o‘tkazish uchun o‘qituvchi unga puxta tayyorlanishi: ob’ekt </w:t>
      </w:r>
      <w:proofErr w:type="gramStart"/>
      <w:r w:rsidRPr="00DE390F">
        <w:rPr>
          <w:sz w:val="28"/>
          <w:szCs w:val="28"/>
          <w:lang w:val="en-US"/>
        </w:rPr>
        <w:t>va</w:t>
      </w:r>
      <w:proofErr w:type="gramEnd"/>
      <w:r w:rsidRPr="00DE390F">
        <w:rPr>
          <w:sz w:val="28"/>
          <w:szCs w:val="28"/>
          <w:lang w:val="en-US"/>
        </w:rPr>
        <w:t xml:space="preserve"> mashrut bilan oldindan tanishib chiqishi, to‘la rejani ishlab chiqishi, o‘quvchilarni bo‘lajak topshiriqlarni bajarishga jalb eta olishi kerak.</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 xml:space="preserve">O‘quv rejasi turli </w:t>
      </w:r>
      <w:r w:rsidRPr="00DE390F">
        <w:rPr>
          <w:b/>
          <w:sz w:val="28"/>
          <w:szCs w:val="28"/>
          <w:lang w:val="en-US"/>
        </w:rPr>
        <w:t xml:space="preserve">fakultativ </w:t>
      </w:r>
      <w:proofErr w:type="gramStart"/>
      <w:r w:rsidRPr="00DE390F">
        <w:rPr>
          <w:b/>
          <w:sz w:val="28"/>
          <w:szCs w:val="28"/>
          <w:lang w:val="en-US"/>
        </w:rPr>
        <w:t>va</w:t>
      </w:r>
      <w:proofErr w:type="gramEnd"/>
      <w:r w:rsidRPr="00DE390F">
        <w:rPr>
          <w:b/>
          <w:sz w:val="28"/>
          <w:szCs w:val="28"/>
          <w:lang w:val="en-US"/>
        </w:rPr>
        <w:t xml:space="preserve"> tanlov bo‘yicha kurslar</w:t>
      </w:r>
      <w:r w:rsidRPr="00DE390F">
        <w:rPr>
          <w:sz w:val="28"/>
          <w:szCs w:val="28"/>
          <w:lang w:val="en-US"/>
        </w:rPr>
        <w:t xml:space="preserve">ni tashkil etishni ko‘zda tutadi. </w:t>
      </w:r>
      <w:proofErr w:type="gramStart"/>
      <w:r w:rsidRPr="00DE390F">
        <w:rPr>
          <w:sz w:val="28"/>
          <w:szCs w:val="28"/>
          <w:lang w:val="en-US"/>
        </w:rPr>
        <w:t>Ular o‘quvchilar, ularning ota-onalari istak va qiziqishlarini hisobga olish bilan bog‘liqlikda ishlab chiqiladi.</w:t>
      </w:r>
      <w:proofErr w:type="gramEnd"/>
      <w:r w:rsidRPr="00DE390F">
        <w:rPr>
          <w:sz w:val="28"/>
          <w:szCs w:val="28"/>
          <w:lang w:val="en-US"/>
        </w:rPr>
        <w:t xml:space="preserve"> Fakultativ </w:t>
      </w:r>
      <w:proofErr w:type="gramStart"/>
      <w:r w:rsidRPr="00DE390F">
        <w:rPr>
          <w:sz w:val="28"/>
          <w:szCs w:val="28"/>
          <w:lang w:val="en-US"/>
        </w:rPr>
        <w:t>va</w:t>
      </w:r>
      <w:proofErr w:type="gramEnd"/>
      <w:r w:rsidRPr="00DE390F">
        <w:rPr>
          <w:sz w:val="28"/>
          <w:szCs w:val="28"/>
          <w:lang w:val="en-US"/>
        </w:rPr>
        <w:t xml:space="preserve"> tanlov fanlari ro‘yxatini aniqlashda faqat o‘quvchilar istaklari emas, balki ijtimoiy talablar va maktab imkoniyatidan kelib chiqiladi. Fakultativ </w:t>
      </w:r>
      <w:proofErr w:type="gramStart"/>
      <w:r w:rsidRPr="00DE390F">
        <w:rPr>
          <w:sz w:val="28"/>
          <w:szCs w:val="28"/>
          <w:lang w:val="en-US"/>
        </w:rPr>
        <w:t>va</w:t>
      </w:r>
      <w:proofErr w:type="gramEnd"/>
      <w:r w:rsidRPr="00DE390F">
        <w:rPr>
          <w:sz w:val="28"/>
          <w:szCs w:val="28"/>
          <w:lang w:val="en-US"/>
        </w:rPr>
        <w:t xml:space="preserve"> tanlovi bo‘yicha mashg‘ulotlar majburiy va umumiy o‘rta ta’lim fanlari bilan uzviy bog‘liqlikda o‘tkazilishi kerak.</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r w:rsidRPr="00DE390F">
        <w:rPr>
          <w:b/>
          <w:sz w:val="28"/>
          <w:szCs w:val="28"/>
          <w:lang w:val="en-US"/>
        </w:rPr>
        <w:t>Maslahat (konsultatsiya</w:t>
      </w:r>
      <w:r w:rsidRPr="00DE390F">
        <w:rPr>
          <w:sz w:val="28"/>
          <w:szCs w:val="28"/>
          <w:lang w:val="en-US"/>
        </w:rPr>
        <w:t xml:space="preserve"> - o‘quv suhbati</w:t>
      </w:r>
      <w:proofErr w:type="gramStart"/>
      <w:r w:rsidRPr="00DE390F">
        <w:rPr>
          <w:sz w:val="28"/>
          <w:szCs w:val="28"/>
          <w:lang w:val="en-US"/>
        </w:rPr>
        <w:t>)ga</w:t>
      </w:r>
      <w:proofErr w:type="gramEnd"/>
      <w:r w:rsidRPr="00DE390F">
        <w:rPr>
          <w:sz w:val="28"/>
          <w:szCs w:val="28"/>
          <w:lang w:val="en-US"/>
        </w:rPr>
        <w:t xml:space="preserve"> talablar ko‘pincha o‘quvchilarning ma’lum o‘quv materiali yoki topshirig‘i ustida mustaqil ishlashi sababli yuzaga keladi. Bunda </w:t>
      </w:r>
      <w:proofErr w:type="gramStart"/>
      <w:r w:rsidRPr="00DE390F">
        <w:rPr>
          <w:sz w:val="28"/>
          <w:szCs w:val="28"/>
          <w:lang w:val="en-US"/>
        </w:rPr>
        <w:t>ko‘proq</w:t>
      </w:r>
      <w:proofErr w:type="gramEnd"/>
      <w:r w:rsidRPr="00DE390F">
        <w:rPr>
          <w:sz w:val="28"/>
          <w:szCs w:val="28"/>
          <w:lang w:val="en-US"/>
        </w:rPr>
        <w:t xml:space="preserve"> o‘quvchi savol beradi. </w:t>
      </w:r>
      <w:proofErr w:type="gramStart"/>
      <w:r w:rsidRPr="00DE390F">
        <w:rPr>
          <w:sz w:val="28"/>
          <w:szCs w:val="28"/>
          <w:lang w:val="en-US"/>
        </w:rPr>
        <w:t>To‘g‘ri</w:t>
      </w:r>
      <w:proofErr w:type="gramEnd"/>
      <w:r w:rsidRPr="00DE390F">
        <w:rPr>
          <w:sz w:val="28"/>
          <w:szCs w:val="28"/>
          <w:lang w:val="en-US"/>
        </w:rPr>
        <w:t xml:space="preserve"> tashkil etilgan konsultatsiya o‘quvchilarga o‘quv materialini egallashda qiyinchiliklarni engishga </w:t>
      </w:r>
      <w:r w:rsidRPr="00DE390F">
        <w:rPr>
          <w:sz w:val="28"/>
          <w:szCs w:val="28"/>
          <w:lang w:val="en-US"/>
        </w:rPr>
        <w:lastRenderedPageBreak/>
        <w:t xml:space="preserve">yordam beradi. Konsultatsiya davomida o‘qituvchi o‘quvchilar faoliyatini u yoki bu masalani </w:t>
      </w:r>
      <w:proofErr w:type="gramStart"/>
      <w:r w:rsidRPr="00DE390F">
        <w:rPr>
          <w:sz w:val="28"/>
          <w:szCs w:val="28"/>
          <w:lang w:val="en-US"/>
        </w:rPr>
        <w:t>to‘g‘ri</w:t>
      </w:r>
      <w:proofErr w:type="gramEnd"/>
      <w:r w:rsidRPr="00DE390F">
        <w:rPr>
          <w:sz w:val="28"/>
          <w:szCs w:val="28"/>
          <w:lang w:val="en-US"/>
        </w:rPr>
        <w:t xml:space="preserve"> tushunishga mustaqil keladigan, ular uchun qiyin topshiriqni tushunib oladigan qilib, o‘rganilayotgan materialni mohiyatini ochishga o‘rganadigan qilib yo‘naltiradi. </w:t>
      </w:r>
      <w:proofErr w:type="gramStart"/>
      <w:r w:rsidRPr="00DE390F">
        <w:rPr>
          <w:sz w:val="28"/>
          <w:szCs w:val="28"/>
          <w:lang w:val="en-US"/>
        </w:rPr>
        <w:t>Konsultatsiya o‘qituvchiga o‘quvchilar bilimlaridagi kamchiliklarni aniqlash, alohida e’tibor berishni talab etuvchi vaziyatlarga ularning diqqatini jalb etishga imkon beradi.</w:t>
      </w:r>
      <w:proofErr w:type="gramEnd"/>
      <w:r w:rsidRPr="00DE390F">
        <w:rPr>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To‘g‘ri</w:t>
      </w:r>
      <w:proofErr w:type="gramEnd"/>
      <w:r w:rsidRPr="00DE390F">
        <w:rPr>
          <w:sz w:val="28"/>
          <w:szCs w:val="28"/>
          <w:lang w:val="en-US"/>
        </w:rPr>
        <w:t xml:space="preserve"> tashkil etilgan konsultatsiya o‘quvchilarda o‘zini nazorat qilish, bilimlarga tanqidiy ko‘z bilan qarashni tarbiyalaydi. O‘qimishlilik darajasini </w:t>
      </w:r>
      <w:proofErr w:type="gramStart"/>
      <w:r w:rsidRPr="00DE390F">
        <w:rPr>
          <w:sz w:val="28"/>
          <w:szCs w:val="28"/>
          <w:lang w:val="en-US"/>
        </w:rPr>
        <w:t>to‘g‘ri</w:t>
      </w:r>
      <w:proofErr w:type="gramEnd"/>
      <w:r w:rsidRPr="00DE390F">
        <w:rPr>
          <w:sz w:val="28"/>
          <w:szCs w:val="28"/>
          <w:lang w:val="en-US"/>
        </w:rPr>
        <w:t xml:space="preserve"> aniqlashga yordam beradi. </w:t>
      </w:r>
    </w:p>
    <w:p w:rsidR="00DE390F" w:rsidRPr="00DE390F" w:rsidRDefault="00DE390F" w:rsidP="00DE390F">
      <w:pPr>
        <w:tabs>
          <w:tab w:val="left" w:pos="851"/>
        </w:tabs>
        <w:spacing w:after="0" w:line="360" w:lineRule="auto"/>
        <w:ind w:firstLine="567"/>
        <w:jc w:val="center"/>
        <w:rPr>
          <w:b/>
          <w:sz w:val="28"/>
          <w:szCs w:val="28"/>
          <w:lang w:val="en-US"/>
        </w:rPr>
      </w:pPr>
    </w:p>
    <w:p w:rsidR="00DE390F" w:rsidRPr="00DE390F" w:rsidRDefault="00DE390F" w:rsidP="00DE390F">
      <w:pPr>
        <w:tabs>
          <w:tab w:val="left" w:pos="851"/>
        </w:tabs>
        <w:spacing w:after="0" w:line="360" w:lineRule="auto"/>
        <w:ind w:firstLine="567"/>
        <w:jc w:val="center"/>
        <w:rPr>
          <w:b/>
          <w:sz w:val="28"/>
          <w:szCs w:val="28"/>
          <w:lang w:val="en-US"/>
        </w:rPr>
      </w:pPr>
    </w:p>
    <w:p w:rsidR="00DE390F" w:rsidRPr="00DE390F" w:rsidRDefault="00DE390F" w:rsidP="00DE390F">
      <w:pPr>
        <w:tabs>
          <w:tab w:val="left" w:pos="851"/>
        </w:tabs>
        <w:spacing w:after="0" w:line="360" w:lineRule="auto"/>
        <w:ind w:firstLine="567"/>
        <w:jc w:val="center"/>
        <w:rPr>
          <w:sz w:val="28"/>
          <w:szCs w:val="28"/>
          <w:lang w:val="en-US"/>
        </w:rPr>
      </w:pPr>
      <w:r w:rsidRPr="00DE390F">
        <w:rPr>
          <w:b/>
          <w:sz w:val="28"/>
          <w:szCs w:val="28"/>
          <w:lang w:val="en-US"/>
        </w:rPr>
        <w:t>NAZORAT UCHUN SAVOL VA TOPSHIRIQLAR</w:t>
      </w:r>
    </w:p>
    <w:p w:rsidR="00DE390F" w:rsidRPr="00DE390F" w:rsidRDefault="00DE390F" w:rsidP="00DE390F">
      <w:pPr>
        <w:tabs>
          <w:tab w:val="left" w:pos="851"/>
        </w:tabs>
        <w:spacing w:after="0" w:line="360" w:lineRule="auto"/>
        <w:jc w:val="both"/>
        <w:rPr>
          <w:sz w:val="28"/>
          <w:szCs w:val="28"/>
          <w:lang w:val="en-US"/>
        </w:rPr>
      </w:pPr>
      <w:proofErr w:type="gramStart"/>
      <w:r w:rsidRPr="00DE390F">
        <w:rPr>
          <w:sz w:val="28"/>
          <w:szCs w:val="28"/>
          <w:lang w:val="en-US"/>
        </w:rPr>
        <w:t>1.</w:t>
      </w:r>
      <w:r w:rsidRPr="00DE390F">
        <w:rPr>
          <w:sz w:val="28"/>
          <w:szCs w:val="28"/>
          <w:lang w:val="en-US"/>
        </w:rPr>
        <w:t>Ta’lim</w:t>
      </w:r>
      <w:proofErr w:type="gramEnd"/>
      <w:r w:rsidRPr="00DE390F">
        <w:rPr>
          <w:sz w:val="28"/>
          <w:szCs w:val="28"/>
          <w:lang w:val="en-US"/>
        </w:rPr>
        <w:t xml:space="preserve"> metodlari deb nimaga aytiladi?</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proofErr w:type="gramStart"/>
      <w:r w:rsidRPr="00DE390F">
        <w:rPr>
          <w:sz w:val="28"/>
          <w:szCs w:val="28"/>
          <w:lang w:val="en-US"/>
        </w:rPr>
        <w:t>2.</w:t>
      </w:r>
      <w:r w:rsidRPr="00DE390F">
        <w:rPr>
          <w:sz w:val="28"/>
          <w:szCs w:val="28"/>
          <w:lang w:val="en-US"/>
        </w:rPr>
        <w:t>«</w:t>
      </w:r>
      <w:proofErr w:type="gramEnd"/>
      <w:r w:rsidRPr="00DE390F">
        <w:rPr>
          <w:sz w:val="28"/>
          <w:szCs w:val="28"/>
          <w:lang w:val="en-US"/>
        </w:rPr>
        <w:t>Ta’lim usuli», «pedagogik texnologiya», «metodika» tushunchalariga izoh bering.</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r w:rsidRPr="00DE390F">
        <w:rPr>
          <w:sz w:val="28"/>
          <w:szCs w:val="28"/>
          <w:lang w:val="uz-Latn-UZ"/>
        </w:rPr>
        <w:t>3.</w:t>
      </w:r>
      <w:r w:rsidRPr="00DE390F">
        <w:rPr>
          <w:sz w:val="28"/>
          <w:szCs w:val="28"/>
          <w:lang w:val="en-US"/>
        </w:rPr>
        <w:t>Ta’lim metodlari tasnifini izohlang.</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proofErr w:type="gramStart"/>
      <w:r w:rsidRPr="00DE390F">
        <w:rPr>
          <w:sz w:val="28"/>
          <w:szCs w:val="28"/>
          <w:lang w:val="en-US"/>
        </w:rPr>
        <w:t>4.</w:t>
      </w:r>
      <w:r w:rsidRPr="00DE390F">
        <w:rPr>
          <w:sz w:val="28"/>
          <w:szCs w:val="28"/>
          <w:lang w:val="en-US"/>
        </w:rPr>
        <w:t>Ta’lim</w:t>
      </w:r>
      <w:proofErr w:type="gramEnd"/>
      <w:r w:rsidRPr="00DE390F">
        <w:rPr>
          <w:sz w:val="28"/>
          <w:szCs w:val="28"/>
          <w:lang w:val="en-US"/>
        </w:rPr>
        <w:t xml:space="preserve"> metodlarining mazmun-mohiyatini bayon eting.</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proofErr w:type="gramStart"/>
      <w:r w:rsidRPr="00DE390F">
        <w:rPr>
          <w:sz w:val="28"/>
          <w:szCs w:val="28"/>
          <w:lang w:val="en-US"/>
        </w:rPr>
        <w:t>5.</w:t>
      </w:r>
      <w:r w:rsidRPr="00DE390F">
        <w:rPr>
          <w:sz w:val="28"/>
          <w:szCs w:val="28"/>
          <w:lang w:val="en-US"/>
        </w:rPr>
        <w:t>Ta’lim</w:t>
      </w:r>
      <w:proofErr w:type="gramEnd"/>
      <w:r w:rsidRPr="00DE390F">
        <w:rPr>
          <w:sz w:val="28"/>
          <w:szCs w:val="28"/>
          <w:lang w:val="en-US"/>
        </w:rPr>
        <w:t xml:space="preserve"> vositalari deganda nima tushuniladi?</w:t>
      </w:r>
      <w:r w:rsidRPr="00DE390F">
        <w:rPr>
          <w:b/>
          <w:sz w:val="28"/>
          <w:szCs w:val="28"/>
          <w:lang w:val="en-US"/>
        </w:rPr>
        <w:t xml:space="preserve"> </w:t>
      </w:r>
    </w:p>
    <w:p w:rsidR="00DE390F" w:rsidRPr="00DE390F" w:rsidRDefault="00DE390F" w:rsidP="00DE390F">
      <w:pPr>
        <w:tabs>
          <w:tab w:val="left" w:pos="851"/>
        </w:tabs>
        <w:spacing w:after="0" w:line="360" w:lineRule="auto"/>
        <w:ind w:firstLine="567"/>
        <w:jc w:val="both"/>
        <w:rPr>
          <w:sz w:val="28"/>
          <w:szCs w:val="28"/>
          <w:lang w:val="en-US"/>
        </w:rPr>
      </w:pPr>
      <w:proofErr w:type="gramStart"/>
      <w:r w:rsidRPr="00DE390F">
        <w:rPr>
          <w:sz w:val="28"/>
          <w:szCs w:val="28"/>
          <w:lang w:val="en-US"/>
        </w:rPr>
        <w:t>6.</w:t>
      </w:r>
      <w:r w:rsidRPr="00DE390F">
        <w:rPr>
          <w:sz w:val="28"/>
          <w:szCs w:val="28"/>
          <w:lang w:val="en-US"/>
        </w:rPr>
        <w:t>Hozirgi</w:t>
      </w:r>
      <w:proofErr w:type="gramEnd"/>
      <w:r w:rsidRPr="00DE390F">
        <w:rPr>
          <w:sz w:val="28"/>
          <w:szCs w:val="28"/>
          <w:lang w:val="en-US"/>
        </w:rPr>
        <w:t xml:space="preserve"> vaqtda ta’limni tashkil etishning qanday shakllari keng tarqalgan? </w:t>
      </w:r>
    </w:p>
    <w:p w:rsidR="00DE390F" w:rsidRPr="00DE390F" w:rsidRDefault="00DE390F" w:rsidP="00DE390F">
      <w:pPr>
        <w:tabs>
          <w:tab w:val="left" w:pos="851"/>
        </w:tabs>
        <w:spacing w:after="0" w:line="360" w:lineRule="auto"/>
        <w:ind w:firstLine="567"/>
        <w:jc w:val="both"/>
        <w:rPr>
          <w:sz w:val="28"/>
          <w:szCs w:val="28"/>
          <w:lang w:val="en-US"/>
        </w:rPr>
      </w:pPr>
      <w:r w:rsidRPr="00DE390F">
        <w:rPr>
          <w:sz w:val="28"/>
          <w:szCs w:val="28"/>
          <w:lang w:val="en-US"/>
        </w:rPr>
        <w:t>7</w:t>
      </w:r>
      <w:r w:rsidRPr="00DE390F">
        <w:rPr>
          <w:sz w:val="28"/>
          <w:szCs w:val="28"/>
          <w:lang w:val="en-US"/>
        </w:rPr>
        <w:t xml:space="preserve">. Ta’limni tashkil etishning individual tizimiga izoh </w:t>
      </w:r>
      <w:proofErr w:type="gramStart"/>
      <w:r w:rsidRPr="00DE390F">
        <w:rPr>
          <w:sz w:val="28"/>
          <w:szCs w:val="28"/>
          <w:lang w:val="en-US"/>
        </w:rPr>
        <w:t>bering</w:t>
      </w:r>
      <w:proofErr w:type="gramEnd"/>
      <w:r w:rsidRPr="00DE390F">
        <w:rPr>
          <w:sz w:val="28"/>
          <w:szCs w:val="28"/>
          <w:lang w:val="en-US"/>
        </w:rPr>
        <w:t>.</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proofErr w:type="gramStart"/>
      <w:r w:rsidRPr="00DE390F">
        <w:rPr>
          <w:sz w:val="28"/>
          <w:szCs w:val="28"/>
          <w:lang w:val="en-US"/>
        </w:rPr>
        <w:t>8.</w:t>
      </w:r>
      <w:r w:rsidRPr="00DE390F">
        <w:rPr>
          <w:sz w:val="28"/>
          <w:szCs w:val="28"/>
          <w:lang w:val="en-US"/>
        </w:rPr>
        <w:t>Sinf</w:t>
      </w:r>
      <w:proofErr w:type="gramEnd"/>
      <w:r w:rsidRPr="00DE390F">
        <w:rPr>
          <w:sz w:val="28"/>
          <w:szCs w:val="28"/>
          <w:lang w:val="en-US"/>
        </w:rPr>
        <w:t>-dars tizimining afzalligi va kamchiliklari nimalarda namoyon bo‘ladi?</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proofErr w:type="gramStart"/>
      <w:r w:rsidRPr="00DE390F">
        <w:rPr>
          <w:sz w:val="28"/>
          <w:szCs w:val="28"/>
          <w:lang w:val="en-US"/>
        </w:rPr>
        <w:t>9.</w:t>
      </w:r>
      <w:r w:rsidRPr="00DE390F">
        <w:rPr>
          <w:sz w:val="28"/>
          <w:szCs w:val="28"/>
          <w:lang w:val="en-US"/>
        </w:rPr>
        <w:t>Ma’ruza</w:t>
      </w:r>
      <w:proofErr w:type="gramEnd"/>
      <w:r w:rsidRPr="00DE390F">
        <w:rPr>
          <w:sz w:val="28"/>
          <w:szCs w:val="28"/>
          <w:lang w:val="en-US"/>
        </w:rPr>
        <w:t>-seminar tizimining o‘ziga xosligini izohlang.</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r w:rsidRPr="00DE390F">
        <w:rPr>
          <w:sz w:val="28"/>
          <w:szCs w:val="28"/>
          <w:lang w:val="uz-Latn-UZ"/>
        </w:rPr>
        <w:t>10.</w:t>
      </w:r>
      <w:r w:rsidRPr="00DE390F">
        <w:rPr>
          <w:sz w:val="28"/>
          <w:szCs w:val="28"/>
          <w:lang w:val="en-US"/>
        </w:rPr>
        <w:t>Dars deb nimaga aytiladi?</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r w:rsidRPr="00DE390F">
        <w:rPr>
          <w:sz w:val="28"/>
          <w:szCs w:val="28"/>
          <w:lang w:val="uz-Latn-UZ"/>
        </w:rPr>
        <w:t>11.</w:t>
      </w:r>
      <w:r w:rsidRPr="00DE390F">
        <w:rPr>
          <w:sz w:val="28"/>
          <w:szCs w:val="28"/>
          <w:lang w:val="en-US"/>
        </w:rPr>
        <w:t>Darsning qanday turlari mavjud?</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r w:rsidRPr="00DE390F">
        <w:rPr>
          <w:sz w:val="28"/>
          <w:szCs w:val="28"/>
          <w:lang w:val="en-US"/>
        </w:rPr>
        <w:t>12</w:t>
      </w:r>
      <w:proofErr w:type="gramStart"/>
      <w:r w:rsidRPr="00DE390F">
        <w:rPr>
          <w:sz w:val="28"/>
          <w:szCs w:val="28"/>
          <w:lang w:val="en-US"/>
        </w:rPr>
        <w:t>.</w:t>
      </w:r>
      <w:r w:rsidRPr="00DE390F">
        <w:rPr>
          <w:sz w:val="28"/>
          <w:szCs w:val="28"/>
          <w:lang w:val="en-US"/>
        </w:rPr>
        <w:t>Darsga</w:t>
      </w:r>
      <w:proofErr w:type="gramEnd"/>
      <w:r w:rsidRPr="00DE390F">
        <w:rPr>
          <w:sz w:val="28"/>
          <w:szCs w:val="28"/>
          <w:lang w:val="en-US"/>
        </w:rPr>
        <w:t xml:space="preserve"> qo‘yiladigan talablarni tushuntirib bering.</w:t>
      </w:r>
      <w:r w:rsidRPr="00DE390F">
        <w:rPr>
          <w:b/>
          <w:sz w:val="28"/>
          <w:szCs w:val="28"/>
          <w:lang w:val="en-US"/>
        </w:rPr>
        <w:t xml:space="preserve"> </w:t>
      </w:r>
    </w:p>
    <w:p w:rsidR="00DE390F" w:rsidRPr="00DE390F" w:rsidRDefault="00DE390F" w:rsidP="00DE390F">
      <w:pPr>
        <w:tabs>
          <w:tab w:val="left" w:pos="851"/>
        </w:tabs>
        <w:spacing w:after="0" w:line="360" w:lineRule="auto"/>
        <w:jc w:val="both"/>
        <w:rPr>
          <w:sz w:val="28"/>
          <w:szCs w:val="28"/>
          <w:lang w:val="en-US"/>
        </w:rPr>
      </w:pPr>
    </w:p>
    <w:p w:rsidR="00DE390F" w:rsidRPr="00DE390F" w:rsidRDefault="00DE390F" w:rsidP="00DE390F">
      <w:pPr>
        <w:tabs>
          <w:tab w:val="left" w:pos="851"/>
        </w:tabs>
        <w:spacing w:after="0" w:line="360" w:lineRule="auto"/>
        <w:jc w:val="both"/>
        <w:rPr>
          <w:sz w:val="28"/>
          <w:szCs w:val="28"/>
          <w:lang w:val="en-US"/>
        </w:rPr>
      </w:pPr>
    </w:p>
    <w:p w:rsidR="00DE390F" w:rsidRPr="00DE390F" w:rsidRDefault="00DE390F" w:rsidP="00DE390F">
      <w:pPr>
        <w:spacing w:after="0" w:line="360" w:lineRule="auto"/>
        <w:rPr>
          <w:b/>
          <w:sz w:val="28"/>
          <w:szCs w:val="28"/>
          <w:lang w:val="uz-Latn-UZ"/>
        </w:rPr>
      </w:pPr>
    </w:p>
    <w:p w:rsidR="00DE390F" w:rsidRPr="00DE390F" w:rsidRDefault="00DE390F" w:rsidP="00DE390F">
      <w:pPr>
        <w:spacing w:after="0" w:line="360" w:lineRule="auto"/>
        <w:jc w:val="center"/>
        <w:rPr>
          <w:b/>
          <w:sz w:val="28"/>
          <w:szCs w:val="28"/>
          <w:lang w:val="uz-Latn-UZ"/>
        </w:rPr>
      </w:pPr>
    </w:p>
    <w:p w:rsidR="00DE390F" w:rsidRPr="00DE390F" w:rsidRDefault="00DE390F" w:rsidP="00DE390F">
      <w:pPr>
        <w:spacing w:after="0" w:line="360" w:lineRule="auto"/>
        <w:rPr>
          <w:b/>
          <w:sz w:val="28"/>
          <w:szCs w:val="28"/>
          <w:lang w:val="en-US"/>
        </w:rPr>
      </w:pPr>
    </w:p>
    <w:p w:rsidR="000C5B5B" w:rsidRPr="00DE390F" w:rsidRDefault="000C5B5B" w:rsidP="00DE390F">
      <w:pPr>
        <w:spacing w:after="0" w:line="360" w:lineRule="auto"/>
        <w:rPr>
          <w:sz w:val="28"/>
          <w:szCs w:val="28"/>
          <w:lang w:val="uz-Latn-UZ"/>
        </w:rPr>
      </w:pPr>
    </w:p>
    <w:sectPr w:rsidR="000C5B5B" w:rsidRPr="00DE39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388" w:rsidRDefault="00D40388" w:rsidP="00DE390F">
      <w:pPr>
        <w:spacing w:after="0" w:line="240" w:lineRule="auto"/>
      </w:pPr>
      <w:r>
        <w:separator/>
      </w:r>
    </w:p>
  </w:endnote>
  <w:endnote w:type="continuationSeparator" w:id="0">
    <w:p w:rsidR="00D40388" w:rsidRDefault="00D40388" w:rsidP="00DE3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388" w:rsidRDefault="00D40388" w:rsidP="00DE390F">
      <w:pPr>
        <w:spacing w:after="0" w:line="240" w:lineRule="auto"/>
      </w:pPr>
      <w:r>
        <w:separator/>
      </w:r>
    </w:p>
  </w:footnote>
  <w:footnote w:type="continuationSeparator" w:id="0">
    <w:p w:rsidR="00D40388" w:rsidRDefault="00D40388" w:rsidP="00DE390F">
      <w:pPr>
        <w:spacing w:after="0" w:line="240" w:lineRule="auto"/>
      </w:pPr>
      <w:r>
        <w:continuationSeparator/>
      </w:r>
    </w:p>
  </w:footnote>
  <w:footnote w:id="1">
    <w:p w:rsidR="00DE390F" w:rsidRPr="00066C0C" w:rsidRDefault="00DE390F" w:rsidP="00DE390F">
      <w:pPr>
        <w:pStyle w:val="footnotedescription"/>
        <w:spacing w:after="179" w:line="240" w:lineRule="auto"/>
        <w:ind w:left="0"/>
        <w:jc w:val="both"/>
        <w:rPr>
          <w:sz w:val="20"/>
          <w:szCs w:val="20"/>
          <w:lang w:val="en-US"/>
        </w:rPr>
      </w:pPr>
      <w:r w:rsidRPr="00066C0C">
        <w:rPr>
          <w:rStyle w:val="footnotemark"/>
          <w:sz w:val="20"/>
          <w:szCs w:val="20"/>
        </w:rPr>
        <w:footnoteRef/>
      </w:r>
      <w:r w:rsidRPr="00066C0C">
        <w:rPr>
          <w:sz w:val="20"/>
          <w:szCs w:val="20"/>
          <w:lang w:val="en-US"/>
        </w:rPr>
        <w:t xml:space="preserve"> </w:t>
      </w:r>
      <w:proofErr w:type="gramStart"/>
      <w:r w:rsidRPr="00066C0C">
        <w:rPr>
          <w:sz w:val="20"/>
          <w:szCs w:val="20"/>
          <w:lang w:val="en-US"/>
        </w:rPr>
        <w:t>AleksMuur.</w:t>
      </w:r>
      <w:proofErr w:type="gramEnd"/>
      <w:r w:rsidRPr="00066C0C">
        <w:rPr>
          <w:sz w:val="20"/>
          <w:szCs w:val="20"/>
          <w:lang w:val="en-US"/>
        </w:rPr>
        <w:t xml:space="preserve"> Ta’limberishvata’limolish: pedagogika, ta’limdasturivatarbiya. </w:t>
      </w:r>
      <w:proofErr w:type="gramStart"/>
      <w:r w:rsidRPr="00066C0C">
        <w:rPr>
          <w:sz w:val="20"/>
          <w:szCs w:val="20"/>
          <w:lang w:val="en-US"/>
        </w:rPr>
        <w:t>Rutledj.</w:t>
      </w:r>
      <w:proofErr w:type="gramEnd"/>
      <w:r w:rsidRPr="00066C0C">
        <w:rPr>
          <w:sz w:val="20"/>
          <w:szCs w:val="20"/>
          <w:lang w:val="en-US"/>
        </w:rPr>
        <w:t xml:space="preserve"> </w:t>
      </w:r>
      <w:proofErr w:type="gramStart"/>
      <w:r w:rsidRPr="00066C0C">
        <w:rPr>
          <w:sz w:val="20"/>
          <w:szCs w:val="20"/>
          <w:lang w:val="en-US"/>
        </w:rPr>
        <w:t>Ikkinchinashr.</w:t>
      </w:r>
      <w:proofErr w:type="gramEnd"/>
      <w:r w:rsidRPr="00066C0C">
        <w:rPr>
          <w:sz w:val="20"/>
          <w:szCs w:val="20"/>
          <w:lang w:val="en-US"/>
        </w:rPr>
        <w:t xml:space="preserve"> 2012. 93-110-betlar. </w:t>
      </w:r>
    </w:p>
    <w:p w:rsidR="00DE390F" w:rsidRPr="00066C0C" w:rsidRDefault="00DE390F" w:rsidP="00DE390F">
      <w:pPr>
        <w:pStyle w:val="footnotedescription"/>
        <w:spacing w:line="240" w:lineRule="auto"/>
        <w:ind w:left="0"/>
        <w:jc w:val="both"/>
        <w:rPr>
          <w:sz w:val="20"/>
          <w:szCs w:val="20"/>
          <w:lang w:val="en-US"/>
        </w:rPr>
      </w:pPr>
      <w:r w:rsidRPr="00066C0C">
        <w:rPr>
          <w:sz w:val="20"/>
          <w:szCs w:val="20"/>
          <w:lang w:val="en-US"/>
        </w:rPr>
        <w:t xml:space="preserve"> </w:t>
      </w:r>
    </w:p>
  </w:footnote>
  <w:footnote w:id="2">
    <w:p w:rsidR="00DE390F" w:rsidRPr="00066C0C" w:rsidRDefault="00DE390F" w:rsidP="00DE390F">
      <w:pPr>
        <w:pStyle w:val="footnotedescription"/>
        <w:spacing w:line="240" w:lineRule="auto"/>
        <w:ind w:left="0"/>
        <w:jc w:val="both"/>
        <w:rPr>
          <w:sz w:val="20"/>
          <w:szCs w:val="20"/>
          <w:lang w:val="en-US"/>
        </w:rPr>
      </w:pPr>
      <w:r w:rsidRPr="00066C0C">
        <w:rPr>
          <w:rStyle w:val="footnotemark"/>
          <w:sz w:val="20"/>
          <w:szCs w:val="20"/>
        </w:rPr>
        <w:footnoteRef/>
      </w:r>
      <w:r w:rsidRPr="00066C0C">
        <w:rPr>
          <w:sz w:val="20"/>
          <w:szCs w:val="20"/>
          <w:lang w:val="en-US"/>
        </w:rPr>
        <w:t xml:space="preserve"> What teachers need to know about teaching </w:t>
      </w:r>
      <w:proofErr w:type="gramStart"/>
      <w:r w:rsidRPr="00066C0C">
        <w:rPr>
          <w:sz w:val="20"/>
          <w:szCs w:val="20"/>
          <w:lang w:val="en-US"/>
        </w:rPr>
        <w:t>methods.</w:t>
      </w:r>
      <w:proofErr w:type="gramEnd"/>
      <w:r w:rsidRPr="00066C0C">
        <w:rPr>
          <w:sz w:val="20"/>
          <w:szCs w:val="20"/>
          <w:lang w:val="en-US"/>
        </w:rPr>
        <w:t xml:space="preserve"> Peter WestWood, Camberwell, Vic</w:t>
      </w:r>
      <w:proofErr w:type="gramStart"/>
      <w:r w:rsidRPr="00066C0C">
        <w:rPr>
          <w:sz w:val="20"/>
          <w:szCs w:val="20"/>
          <w:lang w:val="en-US"/>
        </w:rPr>
        <w:t>. :</w:t>
      </w:r>
      <w:proofErr w:type="gramEnd"/>
      <w:r w:rsidRPr="00066C0C">
        <w:rPr>
          <w:sz w:val="20"/>
          <w:szCs w:val="20"/>
          <w:lang w:val="en-US"/>
        </w:rPr>
        <w:t xml:space="preserve"> ACER Press, 2008.p 16-36. </w:t>
      </w:r>
    </w:p>
  </w:footnote>
  <w:footnote w:id="3">
    <w:p w:rsidR="00DE390F" w:rsidRPr="00066C0C" w:rsidRDefault="00DE390F" w:rsidP="00DE390F">
      <w:pPr>
        <w:pStyle w:val="footnotedescription"/>
        <w:spacing w:line="240" w:lineRule="auto"/>
        <w:ind w:left="0"/>
        <w:jc w:val="both"/>
        <w:rPr>
          <w:sz w:val="20"/>
          <w:szCs w:val="20"/>
          <w:lang w:val="en-US"/>
        </w:rPr>
      </w:pPr>
      <w:r w:rsidRPr="00066C0C">
        <w:rPr>
          <w:rStyle w:val="footnotemark"/>
          <w:sz w:val="20"/>
          <w:szCs w:val="20"/>
        </w:rPr>
        <w:footnoteRef/>
      </w:r>
      <w:r w:rsidRPr="00066C0C">
        <w:rPr>
          <w:sz w:val="20"/>
          <w:szCs w:val="20"/>
          <w:lang w:val="en-US"/>
        </w:rPr>
        <w:t xml:space="preserve"> https://en.wikipedia.org/wiki/Lesson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47B4"/>
    <w:multiLevelType w:val="hybridMultilevel"/>
    <w:tmpl w:val="2B26CAB8"/>
    <w:lvl w:ilvl="0" w:tplc="87B261C2">
      <w:start w:val="1"/>
      <w:numFmt w:val="bullet"/>
      <w:lvlText w:val="•"/>
      <w:lvlJc w:val="left"/>
      <w:pPr>
        <w:ind w:left="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2049F4">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66600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AE4E3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FBC9AB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C4AF9E">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0AF87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F273F4">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E8ADF8">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nsid w:val="09E422FE"/>
    <w:multiLevelType w:val="hybridMultilevel"/>
    <w:tmpl w:val="5B58C9B8"/>
    <w:lvl w:ilvl="0" w:tplc="1338A95A">
      <w:start w:val="1"/>
      <w:numFmt w:val="bullet"/>
      <w:lvlText w:val="-"/>
      <w:lvlJc w:val="left"/>
      <w:pPr>
        <w:ind w:left="8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78917E">
      <w:start w:val="1"/>
      <w:numFmt w:val="bullet"/>
      <w:lvlText w:val="o"/>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3A021F6">
      <w:start w:val="1"/>
      <w:numFmt w:val="bullet"/>
      <w:lvlText w:val="▪"/>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3E61B86">
      <w:start w:val="1"/>
      <w:numFmt w:val="bullet"/>
      <w:lvlText w:val="•"/>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C9E88BA">
      <w:start w:val="1"/>
      <w:numFmt w:val="bullet"/>
      <w:lvlText w:val="o"/>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9EAA3A">
      <w:start w:val="1"/>
      <w:numFmt w:val="bullet"/>
      <w:lvlText w:val="▪"/>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36BA88">
      <w:start w:val="1"/>
      <w:numFmt w:val="bullet"/>
      <w:lvlText w:val="•"/>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AC88F2">
      <w:start w:val="1"/>
      <w:numFmt w:val="bullet"/>
      <w:lvlText w:val="o"/>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66DFB2">
      <w:start w:val="1"/>
      <w:numFmt w:val="bullet"/>
      <w:lvlText w:val="▪"/>
      <w:lvlJc w:val="left"/>
      <w:pPr>
        <w:ind w:left="6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0C8F0016"/>
    <w:multiLevelType w:val="hybridMultilevel"/>
    <w:tmpl w:val="D3D2C344"/>
    <w:lvl w:ilvl="0" w:tplc="81BCB1B0">
      <w:start w:val="3"/>
      <w:numFmt w:val="decimal"/>
      <w:lvlText w:val="%1."/>
      <w:lvlJc w:val="left"/>
      <w:pPr>
        <w:ind w:left="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A4E36E8">
      <w:start w:val="1"/>
      <w:numFmt w:val="lowerLetter"/>
      <w:lvlText w:val="%2"/>
      <w:lvlJc w:val="left"/>
      <w:pPr>
        <w:ind w:left="1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8DEB72C">
      <w:start w:val="1"/>
      <w:numFmt w:val="lowerRoman"/>
      <w:lvlText w:val="%3"/>
      <w:lvlJc w:val="left"/>
      <w:pPr>
        <w:ind w:left="2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242930">
      <w:start w:val="1"/>
      <w:numFmt w:val="decimal"/>
      <w:lvlText w:val="%4"/>
      <w:lvlJc w:val="left"/>
      <w:pPr>
        <w:ind w:left="2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786E070">
      <w:start w:val="1"/>
      <w:numFmt w:val="lowerLetter"/>
      <w:lvlText w:val="%5"/>
      <w:lvlJc w:val="left"/>
      <w:pPr>
        <w:ind w:left="3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076B8E8">
      <w:start w:val="1"/>
      <w:numFmt w:val="lowerRoman"/>
      <w:lvlText w:val="%6"/>
      <w:lvlJc w:val="left"/>
      <w:pPr>
        <w:ind w:left="4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D638EA">
      <w:start w:val="1"/>
      <w:numFmt w:val="decimal"/>
      <w:lvlText w:val="%7"/>
      <w:lvlJc w:val="left"/>
      <w:pPr>
        <w:ind w:left="4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DE4C7E">
      <w:start w:val="1"/>
      <w:numFmt w:val="lowerLetter"/>
      <w:lvlText w:val="%8"/>
      <w:lvlJc w:val="left"/>
      <w:pPr>
        <w:ind w:left="5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41094EE">
      <w:start w:val="1"/>
      <w:numFmt w:val="lowerRoman"/>
      <w:lvlText w:val="%9"/>
      <w:lvlJc w:val="left"/>
      <w:pPr>
        <w:ind w:left="6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nsid w:val="1BCC219A"/>
    <w:multiLevelType w:val="hybridMultilevel"/>
    <w:tmpl w:val="84009800"/>
    <w:lvl w:ilvl="0" w:tplc="A31AC34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lang w:val="en-US"/>
      </w:rPr>
    </w:lvl>
    <w:lvl w:ilvl="1" w:tplc="5F62AD8A">
      <w:start w:val="2"/>
      <w:numFmt w:val="decimal"/>
      <w:lvlText w:val="%2."/>
      <w:lvlJc w:val="left"/>
      <w:pPr>
        <w:ind w:left="21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207212BE">
      <w:start w:val="1"/>
      <w:numFmt w:val="lowerRoman"/>
      <w:lvlText w:val="%3"/>
      <w:lvlJc w:val="left"/>
      <w:pPr>
        <w:ind w:left="47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515C9096">
      <w:start w:val="1"/>
      <w:numFmt w:val="decimal"/>
      <w:lvlText w:val="%4"/>
      <w:lvlJc w:val="left"/>
      <w:pPr>
        <w:ind w:left="119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74BE2DB2">
      <w:start w:val="1"/>
      <w:numFmt w:val="lowerLetter"/>
      <w:lvlText w:val="%5"/>
      <w:lvlJc w:val="left"/>
      <w:pPr>
        <w:ind w:left="191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71B24128">
      <w:start w:val="1"/>
      <w:numFmt w:val="lowerRoman"/>
      <w:lvlText w:val="%6"/>
      <w:lvlJc w:val="left"/>
      <w:pPr>
        <w:ind w:left="263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F6EE9CE2">
      <w:start w:val="1"/>
      <w:numFmt w:val="decimal"/>
      <w:lvlText w:val="%7"/>
      <w:lvlJc w:val="left"/>
      <w:pPr>
        <w:ind w:left="335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3A228AF6">
      <w:start w:val="1"/>
      <w:numFmt w:val="lowerLetter"/>
      <w:lvlText w:val="%8"/>
      <w:lvlJc w:val="left"/>
      <w:pPr>
        <w:ind w:left="407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5F7C802C">
      <w:start w:val="1"/>
      <w:numFmt w:val="lowerRoman"/>
      <w:lvlText w:val="%9"/>
      <w:lvlJc w:val="left"/>
      <w:pPr>
        <w:ind w:left="479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
    <w:nsid w:val="221828AC"/>
    <w:multiLevelType w:val="hybridMultilevel"/>
    <w:tmpl w:val="FEE64F7E"/>
    <w:lvl w:ilvl="0" w:tplc="0B2E3404">
      <w:start w:val="1"/>
      <w:numFmt w:val="decimal"/>
      <w:lvlText w:val="%1)"/>
      <w:lvlJc w:val="left"/>
      <w:pPr>
        <w:ind w:left="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8666E22">
      <w:start w:val="1"/>
      <w:numFmt w:val="lowerLetter"/>
      <w:lvlText w:val="%2"/>
      <w:lvlJc w:val="left"/>
      <w:pPr>
        <w:ind w:left="12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10DE40">
      <w:start w:val="1"/>
      <w:numFmt w:val="lowerRoman"/>
      <w:lvlText w:val="%3"/>
      <w:lvlJc w:val="left"/>
      <w:pPr>
        <w:ind w:left="20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2283B4">
      <w:start w:val="1"/>
      <w:numFmt w:val="decimal"/>
      <w:lvlText w:val="%4"/>
      <w:lvlJc w:val="left"/>
      <w:pPr>
        <w:ind w:left="27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5E833E">
      <w:start w:val="1"/>
      <w:numFmt w:val="lowerLetter"/>
      <w:lvlText w:val="%5"/>
      <w:lvlJc w:val="left"/>
      <w:pPr>
        <w:ind w:left="34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6C0E4A">
      <w:start w:val="1"/>
      <w:numFmt w:val="lowerRoman"/>
      <w:lvlText w:val="%6"/>
      <w:lvlJc w:val="left"/>
      <w:pPr>
        <w:ind w:left="41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964DED6">
      <w:start w:val="1"/>
      <w:numFmt w:val="decimal"/>
      <w:lvlText w:val="%7"/>
      <w:lvlJc w:val="left"/>
      <w:pPr>
        <w:ind w:left="48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BE4B9E">
      <w:start w:val="1"/>
      <w:numFmt w:val="lowerLetter"/>
      <w:lvlText w:val="%8"/>
      <w:lvlJc w:val="left"/>
      <w:pPr>
        <w:ind w:left="56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9E5EA2">
      <w:start w:val="1"/>
      <w:numFmt w:val="lowerRoman"/>
      <w:lvlText w:val="%9"/>
      <w:lvlJc w:val="left"/>
      <w:pPr>
        <w:ind w:left="6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nsid w:val="2E0831F8"/>
    <w:multiLevelType w:val="hybridMultilevel"/>
    <w:tmpl w:val="539AC192"/>
    <w:lvl w:ilvl="0" w:tplc="716A7DE2">
      <w:start w:val="1"/>
      <w:numFmt w:val="lowerLetter"/>
      <w:lvlText w:val="%1)"/>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82D65E">
      <w:start w:val="1"/>
      <w:numFmt w:val="lowerLetter"/>
      <w:lvlText w:val="%2"/>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AA8D84">
      <w:start w:val="1"/>
      <w:numFmt w:val="lowerRoman"/>
      <w:lvlText w:val="%3"/>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9C80E90">
      <w:start w:val="1"/>
      <w:numFmt w:val="decimal"/>
      <w:lvlText w:val="%4"/>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16C020">
      <w:start w:val="1"/>
      <w:numFmt w:val="lowerLetter"/>
      <w:lvlText w:val="%5"/>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1A3CDE">
      <w:start w:val="1"/>
      <w:numFmt w:val="lowerRoman"/>
      <w:lvlText w:val="%6"/>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141264">
      <w:start w:val="1"/>
      <w:numFmt w:val="decimal"/>
      <w:lvlText w:val="%7"/>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3E373A">
      <w:start w:val="1"/>
      <w:numFmt w:val="lowerLetter"/>
      <w:lvlText w:val="%8"/>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2DCFCDE">
      <w:start w:val="1"/>
      <w:numFmt w:val="lowerRoman"/>
      <w:lvlText w:val="%9"/>
      <w:lvlJc w:val="left"/>
      <w:pPr>
        <w:ind w:left="6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nsid w:val="34D17D1B"/>
    <w:multiLevelType w:val="hybridMultilevel"/>
    <w:tmpl w:val="82CE8D70"/>
    <w:lvl w:ilvl="0" w:tplc="871842A2">
      <w:start w:val="2"/>
      <w:numFmt w:val="lowerLetter"/>
      <w:lvlText w:val="%1)"/>
      <w:lvlJc w:val="left"/>
      <w:pPr>
        <w:ind w:left="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70D7E4">
      <w:start w:val="1"/>
      <w:numFmt w:val="lowerLetter"/>
      <w:lvlText w:val="%2"/>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629FFC">
      <w:start w:val="1"/>
      <w:numFmt w:val="lowerRoman"/>
      <w:lvlText w:val="%3"/>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46857E">
      <w:start w:val="1"/>
      <w:numFmt w:val="decimal"/>
      <w:lvlText w:val="%4"/>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CB08118">
      <w:start w:val="1"/>
      <w:numFmt w:val="lowerLetter"/>
      <w:lvlText w:val="%5"/>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D0E7DE">
      <w:start w:val="1"/>
      <w:numFmt w:val="lowerRoman"/>
      <w:lvlText w:val="%6"/>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86DC1C">
      <w:start w:val="1"/>
      <w:numFmt w:val="decimal"/>
      <w:lvlText w:val="%7"/>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F647062">
      <w:start w:val="1"/>
      <w:numFmt w:val="lowerLetter"/>
      <w:lvlText w:val="%8"/>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14E2496">
      <w:start w:val="1"/>
      <w:numFmt w:val="lowerRoman"/>
      <w:lvlText w:val="%9"/>
      <w:lvlJc w:val="left"/>
      <w:pPr>
        <w:ind w:left="6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nsid w:val="371427BF"/>
    <w:multiLevelType w:val="hybridMultilevel"/>
    <w:tmpl w:val="2818884A"/>
    <w:lvl w:ilvl="0" w:tplc="223809CA">
      <w:start w:val="1"/>
      <w:numFmt w:val="decimal"/>
      <w:lvlText w:val="%1."/>
      <w:lvlJc w:val="left"/>
      <w:pPr>
        <w:ind w:left="46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814D7BA">
      <w:start w:val="1"/>
      <w:numFmt w:val="lowerLetter"/>
      <w:lvlText w:val="%2"/>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F7AD0D8">
      <w:start w:val="1"/>
      <w:numFmt w:val="lowerRoman"/>
      <w:lvlText w:val="%3"/>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250C7E8">
      <w:start w:val="1"/>
      <w:numFmt w:val="decimal"/>
      <w:lvlText w:val="%4"/>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A30CE2A">
      <w:start w:val="1"/>
      <w:numFmt w:val="lowerLetter"/>
      <w:lvlText w:val="%5"/>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25A5918">
      <w:start w:val="1"/>
      <w:numFmt w:val="lowerRoman"/>
      <w:lvlText w:val="%6"/>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8E063B6">
      <w:start w:val="1"/>
      <w:numFmt w:val="decimal"/>
      <w:lvlText w:val="%7"/>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E709592">
      <w:start w:val="1"/>
      <w:numFmt w:val="lowerLetter"/>
      <w:lvlText w:val="%8"/>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FD20226">
      <w:start w:val="1"/>
      <w:numFmt w:val="lowerRoman"/>
      <w:lvlText w:val="%9"/>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8">
    <w:nsid w:val="3D0C30E6"/>
    <w:multiLevelType w:val="hybridMultilevel"/>
    <w:tmpl w:val="3BBE63C8"/>
    <w:lvl w:ilvl="0" w:tplc="8D36BB5E">
      <w:start w:val="1"/>
      <w:numFmt w:val="decimal"/>
      <w:lvlText w:val="%1)"/>
      <w:lvlJc w:val="left"/>
      <w:pPr>
        <w:ind w:left="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DCE1DA">
      <w:start w:val="1"/>
      <w:numFmt w:val="lowerLetter"/>
      <w:lvlText w:val="%2"/>
      <w:lvlJc w:val="left"/>
      <w:pPr>
        <w:ind w:left="1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E8C292E">
      <w:start w:val="1"/>
      <w:numFmt w:val="lowerRoman"/>
      <w:lvlText w:val="%3"/>
      <w:lvlJc w:val="left"/>
      <w:pPr>
        <w:ind w:left="2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14AA24">
      <w:start w:val="1"/>
      <w:numFmt w:val="decimal"/>
      <w:lvlText w:val="%4"/>
      <w:lvlJc w:val="left"/>
      <w:pPr>
        <w:ind w:left="30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940225C">
      <w:start w:val="1"/>
      <w:numFmt w:val="lowerLetter"/>
      <w:lvlText w:val="%5"/>
      <w:lvlJc w:val="left"/>
      <w:pPr>
        <w:ind w:left="37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D683E0">
      <w:start w:val="1"/>
      <w:numFmt w:val="lowerRoman"/>
      <w:lvlText w:val="%6"/>
      <w:lvlJc w:val="left"/>
      <w:pPr>
        <w:ind w:left="4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D5062E0">
      <w:start w:val="1"/>
      <w:numFmt w:val="decimal"/>
      <w:lvlText w:val="%7"/>
      <w:lvlJc w:val="left"/>
      <w:pPr>
        <w:ind w:left="51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9A52AC">
      <w:start w:val="1"/>
      <w:numFmt w:val="lowerLetter"/>
      <w:lvlText w:val="%8"/>
      <w:lvlJc w:val="left"/>
      <w:pPr>
        <w:ind w:left="5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F0CE3E">
      <w:start w:val="1"/>
      <w:numFmt w:val="lowerRoman"/>
      <w:lvlText w:val="%9"/>
      <w:lvlJc w:val="left"/>
      <w:pPr>
        <w:ind w:left="66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nsid w:val="65930F88"/>
    <w:multiLevelType w:val="hybridMultilevel"/>
    <w:tmpl w:val="10AE577A"/>
    <w:lvl w:ilvl="0" w:tplc="5C7C95D8">
      <w:start w:val="1"/>
      <w:numFmt w:val="bullet"/>
      <w:lvlText w:val="•"/>
      <w:lvlJc w:val="left"/>
      <w:pPr>
        <w:ind w:left="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9EBF56">
      <w:start w:val="1"/>
      <w:numFmt w:val="bullet"/>
      <w:lvlText w:val="o"/>
      <w:lvlJc w:val="left"/>
      <w:pPr>
        <w:ind w:left="13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C82030">
      <w:start w:val="1"/>
      <w:numFmt w:val="bullet"/>
      <w:lvlText w:val="▪"/>
      <w:lvlJc w:val="left"/>
      <w:pPr>
        <w:ind w:left="2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6947686">
      <w:start w:val="1"/>
      <w:numFmt w:val="bullet"/>
      <w:lvlText w:val="•"/>
      <w:lvlJc w:val="left"/>
      <w:pPr>
        <w:ind w:left="2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A292D2">
      <w:start w:val="1"/>
      <w:numFmt w:val="bullet"/>
      <w:lvlText w:val="o"/>
      <w:lvlJc w:val="left"/>
      <w:pPr>
        <w:ind w:left="3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3A9054">
      <w:start w:val="1"/>
      <w:numFmt w:val="bullet"/>
      <w:lvlText w:val="▪"/>
      <w:lvlJc w:val="left"/>
      <w:pPr>
        <w:ind w:left="4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B2E1CF2">
      <w:start w:val="1"/>
      <w:numFmt w:val="bullet"/>
      <w:lvlText w:val="•"/>
      <w:lvlJc w:val="left"/>
      <w:pPr>
        <w:ind w:left="4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DA72B2">
      <w:start w:val="1"/>
      <w:numFmt w:val="bullet"/>
      <w:lvlText w:val="o"/>
      <w:lvlJc w:val="left"/>
      <w:pPr>
        <w:ind w:left="5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8F0C9AA">
      <w:start w:val="1"/>
      <w:numFmt w:val="bullet"/>
      <w:lvlText w:val="▪"/>
      <w:lvlJc w:val="left"/>
      <w:pPr>
        <w:ind w:left="6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nsid w:val="71F22D15"/>
    <w:multiLevelType w:val="hybridMultilevel"/>
    <w:tmpl w:val="6D04D008"/>
    <w:lvl w:ilvl="0" w:tplc="41188378">
      <w:start w:val="1"/>
      <w:numFmt w:val="bullet"/>
      <w:lvlText w:val="•"/>
      <w:lvlJc w:val="left"/>
      <w:pPr>
        <w:ind w:left="11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924DE4">
      <w:start w:val="1"/>
      <w:numFmt w:val="bullet"/>
      <w:lvlText w:val="o"/>
      <w:lvlJc w:val="left"/>
      <w:pPr>
        <w:ind w:left="1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FE35EC">
      <w:start w:val="1"/>
      <w:numFmt w:val="bullet"/>
      <w:lvlText w:val="▪"/>
      <w:lvlJc w:val="left"/>
      <w:pPr>
        <w:ind w:left="2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9E8500">
      <w:start w:val="1"/>
      <w:numFmt w:val="bullet"/>
      <w:lvlText w:val="•"/>
      <w:lvlJc w:val="left"/>
      <w:pPr>
        <w:ind w:left="3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A84522">
      <w:start w:val="1"/>
      <w:numFmt w:val="bullet"/>
      <w:lvlText w:val="o"/>
      <w:lvlJc w:val="left"/>
      <w:pPr>
        <w:ind w:left="3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58EF796">
      <w:start w:val="1"/>
      <w:numFmt w:val="bullet"/>
      <w:lvlText w:val="▪"/>
      <w:lvlJc w:val="left"/>
      <w:pPr>
        <w:ind w:left="4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9282C3E">
      <w:start w:val="1"/>
      <w:numFmt w:val="bullet"/>
      <w:lvlText w:val="•"/>
      <w:lvlJc w:val="left"/>
      <w:pPr>
        <w:ind w:left="5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100FA6">
      <w:start w:val="1"/>
      <w:numFmt w:val="bullet"/>
      <w:lvlText w:val="o"/>
      <w:lvlJc w:val="left"/>
      <w:pPr>
        <w:ind w:left="5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D542A5C">
      <w:start w:val="1"/>
      <w:numFmt w:val="bullet"/>
      <w:lvlText w:val="▪"/>
      <w:lvlJc w:val="left"/>
      <w:pPr>
        <w:ind w:left="6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nsid w:val="79F2042C"/>
    <w:multiLevelType w:val="hybridMultilevel"/>
    <w:tmpl w:val="912848E0"/>
    <w:lvl w:ilvl="0" w:tplc="0F965C2A">
      <w:start w:val="4"/>
      <w:numFmt w:val="lowerLetter"/>
      <w:lvlText w:val="%1)"/>
      <w:lvlJc w:val="left"/>
      <w:pPr>
        <w:ind w:left="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3AE525A">
      <w:start w:val="1"/>
      <w:numFmt w:val="lowerLetter"/>
      <w:lvlText w:val="%2"/>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A109BE4">
      <w:start w:val="1"/>
      <w:numFmt w:val="lowerRoman"/>
      <w:lvlText w:val="%3"/>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3CCBC48">
      <w:start w:val="1"/>
      <w:numFmt w:val="decimal"/>
      <w:lvlText w:val="%4"/>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102D3A">
      <w:start w:val="1"/>
      <w:numFmt w:val="lowerLetter"/>
      <w:lvlText w:val="%5"/>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32F6E0">
      <w:start w:val="1"/>
      <w:numFmt w:val="lowerRoman"/>
      <w:lvlText w:val="%6"/>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2657D6">
      <w:start w:val="1"/>
      <w:numFmt w:val="decimal"/>
      <w:lvlText w:val="%7"/>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B4933A">
      <w:start w:val="1"/>
      <w:numFmt w:val="lowerLetter"/>
      <w:lvlText w:val="%8"/>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82C4D6">
      <w:start w:val="1"/>
      <w:numFmt w:val="lowerRoman"/>
      <w:lvlText w:val="%9"/>
      <w:lvlJc w:val="left"/>
      <w:pPr>
        <w:ind w:left="6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nsid w:val="7C1B67B7"/>
    <w:multiLevelType w:val="hybridMultilevel"/>
    <w:tmpl w:val="4CC6A188"/>
    <w:lvl w:ilvl="0" w:tplc="4C3CFAF8">
      <w:start w:val="1"/>
      <w:numFmt w:val="bullet"/>
      <w:lvlText w:val="•"/>
      <w:lvlJc w:val="left"/>
      <w:pPr>
        <w:ind w:left="1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3E064A">
      <w:start w:val="1"/>
      <w:numFmt w:val="bullet"/>
      <w:lvlText w:val="o"/>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CE09FA0">
      <w:start w:val="1"/>
      <w:numFmt w:val="bullet"/>
      <w:lvlText w:val="▪"/>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22AAC2">
      <w:start w:val="1"/>
      <w:numFmt w:val="bullet"/>
      <w:lvlText w:val="•"/>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84B12C">
      <w:start w:val="1"/>
      <w:numFmt w:val="bullet"/>
      <w:lvlText w:val="o"/>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DC0114">
      <w:start w:val="1"/>
      <w:numFmt w:val="bullet"/>
      <w:lvlText w:val="▪"/>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1CCC86">
      <w:start w:val="1"/>
      <w:numFmt w:val="bullet"/>
      <w:lvlText w:val="•"/>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BBCB06A">
      <w:start w:val="1"/>
      <w:numFmt w:val="bullet"/>
      <w:lvlText w:val="o"/>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442B68">
      <w:start w:val="1"/>
      <w:numFmt w:val="bullet"/>
      <w:lvlText w:val="▪"/>
      <w:lvlJc w:val="left"/>
      <w:pPr>
        <w:ind w:left="6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0"/>
  </w:num>
  <w:num w:numId="3">
    <w:abstractNumId w:val="7"/>
  </w:num>
  <w:num w:numId="4">
    <w:abstractNumId w:val="9"/>
  </w:num>
  <w:num w:numId="5">
    <w:abstractNumId w:val="1"/>
  </w:num>
  <w:num w:numId="6">
    <w:abstractNumId w:val="0"/>
  </w:num>
  <w:num w:numId="7">
    <w:abstractNumId w:val="12"/>
  </w:num>
  <w:num w:numId="8">
    <w:abstractNumId w:val="11"/>
  </w:num>
  <w:num w:numId="9">
    <w:abstractNumId w:val="5"/>
  </w:num>
  <w:num w:numId="10">
    <w:abstractNumId w:val="6"/>
  </w:num>
  <w:num w:numId="11">
    <w:abstractNumId w:val="8"/>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45D"/>
    <w:rsid w:val="000C5B5B"/>
    <w:rsid w:val="0016745D"/>
    <w:rsid w:val="003E0613"/>
    <w:rsid w:val="006B7F9E"/>
    <w:rsid w:val="00D40388"/>
    <w:rsid w:val="00DE3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F9E"/>
    <w:pPr>
      <w:spacing w:after="160" w:line="259" w:lineRule="auto"/>
    </w:pPr>
    <w:rPr>
      <w:rFonts w:eastAsia="SimSu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DE390F"/>
    <w:pPr>
      <w:spacing w:after="0" w:line="259" w:lineRule="auto"/>
      <w:ind w:left="461"/>
    </w:pPr>
    <w:rPr>
      <w:rFonts w:eastAsia="Times New Roman"/>
      <w:color w:val="000000"/>
      <w:kern w:val="2"/>
      <w:sz w:val="18"/>
      <w:szCs w:val="22"/>
      <w:lang w:eastAsia="ru-RU"/>
      <w14:ligatures w14:val="standardContextual"/>
    </w:rPr>
  </w:style>
  <w:style w:type="character" w:customStyle="1" w:styleId="footnotedescriptionChar">
    <w:name w:val="footnote description Char"/>
    <w:link w:val="footnotedescription"/>
    <w:rsid w:val="00DE390F"/>
    <w:rPr>
      <w:rFonts w:eastAsia="Times New Roman"/>
      <w:color w:val="000000"/>
      <w:kern w:val="2"/>
      <w:sz w:val="18"/>
      <w:szCs w:val="22"/>
      <w:lang w:eastAsia="ru-RU"/>
      <w14:ligatures w14:val="standardContextual"/>
    </w:rPr>
  </w:style>
  <w:style w:type="character" w:customStyle="1" w:styleId="footnotemark">
    <w:name w:val="footnote mark"/>
    <w:hidden/>
    <w:rsid w:val="00DE390F"/>
    <w:rPr>
      <w:rFonts w:ascii="Times New Roman" w:eastAsia="Times New Roman" w:hAnsi="Times New Roman" w:cs="Times New Roman"/>
      <w:color w:val="000000"/>
      <w:sz w:val="18"/>
      <w:vertAlign w:val="superscript"/>
    </w:rPr>
  </w:style>
  <w:style w:type="table" w:customStyle="1" w:styleId="TableGrid">
    <w:name w:val="TableGrid"/>
    <w:rsid w:val="00DE390F"/>
    <w:pPr>
      <w:spacing w:after="0" w:line="240" w:lineRule="auto"/>
    </w:pPr>
    <w:rPr>
      <w:rFonts w:asciiTheme="minorHAnsi" w:eastAsiaTheme="minorEastAsia" w:hAnsiTheme="minorHAnsi" w:cstheme="minorBidi"/>
      <w:kern w:val="2"/>
      <w:sz w:val="22"/>
      <w:szCs w:val="22"/>
      <w:lang w:eastAsia="ru-RU"/>
      <w14:ligatures w14:val="standardContextual"/>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F9E"/>
    <w:pPr>
      <w:spacing w:after="160" w:line="259" w:lineRule="auto"/>
    </w:pPr>
    <w:rPr>
      <w:rFonts w:eastAsia="SimSu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DE390F"/>
    <w:pPr>
      <w:spacing w:after="0" w:line="259" w:lineRule="auto"/>
      <w:ind w:left="461"/>
    </w:pPr>
    <w:rPr>
      <w:rFonts w:eastAsia="Times New Roman"/>
      <w:color w:val="000000"/>
      <w:kern w:val="2"/>
      <w:sz w:val="18"/>
      <w:szCs w:val="22"/>
      <w:lang w:eastAsia="ru-RU"/>
      <w14:ligatures w14:val="standardContextual"/>
    </w:rPr>
  </w:style>
  <w:style w:type="character" w:customStyle="1" w:styleId="footnotedescriptionChar">
    <w:name w:val="footnote description Char"/>
    <w:link w:val="footnotedescription"/>
    <w:rsid w:val="00DE390F"/>
    <w:rPr>
      <w:rFonts w:eastAsia="Times New Roman"/>
      <w:color w:val="000000"/>
      <w:kern w:val="2"/>
      <w:sz w:val="18"/>
      <w:szCs w:val="22"/>
      <w:lang w:eastAsia="ru-RU"/>
      <w14:ligatures w14:val="standardContextual"/>
    </w:rPr>
  </w:style>
  <w:style w:type="character" w:customStyle="1" w:styleId="footnotemark">
    <w:name w:val="footnote mark"/>
    <w:hidden/>
    <w:rsid w:val="00DE390F"/>
    <w:rPr>
      <w:rFonts w:ascii="Times New Roman" w:eastAsia="Times New Roman" w:hAnsi="Times New Roman" w:cs="Times New Roman"/>
      <w:color w:val="000000"/>
      <w:sz w:val="18"/>
      <w:vertAlign w:val="superscript"/>
    </w:rPr>
  </w:style>
  <w:style w:type="table" w:customStyle="1" w:styleId="TableGrid">
    <w:name w:val="TableGrid"/>
    <w:rsid w:val="00DE390F"/>
    <w:pPr>
      <w:spacing w:after="0" w:line="240" w:lineRule="auto"/>
    </w:pPr>
    <w:rPr>
      <w:rFonts w:asciiTheme="minorHAnsi" w:eastAsiaTheme="minorEastAsia" w:hAnsiTheme="minorHAnsi" w:cstheme="minorBidi"/>
      <w:kern w:val="2"/>
      <w:sz w:val="22"/>
      <w:szCs w:val="22"/>
      <w:lang w:eastAsia="ru-RU"/>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22</Pages>
  <Words>5903</Words>
  <Characters>33649</Characters>
  <Application>Microsoft Office Word</Application>
  <DocSecurity>0</DocSecurity>
  <Lines>280</Lines>
  <Paragraphs>78</Paragraphs>
  <ScaleCrop>false</ScaleCrop>
  <Company>SPecialiST RePack</Company>
  <LinksUpToDate>false</LinksUpToDate>
  <CharactersWithSpaces>39474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2026-09-01T08:43:00Z</dcterms:created>
  <dcterms:modified xsi:type="dcterms:W3CDTF">2026-09-01T09:43:00Z</dcterms:modified>
</cp:coreProperties>
</file>