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7D8" w:rsidRPr="00CC28AA" w:rsidRDefault="006307D8" w:rsidP="0059134D">
      <w:pPr>
        <w:spacing w:line="276" w:lineRule="auto"/>
        <w:ind w:firstLine="0"/>
        <w:jc w:val="left"/>
        <w:rPr>
          <w:b/>
          <w:sz w:val="24"/>
        </w:rPr>
      </w:pPr>
    </w:p>
    <w:p w:rsidR="00E00239" w:rsidRPr="00CC28AA" w:rsidRDefault="00465384" w:rsidP="0059134D">
      <w:pPr>
        <w:spacing w:after="480" w:line="276" w:lineRule="auto"/>
        <w:jc w:val="center"/>
        <w:rPr>
          <w:b/>
          <w:sz w:val="32"/>
        </w:rPr>
      </w:pPr>
      <w:r w:rsidRPr="00CC28AA">
        <w:rPr>
          <w:b/>
        </w:rPr>
        <w:t>O'ZBEKISTON RESPUBLIKASI OLIY TA'LIM FAN VA INN</w:t>
      </w:r>
      <w:r w:rsidRPr="00CC28AA">
        <w:rPr>
          <w:b/>
        </w:rPr>
        <w:t>O</w:t>
      </w:r>
      <w:r w:rsidRPr="00CC28AA">
        <w:rPr>
          <w:b/>
        </w:rPr>
        <w:t>VATSIYA VAZIRLIGI</w:t>
      </w:r>
      <w:r w:rsidRPr="00CC28AA">
        <w:rPr>
          <w:b/>
          <w:sz w:val="32"/>
        </w:rPr>
        <w:br/>
      </w:r>
      <w:r w:rsidRPr="00CC28AA">
        <w:rPr>
          <w:b/>
        </w:rPr>
        <w:t>TOSHKENTD DAVLAT TIBBIYOT UNIVERSITETI</w:t>
      </w:r>
    </w:p>
    <w:p w:rsidR="00E00239" w:rsidRPr="00CC28AA" w:rsidRDefault="00E00239" w:rsidP="0059134D">
      <w:pPr>
        <w:spacing w:after="480" w:line="276" w:lineRule="auto"/>
        <w:jc w:val="center"/>
        <w:rPr>
          <w:b/>
          <w:sz w:val="32"/>
        </w:rPr>
      </w:pPr>
      <w:r w:rsidRPr="00CC28AA">
        <w:rPr>
          <w:rFonts w:cs="Times New Roman"/>
          <w:b/>
          <w:szCs w:val="28"/>
        </w:rPr>
        <w:t>NORMAL VA PATOLOGIK FIZIOLOGIYA KAFEDRASI</w:t>
      </w:r>
    </w:p>
    <w:p w:rsidR="00E00239" w:rsidRDefault="00E00239" w:rsidP="0059134D">
      <w:pPr>
        <w:spacing w:after="480" w:line="276" w:lineRule="auto"/>
        <w:jc w:val="center"/>
      </w:pPr>
      <w:r w:rsidRPr="00E00239">
        <w:rPr>
          <w:noProof/>
          <w:sz w:val="24"/>
          <w:lang w:val="ru-RU" w:eastAsia="ru-RU"/>
        </w:rPr>
        <w:drawing>
          <wp:inline distT="0" distB="0" distL="0" distR="0" wp14:anchorId="49DB438D" wp14:editId="7BBB5F05">
            <wp:extent cx="2340000" cy="2340000"/>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p>
    <w:p w:rsidR="00E00239" w:rsidRPr="00E00239" w:rsidRDefault="00E00239" w:rsidP="0059134D">
      <w:pPr>
        <w:pStyle w:val="ac"/>
        <w:spacing w:line="276" w:lineRule="auto"/>
        <w:ind w:left="0"/>
        <w:jc w:val="center"/>
        <w:rPr>
          <w:rFonts w:ascii="Times New Roman" w:hAnsi="Times New Roman" w:cs="Times New Roman"/>
          <w:sz w:val="28"/>
          <w:szCs w:val="28"/>
        </w:rPr>
      </w:pPr>
      <w:r w:rsidRPr="00E60379">
        <w:rPr>
          <w:rFonts w:ascii="Times New Roman" w:hAnsi="Times New Roman" w:cs="Times New Roman"/>
          <w:b w:val="0"/>
          <w:sz w:val="28"/>
          <w:szCs w:val="28"/>
        </w:rPr>
        <w:t>1-SON DAVOLASH FAKULTETI 3-KURS 317-B GURUH TALABASI</w:t>
      </w:r>
      <w:r w:rsidRPr="00FC0D65">
        <w:rPr>
          <w:rFonts w:ascii="Times New Roman" w:hAnsi="Times New Roman" w:cs="Times New Roman"/>
          <w:sz w:val="28"/>
          <w:szCs w:val="28"/>
        </w:rPr>
        <w:t xml:space="preserve"> </w:t>
      </w:r>
      <w:r w:rsidRPr="00CC28AA">
        <w:rPr>
          <w:rFonts w:ascii="Times New Roman" w:hAnsi="Times New Roman" w:cs="Times New Roman"/>
          <w:sz w:val="28"/>
          <w:szCs w:val="28"/>
        </w:rPr>
        <w:t>BURIYEV NAVRUZBEKNING</w:t>
      </w:r>
      <w:r>
        <w:rPr>
          <w:rFonts w:ascii="Times New Roman" w:hAnsi="Times New Roman" w:cs="Times New Roman"/>
          <w:b w:val="0"/>
          <w:sz w:val="28"/>
          <w:szCs w:val="28"/>
        </w:rPr>
        <w:t xml:space="preserve"> </w:t>
      </w:r>
      <w:r>
        <w:rPr>
          <w:rFonts w:ascii="Times New Roman" w:hAnsi="Times New Roman" w:cs="Times New Roman"/>
          <w:sz w:val="28"/>
          <w:szCs w:val="28"/>
        </w:rPr>
        <w:t xml:space="preserve"> </w:t>
      </w:r>
      <w:r w:rsidRPr="00E60379">
        <w:rPr>
          <w:rFonts w:ascii="Times New Roman" w:hAnsi="Times New Roman" w:cs="Times New Roman"/>
          <w:b w:val="0"/>
          <w:sz w:val="28"/>
          <w:szCs w:val="28"/>
        </w:rPr>
        <w:t>PATOLOGIK FIZIOLOGIYA FANIDAN</w:t>
      </w:r>
    </w:p>
    <w:p w:rsidR="00CC28AA" w:rsidRPr="00CC28AA" w:rsidRDefault="00CC28AA" w:rsidP="0059134D">
      <w:pPr>
        <w:spacing w:before="480" w:after="600" w:line="276" w:lineRule="auto"/>
        <w:jc w:val="center"/>
      </w:pPr>
      <w:r>
        <w:rPr>
          <w:b/>
        </w:rPr>
        <w:t>“</w:t>
      </w:r>
      <w:r w:rsidR="00465384" w:rsidRPr="00CC28AA">
        <w:rPr>
          <w:b/>
        </w:rPr>
        <w:t>IRSIY KASALLIKLAR PROFILAKTIKASI PRINSIPLARI</w:t>
      </w:r>
      <w:r>
        <w:rPr>
          <w:b/>
        </w:rPr>
        <w:t xml:space="preserve">” </w:t>
      </w:r>
      <w:r>
        <w:t>MAVZUSIDA TAYYORLAGAN</w:t>
      </w:r>
    </w:p>
    <w:p w:rsidR="00CC28AA" w:rsidRDefault="00E00239" w:rsidP="0059134D">
      <w:pPr>
        <w:spacing w:before="480" w:after="600" w:line="276" w:lineRule="auto"/>
        <w:jc w:val="center"/>
        <w:rPr>
          <w:sz w:val="32"/>
        </w:rPr>
      </w:pPr>
      <w:r w:rsidRPr="00CC28AA">
        <w:rPr>
          <w:b/>
          <w:sz w:val="96"/>
        </w:rPr>
        <w:t>REFERAT</w:t>
      </w:r>
      <w:r>
        <w:rPr>
          <w:sz w:val="32"/>
        </w:rPr>
        <w:t xml:space="preserve"> </w:t>
      </w:r>
    </w:p>
    <w:p w:rsidR="00CC28AA" w:rsidRDefault="00E00239" w:rsidP="0059134D">
      <w:pPr>
        <w:spacing w:before="480" w:after="600" w:line="276" w:lineRule="auto"/>
        <w:ind w:firstLine="0"/>
        <w:jc w:val="right"/>
        <w:rPr>
          <w:sz w:val="32"/>
        </w:rPr>
      </w:pPr>
      <w:r>
        <w:rPr>
          <w:sz w:val="32"/>
        </w:rPr>
        <w:t>Bajardi: Navruzbek Buriyev</w:t>
      </w:r>
    </w:p>
    <w:p w:rsidR="00E00239" w:rsidRPr="00CC28AA" w:rsidRDefault="00CC28AA" w:rsidP="0059134D">
      <w:pPr>
        <w:spacing w:before="480" w:after="600" w:line="276" w:lineRule="auto"/>
        <w:ind w:firstLine="0"/>
        <w:jc w:val="right"/>
        <w:rPr>
          <w:b/>
        </w:rPr>
      </w:pPr>
      <w:r>
        <w:rPr>
          <w:sz w:val="32"/>
        </w:rPr>
        <w:t>Tekshirdi: O’rmonbekova Dilfuza</w:t>
      </w:r>
    </w:p>
    <w:p w:rsidR="00191046" w:rsidRPr="00E00239" w:rsidRDefault="00E00239" w:rsidP="0059134D">
      <w:pPr>
        <w:spacing w:before="480" w:after="480" w:line="276" w:lineRule="auto"/>
        <w:jc w:val="center"/>
        <w:rPr>
          <w:sz w:val="32"/>
        </w:rPr>
      </w:pPr>
      <w:r w:rsidRPr="00E00239">
        <w:rPr>
          <w:sz w:val="32"/>
        </w:rPr>
        <w:t>Toshkent-</w:t>
      </w:r>
      <w:r w:rsidR="00465384" w:rsidRPr="00E00239">
        <w:rPr>
          <w:b/>
          <w:sz w:val="20"/>
        </w:rPr>
        <w:t>2025-2026 O'quv Yili</w:t>
      </w:r>
    </w:p>
    <w:p w:rsidR="00191046" w:rsidRPr="00B613E7" w:rsidRDefault="00B613E7" w:rsidP="0059134D">
      <w:pPr>
        <w:pStyle w:val="1"/>
        <w:tabs>
          <w:tab w:val="center" w:pos="4904"/>
        </w:tabs>
        <w:spacing w:line="276" w:lineRule="auto"/>
        <w:jc w:val="both"/>
        <w:rPr>
          <w:sz w:val="28"/>
          <w:szCs w:val="28"/>
        </w:rPr>
      </w:pPr>
      <w:r w:rsidRPr="00B613E7">
        <w:rPr>
          <w:sz w:val="28"/>
          <w:szCs w:val="28"/>
        </w:rPr>
        <w:lastRenderedPageBreak/>
        <w:tab/>
      </w:r>
      <w:r w:rsidR="00465384" w:rsidRPr="00B613E7">
        <w:rPr>
          <w:sz w:val="28"/>
          <w:szCs w:val="28"/>
        </w:rPr>
        <w:t>Reja</w:t>
      </w:r>
      <w:r>
        <w:rPr>
          <w:sz w:val="28"/>
          <w:szCs w:val="28"/>
        </w:rPr>
        <w:t>:</w:t>
      </w:r>
    </w:p>
    <w:p w:rsidR="00CC28AA" w:rsidRPr="00485167" w:rsidRDefault="00B613E7" w:rsidP="0059134D">
      <w:pPr>
        <w:spacing w:before="100" w:beforeAutospacing="1" w:after="100" w:afterAutospacing="1" w:line="276" w:lineRule="auto"/>
        <w:outlineLvl w:val="1"/>
        <w:rPr>
          <w:rFonts w:eastAsia="Times New Roman" w:cs="Times New Roman"/>
          <w:bCs/>
          <w:szCs w:val="28"/>
          <w:lang w:eastAsia="ru-RU"/>
        </w:rPr>
      </w:pPr>
      <w:r w:rsidRPr="00B613E7">
        <w:rPr>
          <w:rFonts w:eastAsia="Times New Roman" w:cs="Times New Roman"/>
          <w:bCs/>
          <w:szCs w:val="28"/>
          <w:lang w:eastAsia="ru-RU"/>
        </w:rPr>
        <w:t>1.</w:t>
      </w:r>
      <w:r w:rsidR="00CC28AA" w:rsidRPr="00B613E7">
        <w:rPr>
          <w:rFonts w:eastAsia="Times New Roman" w:cs="Times New Roman"/>
          <w:bCs/>
          <w:szCs w:val="28"/>
          <w:lang w:eastAsia="ru-RU"/>
        </w:rPr>
        <w:t>Kirish</w:t>
      </w:r>
    </w:p>
    <w:p w:rsidR="00CC28AA" w:rsidRPr="00485167" w:rsidRDefault="00CC28AA" w:rsidP="0059134D">
      <w:pPr>
        <w:numPr>
          <w:ilvl w:val="0"/>
          <w:numId w:val="1"/>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Irsiy kasalliklar — genetik materialdagi (DNK) o‘zgarishlar natijasida yuzaga keladigan patologiyalar</w:t>
      </w:r>
    </w:p>
    <w:p w:rsidR="00CC28AA" w:rsidRPr="00485167" w:rsidRDefault="00CC28AA" w:rsidP="0059134D">
      <w:pPr>
        <w:numPr>
          <w:ilvl w:val="0"/>
          <w:numId w:val="1"/>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Ular nasldan-naslga o‘tishi yoki yangi mutatsiya sifatida paydo bo‘lishi mumkin</w:t>
      </w:r>
    </w:p>
    <w:p w:rsidR="00CC28AA" w:rsidRPr="00485167" w:rsidRDefault="00CC28AA" w:rsidP="0059134D">
      <w:pPr>
        <w:numPr>
          <w:ilvl w:val="0"/>
          <w:numId w:val="1"/>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Zamonaviy tibbiyotda erta tashxis va profilaktika muhim ahamiyatga ega</w:t>
      </w:r>
    </w:p>
    <w:p w:rsidR="00206A85" w:rsidRDefault="00B613E7" w:rsidP="0059134D">
      <w:pPr>
        <w:spacing w:before="100" w:beforeAutospacing="1" w:after="100" w:afterAutospacing="1" w:line="276" w:lineRule="auto"/>
        <w:outlineLvl w:val="1"/>
        <w:rPr>
          <w:rFonts w:eastAsia="Times New Roman" w:cs="Times New Roman"/>
          <w:bCs/>
          <w:szCs w:val="28"/>
          <w:lang w:eastAsia="ru-RU"/>
        </w:rPr>
      </w:pPr>
      <w:r w:rsidRPr="00B613E7">
        <w:rPr>
          <w:rFonts w:eastAsia="Times New Roman" w:cs="Times New Roman"/>
          <w:bCs/>
          <w:szCs w:val="28"/>
          <w:lang w:eastAsia="ru-RU"/>
        </w:rPr>
        <w:t>2</w:t>
      </w:r>
      <w:r w:rsidR="00CC28AA" w:rsidRPr="00B613E7">
        <w:rPr>
          <w:rFonts w:eastAsia="Times New Roman" w:cs="Times New Roman"/>
          <w:bCs/>
          <w:szCs w:val="28"/>
          <w:lang w:eastAsia="ru-RU"/>
        </w:rPr>
        <w:t>.</w:t>
      </w:r>
      <w:r w:rsidR="00206A85">
        <w:rPr>
          <w:rFonts w:eastAsia="Times New Roman" w:cs="Times New Roman"/>
          <w:bCs/>
          <w:szCs w:val="28"/>
          <w:lang w:eastAsia="ru-RU"/>
        </w:rPr>
        <w:t xml:space="preserve">Asosiy qism </w:t>
      </w:r>
    </w:p>
    <w:p w:rsidR="00CC28AA" w:rsidRPr="00485167" w:rsidRDefault="00CC28AA" w:rsidP="0059134D">
      <w:pPr>
        <w:spacing w:before="100" w:beforeAutospacing="1" w:after="100" w:afterAutospacing="1" w:line="276" w:lineRule="auto"/>
        <w:outlineLvl w:val="1"/>
        <w:rPr>
          <w:rFonts w:eastAsia="Times New Roman" w:cs="Times New Roman"/>
          <w:bCs/>
          <w:szCs w:val="28"/>
          <w:lang w:eastAsia="ru-RU"/>
        </w:rPr>
      </w:pPr>
      <w:r w:rsidRPr="00B613E7">
        <w:rPr>
          <w:rFonts w:eastAsia="Times New Roman" w:cs="Times New Roman"/>
          <w:bCs/>
          <w:szCs w:val="28"/>
          <w:lang w:eastAsia="ru-RU"/>
        </w:rPr>
        <w:t>Irsiy kasalliklarning asosiy tushunchalari va prinsiplari</w:t>
      </w:r>
    </w:p>
    <w:p w:rsidR="00CC28AA" w:rsidRPr="00485167" w:rsidRDefault="00CC28AA" w:rsidP="0059134D">
      <w:pPr>
        <w:numPr>
          <w:ilvl w:val="0"/>
          <w:numId w:val="2"/>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Gen, xromosoma va genom tushunchalari</w:t>
      </w:r>
    </w:p>
    <w:p w:rsidR="00CC28AA" w:rsidRPr="00485167" w:rsidRDefault="00CC28AA" w:rsidP="0059134D">
      <w:pPr>
        <w:numPr>
          <w:ilvl w:val="0"/>
          <w:numId w:val="2"/>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Mutatsiya turlari: gen, xromosoma, genom mutatsiyalari</w:t>
      </w:r>
    </w:p>
    <w:p w:rsidR="00CC28AA" w:rsidRPr="00485167" w:rsidRDefault="00CC28AA" w:rsidP="0059134D">
      <w:pPr>
        <w:numPr>
          <w:ilvl w:val="0"/>
          <w:numId w:val="2"/>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Irsiylanish turlari:</w:t>
      </w:r>
    </w:p>
    <w:p w:rsidR="00CC28AA" w:rsidRPr="00485167" w:rsidRDefault="00CC28AA" w:rsidP="0059134D">
      <w:pPr>
        <w:numPr>
          <w:ilvl w:val="1"/>
          <w:numId w:val="2"/>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Autosomal dominant</w:t>
      </w:r>
    </w:p>
    <w:p w:rsidR="00CC28AA" w:rsidRPr="00485167" w:rsidRDefault="00CC28AA" w:rsidP="0059134D">
      <w:pPr>
        <w:numPr>
          <w:ilvl w:val="1"/>
          <w:numId w:val="2"/>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Autosomal resessiv</w:t>
      </w:r>
    </w:p>
    <w:p w:rsidR="00CC28AA" w:rsidRPr="00485167" w:rsidRDefault="00CC28AA" w:rsidP="0059134D">
      <w:pPr>
        <w:numPr>
          <w:ilvl w:val="1"/>
          <w:numId w:val="2"/>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Jinsiy (X yoki Y bilan bog‘liq)</w:t>
      </w:r>
    </w:p>
    <w:p w:rsidR="00CC28AA" w:rsidRPr="00485167" w:rsidRDefault="00CC28AA" w:rsidP="0059134D">
      <w:pPr>
        <w:numPr>
          <w:ilvl w:val="0"/>
          <w:numId w:val="2"/>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Fenotip va genotip o‘zaro ta’siri</w:t>
      </w:r>
    </w:p>
    <w:p w:rsidR="00CC28AA" w:rsidRPr="00485167" w:rsidRDefault="00CC28AA" w:rsidP="0059134D">
      <w:pPr>
        <w:numPr>
          <w:ilvl w:val="0"/>
          <w:numId w:val="2"/>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Kasallik rivojlanishida muhit omillarining roli</w:t>
      </w:r>
    </w:p>
    <w:p w:rsidR="00CC28AA" w:rsidRPr="00485167" w:rsidRDefault="00B613E7" w:rsidP="0059134D">
      <w:pPr>
        <w:spacing w:before="100" w:beforeAutospacing="1" w:after="100" w:afterAutospacing="1" w:line="276" w:lineRule="auto"/>
        <w:outlineLvl w:val="1"/>
        <w:rPr>
          <w:rFonts w:eastAsia="Times New Roman" w:cs="Times New Roman"/>
          <w:bCs/>
          <w:szCs w:val="28"/>
          <w:lang w:eastAsia="ru-RU"/>
        </w:rPr>
      </w:pPr>
      <w:r w:rsidRPr="00B613E7">
        <w:rPr>
          <w:rFonts w:eastAsia="Times New Roman" w:cs="Times New Roman"/>
          <w:bCs/>
          <w:szCs w:val="28"/>
          <w:lang w:eastAsia="ru-RU"/>
        </w:rPr>
        <w:t>3</w:t>
      </w:r>
      <w:r w:rsidR="00CC28AA" w:rsidRPr="00B613E7">
        <w:rPr>
          <w:rFonts w:eastAsia="Times New Roman" w:cs="Times New Roman"/>
          <w:bCs/>
          <w:szCs w:val="28"/>
          <w:lang w:eastAsia="ru-RU"/>
        </w:rPr>
        <w:t>.Genetik maslahat va muolajalarning amaliy qo‘llanilishi</w:t>
      </w:r>
    </w:p>
    <w:p w:rsidR="00CC28AA" w:rsidRPr="00485167" w:rsidRDefault="00CC28AA" w:rsidP="0059134D">
      <w:pPr>
        <w:numPr>
          <w:ilvl w:val="0"/>
          <w:numId w:val="3"/>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Genetik maslahatning maqsadi: irsiy xavfni baholash va oldini olish</w:t>
      </w:r>
    </w:p>
    <w:p w:rsidR="00CC28AA" w:rsidRPr="00485167" w:rsidRDefault="00CC28AA" w:rsidP="0059134D">
      <w:pPr>
        <w:numPr>
          <w:ilvl w:val="0"/>
          <w:numId w:val="3"/>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Diagnostika usullari:</w:t>
      </w:r>
    </w:p>
    <w:p w:rsidR="00CC28AA" w:rsidRPr="00485167" w:rsidRDefault="00CC28AA" w:rsidP="0059134D">
      <w:pPr>
        <w:numPr>
          <w:ilvl w:val="1"/>
          <w:numId w:val="3"/>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Prenatal diagnostika</w:t>
      </w:r>
    </w:p>
    <w:p w:rsidR="00CC28AA" w:rsidRPr="00485167" w:rsidRDefault="00CC28AA" w:rsidP="0059134D">
      <w:pPr>
        <w:numPr>
          <w:ilvl w:val="1"/>
          <w:numId w:val="3"/>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Kariotiplash</w:t>
      </w:r>
    </w:p>
    <w:p w:rsidR="00CC28AA" w:rsidRPr="00485167" w:rsidRDefault="00CC28AA" w:rsidP="0059134D">
      <w:pPr>
        <w:numPr>
          <w:ilvl w:val="1"/>
          <w:numId w:val="3"/>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Molekulyar-genetik testlar</w:t>
      </w:r>
    </w:p>
    <w:p w:rsidR="00CC28AA" w:rsidRPr="00485167" w:rsidRDefault="00CC28AA" w:rsidP="0059134D">
      <w:pPr>
        <w:numPr>
          <w:ilvl w:val="0"/>
          <w:numId w:val="3"/>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Erta aniqlashning ahamiyati</w:t>
      </w:r>
    </w:p>
    <w:p w:rsidR="00CC28AA" w:rsidRPr="00485167" w:rsidRDefault="00CC28AA" w:rsidP="0059134D">
      <w:pPr>
        <w:numPr>
          <w:ilvl w:val="0"/>
          <w:numId w:val="3"/>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Gen terapiyasi va zamonaviy davolash yo‘nalishlari</w:t>
      </w:r>
    </w:p>
    <w:p w:rsidR="00CC28AA" w:rsidRPr="00485167" w:rsidRDefault="00CC28AA" w:rsidP="0059134D">
      <w:pPr>
        <w:numPr>
          <w:ilvl w:val="0"/>
          <w:numId w:val="3"/>
        </w:numPr>
        <w:spacing w:before="100" w:beforeAutospacing="1" w:after="100" w:afterAutospacing="1" w:line="276" w:lineRule="auto"/>
        <w:jc w:val="left"/>
        <w:rPr>
          <w:rFonts w:eastAsia="Times New Roman" w:cs="Times New Roman"/>
          <w:szCs w:val="28"/>
          <w:lang w:eastAsia="ru-RU"/>
        </w:rPr>
      </w:pPr>
      <w:r w:rsidRPr="00485167">
        <w:rPr>
          <w:rFonts w:eastAsia="Times New Roman" w:cs="Times New Roman"/>
          <w:szCs w:val="28"/>
          <w:lang w:eastAsia="ru-RU"/>
        </w:rPr>
        <w:t>Nikohdan oldingi tibbiy tekshiruvlarning ahamiyati</w:t>
      </w:r>
    </w:p>
    <w:p w:rsidR="00B613E7" w:rsidRPr="00485167" w:rsidRDefault="00B613E7" w:rsidP="0059134D">
      <w:pPr>
        <w:spacing w:before="100" w:beforeAutospacing="1" w:after="100" w:afterAutospacing="1" w:line="276" w:lineRule="auto"/>
        <w:outlineLvl w:val="1"/>
        <w:rPr>
          <w:rFonts w:eastAsia="Times New Roman" w:cs="Times New Roman"/>
          <w:bCs/>
          <w:szCs w:val="28"/>
          <w:lang w:eastAsia="ru-RU"/>
        </w:rPr>
      </w:pPr>
      <w:r w:rsidRPr="00B613E7">
        <w:rPr>
          <w:rFonts w:eastAsia="Times New Roman" w:cs="Times New Roman"/>
          <w:bCs/>
          <w:szCs w:val="28"/>
          <w:lang w:eastAsia="ru-RU"/>
        </w:rPr>
        <w:t>4.Xulosa</w:t>
      </w:r>
    </w:p>
    <w:p w:rsidR="00B613E7" w:rsidRPr="00B613E7" w:rsidRDefault="00B613E7" w:rsidP="0059134D">
      <w:pPr>
        <w:spacing w:before="100" w:beforeAutospacing="1" w:after="100" w:afterAutospacing="1" w:line="276" w:lineRule="auto"/>
        <w:jc w:val="left"/>
        <w:rPr>
          <w:szCs w:val="28"/>
        </w:rPr>
      </w:pPr>
      <w:r w:rsidRPr="00B613E7">
        <w:rPr>
          <w:szCs w:val="28"/>
        </w:rPr>
        <w:t>Irsiy kasalliklarni erta aniqlash va profilaktikasi muhim ahamiyatga ega.</w:t>
      </w:r>
    </w:p>
    <w:p w:rsidR="00B613E7" w:rsidRPr="00485167" w:rsidRDefault="00B613E7" w:rsidP="0059134D">
      <w:pPr>
        <w:spacing w:before="100" w:beforeAutospacing="1" w:after="100" w:afterAutospacing="1" w:line="276" w:lineRule="auto"/>
        <w:jc w:val="left"/>
        <w:rPr>
          <w:rFonts w:eastAsia="Times New Roman" w:cs="Times New Roman"/>
          <w:szCs w:val="28"/>
        </w:rPr>
      </w:pPr>
      <w:r w:rsidRPr="00B613E7">
        <w:rPr>
          <w:rFonts w:eastAsia="Times New Roman" w:cs="Times New Roman"/>
          <w:szCs w:val="28"/>
        </w:rPr>
        <w:t xml:space="preserve">5.Foydalanilgan adabiyotlar </w:t>
      </w:r>
    </w:p>
    <w:p w:rsidR="00191046" w:rsidRDefault="00465384" w:rsidP="0059134D">
      <w:pPr>
        <w:pStyle w:val="1"/>
        <w:spacing w:line="276" w:lineRule="auto"/>
      </w:pPr>
      <w:r>
        <w:lastRenderedPageBreak/>
        <w:t>Kirish</w:t>
      </w:r>
    </w:p>
    <w:p w:rsidR="00191046" w:rsidRDefault="00465384" w:rsidP="0059134D">
      <w:pPr>
        <w:spacing w:line="276" w:lineRule="auto"/>
      </w:pPr>
      <w:r>
        <w:t>Irsiy kasalliklar, ya’ni genetik yoki irsiy meros bilan o'tadigan kasalliklar, inson salomatligiga jiddiy tahdid soluvchi muhim tibbiy muammolardir. Bu kasalliklar odatda uzoq davom etadigan va murakkab patogenezga ega bo‘lib, ularning oldini olish va kechiktirish uchun profilaktika prinsiplarini to‘g‘ri va samarali qo‘llash muhim ahamiyat kasb etadi. Irsiy kasalliklarning profilaktikasi keng qamrovli va muhim tibbiy-ijtimoiy muammodir, ularning oldini olishga qaratilgan chora-tadbirlar, erta tashxis, sog‘lom turmush tarzini targ‘ib qilish, genetik maslahatlar va jamoaviy sog‘lomlashtirish faoliyatlarini o‘z ichiga oladi. Bu prinsiplarga amal qilish orqali, nafaqat kasalliklarning rivojlanishini oldini olish yoki sekinlashtirish mumkin, balki bemorlar sonini kamaytirish va umumiy sog‘liqni saqlash tizimining samaradorligini oshirish hamda insonlarning hayot sifatini yaxshilash mumkin.</w:t>
      </w:r>
    </w:p>
    <w:p w:rsidR="00191046" w:rsidRDefault="00465384" w:rsidP="0059134D">
      <w:pPr>
        <w:spacing w:line="276" w:lineRule="auto"/>
      </w:pPr>
      <w:r>
        <w:t>Tarixan, irsiy kasalliklarni oldini olishda genetik va molekulyar diagnostika texnologiyalarining rivojlanishi muhim bosqichga kirdi. Zamonaviy genetik testlar va individual sog‘liqni saqlash strategiyalari yordamida, irsiy xavf guruhlarini aniqlash va shaxsiy profilaktika chora-tadbirlarini ishlab chiqish imkoniyati paydo bo‘ldi. Shu bilan birga, genetik maslahat va muolajalar yordamida, irsiy kasalliklarning rivojlanishini oldini olish yoki kechiktirishda yangi imkoniyatlar yaratilmoqda. Biroq, texnologik va moliyaviy cheklovlar, shuningdek, odamlarning genetik ma’lumotlarga bo‘lgan ishonchsizliklari bu boradagi muhim muammolarni keltirib chiqaradi. Bu muammolarni hal qilish uchun, j</w:t>
      </w:r>
      <w:r>
        <w:t>a</w:t>
      </w:r>
      <w:r>
        <w:t>moaviy va individual yondashuvlarni muvofiqlashtirish, keng jamoatchilikni va tibbiy mutaxassislarni xabardor qilish, shuningdek, ta’lim va axborot tarqatish muhim ahamiyat kasb etadi.</w:t>
      </w:r>
      <w:r w:rsidR="00B613E7">
        <w:t xml:space="preserve"> </w:t>
      </w:r>
      <w:r>
        <w:t xml:space="preserve">Mazkur tadqiqotda, irsiy kasalliklarning asosiy tushunchalari va prinsiplari, genetik maslahat va muolajalarining amaliy qo‘llanilishi hamda jamoaviy sog‘lomlashtirish va ta’limning roli o‘rganiladi. </w:t>
      </w:r>
    </w:p>
    <w:p w:rsidR="00191046" w:rsidRPr="00206A85" w:rsidRDefault="00206A85" w:rsidP="0059134D">
      <w:pPr>
        <w:pStyle w:val="1"/>
        <w:spacing w:line="276" w:lineRule="auto"/>
        <w:ind w:firstLine="0"/>
        <w:rPr>
          <w:sz w:val="28"/>
        </w:rPr>
      </w:pPr>
      <w:r w:rsidRPr="00206A85">
        <w:rPr>
          <w:sz w:val="28"/>
        </w:rPr>
        <w:lastRenderedPageBreak/>
        <w:t xml:space="preserve">ASOSIY QISM                                  </w:t>
      </w:r>
      <w:r>
        <w:rPr>
          <w:sz w:val="28"/>
        </w:rPr>
        <w:t xml:space="preserve">                                       </w:t>
      </w:r>
      <w:r w:rsidRPr="00206A85">
        <w:rPr>
          <w:sz w:val="28"/>
        </w:rPr>
        <w:t xml:space="preserve">                                 </w:t>
      </w:r>
      <w:r w:rsidR="00465384" w:rsidRPr="00206A85">
        <w:rPr>
          <w:sz w:val="28"/>
        </w:rPr>
        <w:t>I. Irsiy kasalliklarning asosiy tushunchalari va pri</w:t>
      </w:r>
      <w:r w:rsidR="00465384" w:rsidRPr="00206A85">
        <w:rPr>
          <w:sz w:val="28"/>
        </w:rPr>
        <w:t>n</w:t>
      </w:r>
      <w:r w:rsidR="00465384" w:rsidRPr="00206A85">
        <w:rPr>
          <w:sz w:val="28"/>
        </w:rPr>
        <w:t>siplari</w:t>
      </w:r>
    </w:p>
    <w:p w:rsidR="00191046" w:rsidRPr="00206A85" w:rsidRDefault="00206A85" w:rsidP="0059134D">
      <w:pPr>
        <w:pStyle w:val="2"/>
        <w:spacing w:line="276" w:lineRule="auto"/>
        <w:ind w:left="0" w:firstLine="0"/>
        <w:jc w:val="left"/>
        <w:rPr>
          <w:sz w:val="28"/>
          <w:szCs w:val="28"/>
        </w:rPr>
      </w:pPr>
      <w:r>
        <w:rPr>
          <w:sz w:val="28"/>
          <w:szCs w:val="28"/>
        </w:rPr>
        <w:t xml:space="preserve">      </w:t>
      </w:r>
      <w:r w:rsidR="00465384" w:rsidRPr="00206A85">
        <w:rPr>
          <w:sz w:val="28"/>
          <w:szCs w:val="28"/>
        </w:rPr>
        <w:t>1.1 Irsiy Kasalliklarning Asosiy Tushunchalari</w:t>
      </w:r>
    </w:p>
    <w:p w:rsidR="00191046" w:rsidRDefault="00465384" w:rsidP="0059134D">
      <w:pPr>
        <w:spacing w:line="276" w:lineRule="auto"/>
      </w:pPr>
      <w:r>
        <w:t>Irsiy kasalliklarning asosiy tushunchalari va prinsiplari haqida gapirganda, avvalo ularning genetika va irsiy meros bilan bog‘liqligini tushunish muhimdir. Irsiy kasalliklar — bu organizmning genetik materialidagi mutatsiyalar yoki anomaliyalar natijasida yuzaga keladigan, odatda uzoq davom etadigan va murakkab patogenezga ega bo‘lgan kasall</w:t>
      </w:r>
      <w:r>
        <w:t>i</w:t>
      </w:r>
      <w:r>
        <w:t>klardir. Bu kasalliklarning rivojlanishi va namoyon bo‘lishi ko‘pincha genlarning aniq m</w:t>
      </w:r>
      <w:r>
        <w:t>u</w:t>
      </w:r>
      <w:r>
        <w:t>tatsiyalari yoki genetik signallar tizimidagi buzilishlar bilan bog‘liq bo‘lib, ular odatda avloddan-avlodga meros orqali o'tadi. Irsiy kasalliklar turlari juda keng bo‘lib, ularni genetik mexanizmlariga ko‘ra ikki guruhga bo‘lish mumkin: monogenik va poligenik kasalliklar. Monogenik kasalliklar – bu faqat bir gen mutatsiyasi bilan bog‘liq bo‘lib, masalan, talasemiya yoki fenilketonuriya. Poligenik kasalliklar esa, bir nechta genlarning o‘zaro ta’siri natijasida yuzaga keladi va ular odatda murakkab patogenezga ega, masalan, diabet yoki arterial g</w:t>
      </w:r>
      <w:r>
        <w:t>i</w:t>
      </w:r>
      <w:r>
        <w:t>pertenziya.</w:t>
      </w:r>
    </w:p>
    <w:p w:rsidR="00191046" w:rsidRDefault="00465384" w:rsidP="0059134D">
      <w:pPr>
        <w:spacing w:line="276" w:lineRule="auto"/>
      </w:pPr>
      <w:r>
        <w:t>Irsiy kasalliklarning asosiy prinsiplari oldini olish, erta tashxis qilish va davolashni o‘z ichiga oladi. Oldini olish prinsipi bo‘yicha, genetik maslahatlar va muolajalar yordamida irsiy xavf guruhlariga kiruvchi shaxslarni aniqlash va ularni ilgariroq tashxis qilish muhimdir. Bu, kasallikning rivojlanishini sekinlashtirish yoki butunlay oldini olish uchun imkoniyat yaratadi. Sog‘lom turmush tarzini targ‘ib qilish, genetik xususiyatlarni hisobga olgan holda, individual va jamoaviy profilaktika chora-tadbirlarini amalga oshirishda m</w:t>
      </w:r>
      <w:r>
        <w:t>u</w:t>
      </w:r>
      <w:r>
        <w:t>him ahamiyatga ega. Masalan, to‘yimli va muvozanatli ovqatlanish, jismoniy faollik, stressni kamaytirish va zararli odatlardan voz kechish irsiy kasalliklarning rivojlanishini sekinlashtirishi mumkin.</w:t>
      </w:r>
    </w:p>
    <w:p w:rsidR="00191046" w:rsidRDefault="00465384" w:rsidP="0059134D">
      <w:pPr>
        <w:spacing w:line="276" w:lineRule="auto"/>
      </w:pPr>
      <w:r>
        <w:t>Shuningdek, genetik diagnostika va maslahatlar irsiy kasalliklarning profilaktikasida muhim rol o‘ynaydi. Molekulyar genetika texnologiyalarining rivojlanishi bilan, genetik testlar yordamida kasalliklarning xavf guruhlarini aniqlash imkoniyati kengayib bormoqda. Bu testlar yordamida, genetik mutatsiyalar va xavf omillari aniqlanadi, shuningdek, shaxsga mos keladigan profilaktika va davolash strategiyalari ishlab chiqiladi. Genetik maslahatlar esa, bemorlarga va ularning oilalariga, kasalliklar haqida to‘liq ma’lumot berish va ularni kelajakda yuzaga kelishi mumkin bo‘lgan muammolardan himoya qilishga yordam beradi. Bu maslahatlar, shuningdek, irsiy kasalliklarning avlo</w:t>
      </w:r>
      <w:r>
        <w:t>d</w:t>
      </w:r>
      <w:r>
        <w:t xml:space="preserve">dan-avlodga </w:t>
      </w:r>
      <w:r>
        <w:lastRenderedPageBreak/>
        <w:t>o'tish ehtimolini aniqlashda muhim bo‘lib, individual xavf guruhlarini aniqlash imkonini beradi.</w:t>
      </w:r>
    </w:p>
    <w:p w:rsidR="00191046" w:rsidRDefault="00465384" w:rsidP="0059134D">
      <w:pPr>
        <w:spacing w:line="276" w:lineRule="auto"/>
      </w:pPr>
      <w:r>
        <w:t>Tarixan, irsiy kasalliklarni oldini olishda genetik texnologiyalar va molekulyar diagnostika vositalarining rivojlanishi muhim bosqichlarga olib keldi. Dastlab, asosiy usullar genetik testlar va klinik kuzatuvlar bilan ch</w:t>
      </w:r>
      <w:r>
        <w:t>e</w:t>
      </w:r>
      <w:r>
        <w:t>klangan bo‘lsa, hozirda innovatsion texnologiyalar – masalan, genom kengaytirish, gen terapiyasi va epigenetika sohalari rivojlanmoqda. Bu yangi yondashuvlar, irsiy kasalliklarning oldini olish va davolashda yangi imkoniyatlar yaratmoqda. Masalan, gen terapiyasi yordamida, mutatsiyaga uchragan genlarni normal holatga keltirish yoki ularni faoliyatini tiklash mumkin bo‘lib, bu esa, aniq va individual davolash usullarini ishlab chiqish imkonini beradi.</w:t>
      </w:r>
    </w:p>
    <w:p w:rsidR="00191046" w:rsidRDefault="00465384" w:rsidP="0059134D">
      <w:pPr>
        <w:spacing w:line="276" w:lineRule="auto"/>
      </w:pPr>
      <w:r>
        <w:t>Biroq, irsiy kasalliklarning profilaktikasida texnologik va moliyaviy cheklovlar muhim muammo bo‘lib qolmoqda. Genetik axborotlarning keng tarqalishi bilan bog‘liq ishonchsizliklar, shuningdek, ma’lumotlarning maxfiyligi va etik muammolar ham yuzaga keladi. Shu bilan birga, genetik xizmatlarning mavjudligi va kengayishi uchun moliyaviy resurslar hamda mutaxassislar tayyorlash muhim vazifalardir. Bu muammo va cheklovlar bilan kurashish uchun ta’lim va axborot tarqatish muhim ahamiyat kasb etadi. Jamoatchilik va tibbiyot mutaxassislarini irsiy kasalliklar profilaktikasi va genetik maslahatlar haqida xabardor qilish, ularning bu sohadagi bilim va ko‘nikmalarini oshirishda muhim rol o‘ynaydi.</w:t>
      </w:r>
    </w:p>
    <w:p w:rsidR="00191046" w:rsidRDefault="00465384" w:rsidP="0059134D">
      <w:pPr>
        <w:spacing w:line="276" w:lineRule="auto"/>
      </w:pPr>
      <w:r>
        <w:t>Bundan tashqari, epigenetika va genetika texnologiyalarining rivojlanishi, irsiy kasalliklarni oldini olishda yangi imkoniyatlar ochmoqda. Epigenetika, genlar</w:t>
      </w:r>
      <w:r>
        <w:t>n</w:t>
      </w:r>
      <w:r>
        <w:t>ing faoliyatini va genetik ma’lumotlarni o‘zgartirmasdan, ularning ishlashini boshqarishga imkon beruvchi soha bo‘lib, bu kasalliklarning rivojla</w:t>
      </w:r>
      <w:r>
        <w:t>n</w:t>
      </w:r>
      <w:r>
        <w:t>ishini oldini olishda muhim bo‘lib qolmoqda. Shu bilan birga, genetik ma’lumotlarning individualga moslashtirilgan tarzda ishlatilishi, kelajakda irsiy kasalliklarni profilaktika qilishda muhim ahamiyat kasb etadi. Barcha bu rivojlanishlar, irsiy kasalliklar bilan bog‘liq muammolarni kamaytirishga, sog‘liqni saqlash tizimining barqarorligini ta’minlashga va umumiy jamoat salomatligini yaxshilashga xizmat q</w:t>
      </w:r>
      <w:r>
        <w:t>i</w:t>
      </w:r>
      <w:r>
        <w:t>ladi.</w:t>
      </w:r>
    </w:p>
    <w:p w:rsidR="00191046" w:rsidRPr="00206A85" w:rsidRDefault="00206A85" w:rsidP="0059134D">
      <w:pPr>
        <w:pStyle w:val="2"/>
        <w:spacing w:line="276" w:lineRule="auto"/>
        <w:ind w:left="0" w:firstLine="0"/>
        <w:rPr>
          <w:sz w:val="28"/>
          <w:szCs w:val="28"/>
        </w:rPr>
      </w:pPr>
      <w:r w:rsidRPr="00206A85">
        <w:rPr>
          <w:sz w:val="28"/>
          <w:szCs w:val="28"/>
        </w:rPr>
        <w:t xml:space="preserve">     </w:t>
      </w:r>
      <w:r w:rsidR="00465384" w:rsidRPr="00206A85">
        <w:rPr>
          <w:sz w:val="28"/>
          <w:szCs w:val="28"/>
        </w:rPr>
        <w:t>1.2 Profilaktika Prinsipl</w:t>
      </w:r>
      <w:r w:rsidR="00465384" w:rsidRPr="00206A85">
        <w:rPr>
          <w:sz w:val="28"/>
          <w:szCs w:val="28"/>
        </w:rPr>
        <w:t>a</w:t>
      </w:r>
      <w:r w:rsidR="00465384" w:rsidRPr="00206A85">
        <w:rPr>
          <w:sz w:val="28"/>
          <w:szCs w:val="28"/>
        </w:rPr>
        <w:t>rining Amaliy Asoslari</w:t>
      </w:r>
    </w:p>
    <w:p w:rsidR="00191046" w:rsidRDefault="00465384" w:rsidP="0059134D">
      <w:pPr>
        <w:spacing w:line="276" w:lineRule="auto"/>
      </w:pPr>
      <w:r>
        <w:t>Profilaktika prinsiplari amaliy asoslari irsiy kasalliklarning oldini olish va ularni boshqarishda muhim ahamiyat kasb etadi. Bu prinsiplarga amal qilish orqali, sog‘liqni saqlash tizimining samaradorligini oshirish, bemorlar sonini kamaytirish va umumiy j</w:t>
      </w:r>
      <w:r>
        <w:t>a</w:t>
      </w:r>
      <w:r>
        <w:t>moat salomatligini yaxshilash mumkin bo‘ladi. Birinchi navbatda, irsiy xavf guruhlarini aniqlash va erta tashxis qilish muhimdir. Bu, genetik testlar va molekulyar diagnostika texnologiyalarining rivojlan</w:t>
      </w:r>
      <w:r>
        <w:t>i</w:t>
      </w:r>
      <w:r>
        <w:t xml:space="preserve">shi bilan yanada samarali </w:t>
      </w:r>
      <w:r>
        <w:lastRenderedPageBreak/>
        <w:t>bo‘lib, irsiy kasalliklarning rivojlanish xavfi yuqori bo‘lgan shaxslarni aniqlash imkonini beradi. Masalan, genetik mutatsiyalarni aniqlash uchun zamonaviy testlar yordamida, shaxsning kelajakdagi salomatlik xavfi baholanadi va tegishli profilaktika chora-tadbirlarini be</w:t>
      </w:r>
      <w:r>
        <w:t>l</w:t>
      </w:r>
      <w:r>
        <w:t>gilash mumkin.</w:t>
      </w:r>
    </w:p>
    <w:p w:rsidR="00191046" w:rsidRDefault="00465384" w:rsidP="0059134D">
      <w:pPr>
        <w:spacing w:line="276" w:lineRule="auto"/>
      </w:pPr>
      <w:r>
        <w:t>Profilaktikaning ikkinchi muhim elementi sog‘lom turmush tarzini targ‘ib qilishdir. Bu jarayonda, jismoniy faollikni oshirish, muvozanatli va to‘yimli ovqatlanish, stressni boshqarish va zararli odatlardan voz kechish asosiy vazifalarni tashkil etadi. Boshqacha aytganda, genetik xavf mavjud bo‘lsa ham, sog‘lom turmush tarzini saqlash kasalliklarning rivojlanishini seki</w:t>
      </w:r>
      <w:r>
        <w:t>n</w:t>
      </w:r>
      <w:r>
        <w:t>lashtiradi yoki oldini oladi. Bu yondashuv, ayniqsa, poligenik kasalliklar, masalan, diabet va arterial gipertenziya kabi holatlarda muhim ahamiyatga ega, chunki ular ko‘pincha atrof-muhit va hayot tarziga bog‘liq bo‘ladi.</w:t>
      </w:r>
      <w:r w:rsidRPr="00465384">
        <w:rPr>
          <w:noProof/>
          <w:lang w:eastAsia="ru-RU"/>
        </w:rPr>
        <w:t xml:space="preserve"> </w:t>
      </w:r>
    </w:p>
    <w:p w:rsidR="00191046" w:rsidRDefault="00FE677D" w:rsidP="0059134D">
      <w:pPr>
        <w:spacing w:line="276" w:lineRule="auto"/>
      </w:pPr>
      <w:r>
        <w:rPr>
          <w:noProof/>
          <w:lang w:val="ru-RU" w:eastAsia="ru-RU"/>
        </w:rPr>
        <w:drawing>
          <wp:anchor distT="0" distB="0" distL="114300" distR="114300" simplePos="0" relativeHeight="251658240" behindDoc="0" locked="0" layoutInCell="1" allowOverlap="1" wp14:anchorId="5E394B1C" wp14:editId="57035A98">
            <wp:simplePos x="0" y="0"/>
            <wp:positionH relativeFrom="column">
              <wp:posOffset>2839720</wp:posOffset>
            </wp:positionH>
            <wp:positionV relativeFrom="paragraph">
              <wp:posOffset>132715</wp:posOffset>
            </wp:positionV>
            <wp:extent cx="3484880" cy="2320290"/>
            <wp:effectExtent l="0" t="0" r="127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9bo5n99bo5n99bo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4880" cy="2320290"/>
                    </a:xfrm>
                    <a:prstGeom prst="rect">
                      <a:avLst/>
                    </a:prstGeom>
                  </pic:spPr>
                </pic:pic>
              </a:graphicData>
            </a:graphic>
            <wp14:sizeRelH relativeFrom="page">
              <wp14:pctWidth>0</wp14:pctWidth>
            </wp14:sizeRelH>
            <wp14:sizeRelV relativeFrom="page">
              <wp14:pctHeight>0</wp14:pctHeight>
            </wp14:sizeRelV>
          </wp:anchor>
        </w:drawing>
      </w:r>
      <w:r w:rsidR="00465384">
        <w:t>Genetik maslahatlar va muolajalar profilaktikada muhim rol o‘ynaydi. Bu xizmatlar orqali, shaxslar va oilalar irsiy xavf haqida to‘liq ma’lumot oladi va ularning kelajakdagi salomatligiga ta’sir qiladigan omillarni tushunadi. Maslahatlar, shuningdek, genetika va molekulyar diagnostika vositalaridan foydalanib, individual xavf-guruhlarni aniqlashga yordam beradi. Bu ma’lumotlar asosida, shaxsga mos keladigan profilaktika rejalari ishlab chiqiladi, masalan, genetik xavf guruhiga kiruvchi shaxslarga maxsus hayot tarzini tavsiya qilish yoki muayyan profilaktik muolajalarni tayi</w:t>
      </w:r>
      <w:r w:rsidR="00465384">
        <w:t>n</w:t>
      </w:r>
      <w:r w:rsidR="00465384">
        <w:t>lash.</w:t>
      </w:r>
      <w:r w:rsidR="00465384" w:rsidRPr="00465384">
        <w:rPr>
          <w:noProof/>
          <w:lang w:eastAsia="ru-RU"/>
        </w:rPr>
        <w:t xml:space="preserve"> </w:t>
      </w:r>
    </w:p>
    <w:p w:rsidR="00191046" w:rsidRDefault="00465384" w:rsidP="0059134D">
      <w:pPr>
        <w:spacing w:line="276" w:lineRule="auto"/>
      </w:pPr>
      <w:r>
        <w:t>Jamoaviy sog‘lomlashtirish va ta'lim ham profilaktika prinsiplari doirasida muhim o‘rin tutadi. Bu jarayonlar orqali, keng jamoatchilik irsiy kasalliklar va ularning profilaktikasi haqida xabardor bo‘lishi, genetik muolajalar va diagnostikalar bilan tanishtirilishi mumkin. Ta'lim dasturlari va ommaviy axborot vositalari, insonlarni irsiy xavf guruhlari va profilaktika chora-tadbirlar haqida ma'lumot berish bilan birga, ularni sog‘lom turmush tarziga o‘rgatadi. Bu, ayniqsa, yoshlar va oilalar orasida keng tarqalgan bo‘lib, irsiy kasalliklarning oldini olishda profilaktika ch</w:t>
      </w:r>
      <w:r>
        <w:t>o</w:t>
      </w:r>
      <w:r>
        <w:t>ra-tadbirlarining keng qo‘llanilishiga yordam beradi.</w:t>
      </w:r>
    </w:p>
    <w:p w:rsidR="00191046" w:rsidRDefault="00465384" w:rsidP="0059134D">
      <w:pPr>
        <w:spacing w:line="276" w:lineRule="auto"/>
      </w:pPr>
      <w:r>
        <w:t>Shuningdek, irsiy kasalliklarning profilaktikasi texnologik va moliyaviy imkoniyatlar bilan bog‘liq muammolarni ham hisobga oladi. Bu muammolarni yengillashtirish uchun, davlat va xususiy sektor hamkorligida, genetik texnologiyalarni keng joriy qilish va moliy</w:t>
      </w:r>
      <w:r>
        <w:t>a</w:t>
      </w:r>
      <w:r>
        <w:t xml:space="preserve">viy yordam dasturlarini ishlab chiqish </w:t>
      </w:r>
      <w:r>
        <w:lastRenderedPageBreak/>
        <w:t>zarur. Shu bilan birga, genetik axborotlarni keng ommaga ochiq qilish va ishonchni oshirish uchun ta’lim va axborot tarqatish muhimdir. Bu yondashuvlar orqali, irsiy kasalliklarning profilaktikasida innovatsion usullar va texnologiyalardan foydalanish imkoniyatlari kengayadi, shuningdek, bu kasalliklar bilan bog‘liq muammolarni kamaytirishga xizmat qiladi. Natijada, sog‘liqni saqlash tizimi barqarorligi ta’minlanadi va jamoat salomatligi yaxshil</w:t>
      </w:r>
      <w:r>
        <w:t>a</w:t>
      </w:r>
      <w:r>
        <w:t>nadi.</w:t>
      </w:r>
    </w:p>
    <w:p w:rsidR="00191046" w:rsidRPr="00465384" w:rsidRDefault="00465384" w:rsidP="0059134D">
      <w:pPr>
        <w:pStyle w:val="2"/>
        <w:spacing w:line="276" w:lineRule="auto"/>
        <w:ind w:left="0" w:firstLine="0"/>
        <w:rPr>
          <w:sz w:val="28"/>
        </w:rPr>
      </w:pPr>
      <w:r w:rsidRPr="00FE677D">
        <w:rPr>
          <w:sz w:val="28"/>
        </w:rPr>
        <w:t xml:space="preserve">      </w:t>
      </w:r>
      <w:r w:rsidRPr="00465384">
        <w:rPr>
          <w:sz w:val="28"/>
        </w:rPr>
        <w:t>1.3 Genetik Maslahat va Oldini Olish Usullari</w:t>
      </w:r>
    </w:p>
    <w:p w:rsidR="00191046" w:rsidRDefault="00465384" w:rsidP="0059134D">
      <w:pPr>
        <w:spacing w:line="276" w:lineRule="auto"/>
      </w:pPr>
      <w:r>
        <w:t>Genetik maslahat va oldini olish usullari irsiy kasalliklarning profilaktikasida asosiy rol o‘ynaydi. Bu usullar nafaqat kasalliklarning rivojlanishini oldini olishga yordam beradi, balki individual va jamoaviy sog‘liqni saqlash strategiyalarini shakllantirishda muhim ahamiyat kasb etadi. Genetik maslahatlar va muolajalar texnologiyalarining rivojlanishi bilan, irsiy xavf guruhlariga kiruvchi shaxslarni aniqlash va ularning sog‘lig‘ini mu</w:t>
      </w:r>
      <w:r>
        <w:t>s</w:t>
      </w:r>
      <w:r>
        <w:t>tahkamlash imkoniyatlari kengaymoqda.</w:t>
      </w:r>
    </w:p>
    <w:p w:rsidR="00191046" w:rsidRDefault="00465384" w:rsidP="0059134D">
      <w:pPr>
        <w:spacing w:line="276" w:lineRule="auto"/>
      </w:pPr>
      <w:r>
        <w:t>Genetik maslahatning asosiy maqsadi – shaxs yoki oilaning irsiy kasalliklar xavfi haqida to‘liq va aniq ma’lumot berishdir. Bu jarayon, odatda, genetik testlar va molekulyar dia</w:t>
      </w:r>
      <w:r>
        <w:t>g</w:t>
      </w:r>
      <w:r>
        <w:t>nostika vositalaridan foydalanishni o‘z ichiga oladi. Maslahatlar shaxsga individual xavf-guruhini aniqlash, ya’ni genetik mutatsiyalar va xavf omillarini baholash imkonini beradi. Masalan, talasemiya yoki fenilketonuriya kabi monogenik kasalliklar uchun, genetik testlar yordamida mutatsiyalar aniqlanadi va shaxsning kelajakda bu kasalliklarga chalinish ehtimoli baholanadi. Bu ma’lumotlar asosida, shaxs va oilasi uchun eng maqbul profilaktika chora-tadbirlarini ishlab chiqish mumkin bo‘ladi.</w:t>
      </w:r>
    </w:p>
    <w:p w:rsidR="00191046" w:rsidRDefault="00465384" w:rsidP="0059134D">
      <w:pPr>
        <w:spacing w:line="276" w:lineRule="auto"/>
      </w:pPr>
      <w:r>
        <w:t>Genetik maslahatlar nafaqat xavf guruhlarini aniqlashda, balki ularning oldini olish strategiyalarini belgilashda ham muhimdir. Bu, odatda, sog‘lom turmush tarzini targ‘ib qilish va kasalliklarning rivojlanishini sekinlashtirishga qaratilgan. M</w:t>
      </w:r>
      <w:r>
        <w:t>a</w:t>
      </w:r>
      <w:r>
        <w:t>salan, to‘yimli va muvozanatli ovqatlanish, jismoniy faollik, stressni boshqarish, zararli odatlardan voz kechish kabi tavsiyalar, irsiy xavf bo‘lgan shaxslar uchun muhim hisoblanadi. Bu usullar, genetik xavf mavjud bo‘lsa ham, kasalliklarning yuzaga kelish ehtimolini kamaytirishga yordam beradi. Shu bilan birga, genetik maslahatlar shaxslar va oilalarga, ularning irsiy xavfini tushunishga, shuningdek, kelajakda yuzaga kelishi mumkin bo‘lgan muammola</w:t>
      </w:r>
      <w:r>
        <w:t>r</w:t>
      </w:r>
      <w:r>
        <w:t>dan himoya qilishga imkon yaratadi.</w:t>
      </w:r>
    </w:p>
    <w:p w:rsidR="00191046" w:rsidRDefault="00465384" w:rsidP="0059134D">
      <w:pPr>
        <w:spacing w:line="276" w:lineRule="auto"/>
      </w:pPr>
      <w:r>
        <w:t>Genetik muolajalar ham profilaktikada muhim ahamiyatga ega bo‘lib, ular irsiy kasall</w:t>
      </w:r>
      <w:r>
        <w:t>i</w:t>
      </w:r>
      <w:r>
        <w:t xml:space="preserve">klarning rivojlanish ehtimolini kamaytirish yoki ularni butunlay oldini olishga qaratilgan. Bu muolajalar, odatda, genetik mutatsiyalarni tuzatish yoki ularni faolligini nazorat qilishga qaratilgan bo‘lib, yangi texnologiyalar – gen terapiyasi, CRISPR-Cas9 kabi genetik muolajalar yordamida amalga oshiriladi. </w:t>
      </w:r>
      <w:r>
        <w:lastRenderedPageBreak/>
        <w:t>Misol uchun, ba’zi poligenik kasalliklar, masalan, arterial gipertenziya yoki diabet, genetik va atrof-muhit omillarining o‘zaro ta’siri bilan yuzaga keladi. Bu holatda, genetik muolajalar va profilaktika strategiyalari, shuningdek, sog‘lom turmush tarzini targ‘ib qilish bilan birga, ularning rivojlanishini kamaytirishga yordam beradi.</w:t>
      </w:r>
    </w:p>
    <w:p w:rsidR="00191046" w:rsidRDefault="00465384" w:rsidP="0059134D">
      <w:pPr>
        <w:spacing w:line="276" w:lineRule="auto"/>
      </w:pPr>
      <w:r>
        <w:t>Shu bilan birga, genetik maslahatlarning amalga oshirilishi uchun jamoaviy va individual yondashuvlarni muvofiqlashtirish muhimdir. Jamoaviy yondashuvda, keng omma uchun irsiy xavf va profilaktika haqida ma’lumotlarni tarqatish, ta’lim va axborot tarqatish asosiy vazifalardir. Bu orqali, keng jamoatchilik irsiy kasalliklar va ularning profilaktikasi haqida xabardor bo‘lib, sog‘lom turmush tarzini qabul qilishga undash mumkin. Shuningdek, ta’lim dasturlari va ommaviy axborot vositalari, insonlarni irsiy xavf guruhlari va profilaktika chora-tadbirlar bilan tanishtirishda muhimdir. Bu, ayniqsa, yoshlar va oilalar orasida keng tarqalgan bo‘lib, irsiy kasalliklarning oldini olishda profilaktika chora-tadbirlarining keng qo‘llanilishiga yordam beradi.</w:t>
      </w:r>
    </w:p>
    <w:p w:rsidR="00191046" w:rsidRDefault="00465384" w:rsidP="0059134D">
      <w:pPr>
        <w:spacing w:line="276" w:lineRule="auto"/>
      </w:pPr>
      <w:r>
        <w:t>Ayni paytda, genetik maslahat va profilaktika xizmatlarining rivojlanishi uchun texnologik va moliyaviy imkoniyatlarning kengayishi zarur. Bu, davlat va xususiy sektorlar ha</w:t>
      </w:r>
      <w:r>
        <w:t>m</w:t>
      </w:r>
      <w:r>
        <w:t>korligida amalga oshirilishi, shuningdek, mutaxassislar va tibbiyot muassasalari uchun malaka oshirish dasturlarini ishlab chiqishni talab etadi. Shu bilan birga, odamlarning genetik ma’lumotlarga bo‘lgan ishonchsizliklari va ma’lumotlarni maxfiy saqlash bilan bog‘liq muammolar ham hal qilinishi lozim. Bu muammolar, odatda, ma’lumotlarning shaxsiy va maxfiyligini ta’minlash, axborot xavfsizligini oshirish va inson huquqlarini hurmat qilish orqali hal qilinadi.</w:t>
      </w:r>
    </w:p>
    <w:p w:rsidR="00191046" w:rsidRPr="00465384" w:rsidRDefault="00465384" w:rsidP="0059134D">
      <w:pPr>
        <w:pStyle w:val="1"/>
        <w:spacing w:line="276" w:lineRule="auto"/>
        <w:rPr>
          <w:sz w:val="28"/>
        </w:rPr>
      </w:pPr>
      <w:r w:rsidRPr="00465384">
        <w:rPr>
          <w:sz w:val="28"/>
        </w:rPr>
        <w:lastRenderedPageBreak/>
        <w:t>II. Genetik maslahat va muolajalarining amaliy qo‘llanilishi</w:t>
      </w:r>
    </w:p>
    <w:p w:rsidR="00191046" w:rsidRPr="00465384" w:rsidRDefault="00465384" w:rsidP="0059134D">
      <w:pPr>
        <w:pStyle w:val="2"/>
        <w:spacing w:line="276" w:lineRule="auto"/>
        <w:ind w:left="0" w:firstLine="0"/>
        <w:rPr>
          <w:sz w:val="28"/>
        </w:rPr>
      </w:pPr>
      <w:r w:rsidRPr="00FE677D">
        <w:rPr>
          <w:sz w:val="28"/>
        </w:rPr>
        <w:t xml:space="preserve">      </w:t>
      </w:r>
      <w:r w:rsidRPr="00465384">
        <w:rPr>
          <w:sz w:val="28"/>
        </w:rPr>
        <w:t>2.1 Genetik maslahatning profilaktikadagi roli</w:t>
      </w:r>
    </w:p>
    <w:p w:rsidR="00191046" w:rsidRDefault="00465384" w:rsidP="0059134D">
      <w:pPr>
        <w:spacing w:line="276" w:lineRule="auto"/>
      </w:pPr>
      <w:r>
        <w:t>Genetik maslahatning profilaktikadagi roli irsiy kasalliklarning oldini olishda muhim ahamiyat kasb etadi. Bu maslahatlar nafaqat irsiy xavf guruhlarini aniqlash, balki ular</w:t>
      </w:r>
      <w:r>
        <w:t>n</w:t>
      </w:r>
      <w:r>
        <w:t>ing sog‘liqni saqlash strategiyalarini shaxsiylashtirish imkonini beradi. Genetik maslahatning asosiy maqsadi – bemorlar va ularning oilaviy a’zolarini irsiy kasalliklar xavfi haqida xabardor qilish va ularning rivojlanishini oldini olish yoki sekinlashtirish uchun tegishli choralar ko‘rishni ta'minlashdir.</w:t>
      </w:r>
    </w:p>
    <w:p w:rsidR="00191046" w:rsidRDefault="00465384" w:rsidP="0059134D">
      <w:pPr>
        <w:spacing w:line="276" w:lineRule="auto"/>
      </w:pPr>
      <w:r>
        <w:t>Genetik maslahat jarayoni odatda genetik mutatsiyalar yoki irsiy xavf omillarini aniqlash bilan boshlanadi. Bu jarayon molekulyar genetik testlar va klinik tahlillar yordamida amalga oshiriladi. Mutaxassislar, shuningdek, bemorning va uning oilaviy tarixini o‘rganish orqali irsiy kasalliklar ehtimoli haqida to‘liq ma’lumot beradi. Bu ma’lumotlar asosida, shaxsga mos keladigan profilaktik chora-tadbirlar ishlab chiqiladi. Masalan, diabet yoki yurak kasalliklari xavfi yuqori bo‘lgan shaxslar uchun sog‘lom turmush tarzini targ‘ib qilish, dietani nazorat qilish, jismoniy faoliyatni oshirish va stressni boshqarish tavsiya etiladi.</w:t>
      </w:r>
    </w:p>
    <w:p w:rsidR="00191046" w:rsidRDefault="00465384" w:rsidP="0059134D">
      <w:pPr>
        <w:spacing w:line="276" w:lineRule="auto"/>
      </w:pPr>
      <w:r>
        <w:t>Genetik maslahatning profilaktikdagi roli faqatgina xavfni aniqlash bilan cheklanmaydi. U shuningdek, bemorlar va ularning oilalariga irsiy kasalliklarning qanday rivojlanishini tushuntirishga yordam beradi. Bu tushuncha, bemorlarning muolajalar va profilaktik chora-tadbirlarni qabul qilishdagi motivatsiyasini oshiradi. Shu bilan birga, genetik maslahatlar yordamida irsiy kasalliklarning kelib chiqish mexanizmlari, ularning genetik va epigenetik omillari haqida kengroq bilimlar shakllantiriladi. Bu esa, kelajakda, yangi davolash usullarini ishlab chiqish va ula</w:t>
      </w:r>
      <w:r>
        <w:t>r</w:t>
      </w:r>
      <w:r>
        <w:t>ni joriy etishga asos bo‘ladi.</w:t>
      </w:r>
    </w:p>
    <w:p w:rsidR="00191046" w:rsidRDefault="00465384" w:rsidP="0059134D">
      <w:pPr>
        <w:spacing w:line="276" w:lineRule="auto"/>
      </w:pPr>
      <w:r>
        <w:t>Yana bir muhim jihat – genetik maslahatlar yordamida irsiy xavf guruhlarini aniqlash va ularni doimiy ravishda kuzatib borish imkoniyati yaratiladi. Bu, ayniqsa, neurodegenerativ kasalliklar yoki genetik mutatsiyalar bilan bog‘liq bo‘lgan boshqa kasalliklar uchun muhimdir. Shuningdek, genetik maslahatlar, irsiy kasalliklar bilan bog‘liq muammolarni hal qilishda jamiyatda muhim axborot tarqatish va xabardorlikni oshirishda asosiy vosi</w:t>
      </w:r>
      <w:r>
        <w:t>t</w:t>
      </w:r>
      <w:r>
        <w:t>aga aylangan.</w:t>
      </w:r>
    </w:p>
    <w:p w:rsidR="00191046" w:rsidRDefault="00465384" w:rsidP="0059134D">
      <w:pPr>
        <w:spacing w:line="276" w:lineRule="auto"/>
      </w:pPr>
      <w:r>
        <w:t xml:space="preserve">Biroq, genetik maslahatning keng qo‘llanilishi bilan bog‘liq muammolar ham mavjud. Texnologik va moliyaviy cheklovlar, shuningdek, insonlarning genetik ma’lumotlarga bo‘lgan ishonchsizligi bu xizmatlarning keng joriy etilishini cheklashda. Bunday muammolarni bartaraf etish uchun, davlat va xususiy sektor hamkorligida, sifatli va arzon genetik xizmatlarni rivojlantirish, shuningdek, keng </w:t>
      </w:r>
      <w:r>
        <w:lastRenderedPageBreak/>
        <w:t>j</w:t>
      </w:r>
      <w:r>
        <w:t>a</w:t>
      </w:r>
      <w:r>
        <w:t>moatchilikni va tibbiyot mutaxassislarini bu sohada ma’lumot bilan ta’minlash muhimdir. Shu bilan birga, genetik ma’lumotlarning maxfiyligi va etik masalalar ham muhim o‘rin tutadi, chunki bu ma’lumotlar shaxsning shaxsiy hayoti va huquqlariga taalluqlidir.</w:t>
      </w:r>
    </w:p>
    <w:p w:rsidR="00191046" w:rsidRDefault="00465384" w:rsidP="0059134D">
      <w:pPr>
        <w:spacing w:line="276" w:lineRule="auto"/>
      </w:pPr>
      <w:r>
        <w:t>Yangi rivojlanayotgan sohalar, xususan epigenetika va molekulyar genetika texnologiyalarining rivojlanishi, irsiy kasalliklarni oldini olishda yangi imkoniyatlar yaratmoqda. Bu texnologiyalar yordamida, genlar faolligining qanday o‘zgarishi va ularning muhit bilan qanday munosabatda bo‘lishi aniqlanmoqda. Bu esa, irsiy kasalliklarni oldini olishda individual yondashuvlarni yanada kengaytirishga imkon beradi. Shuningdek, bu sohalardagi rivojlanishlar, genetik muolajalar va individual terapiyalar ishlab chiqilishiga zamin yaratmoqda, bu esa, irsiy kasalliklarning rivojlanishini oldini olishda muhim rol o‘ynaydi.</w:t>
      </w:r>
    </w:p>
    <w:p w:rsidR="00191046" w:rsidRDefault="00465384" w:rsidP="0059134D">
      <w:pPr>
        <w:spacing w:line="276" w:lineRule="auto"/>
      </w:pPr>
      <w:r>
        <w:t>Xulosa qilib aytganda, genetik maslahatlar irsiy kasalliklarning profilaktikasida muhim vosita bo‘lib, ularning samaradorligini oshirish uchun keng j</w:t>
      </w:r>
      <w:r>
        <w:t>a</w:t>
      </w:r>
      <w:r>
        <w:t>moatchilik va mutaxassislar o‘rtasida hamkorlik, axborot va bilim almashinuvi muhimdir. Bu yondashuvlar nafaqat irsiy kasalliklarni oldini olish, balki, ularning rivojlanishini sekinlashtirish hamda bemorlarning sifatli hayot kechirishi uchun asos bo‘lib xizmat qiladi. Kelajakda, texnologik rivojlanishlar va keng qamrovli profilaktika strat</w:t>
      </w:r>
      <w:r>
        <w:t>e</w:t>
      </w:r>
      <w:r>
        <w:t>giyalari yordamida, irsiy kasalliklar bilan bog‘liq muammolarni kamaytirish va sog‘liqni saqlash tizimini mustahkamlash mumkin bo‘ladi.</w:t>
      </w:r>
    </w:p>
    <w:p w:rsidR="00191046" w:rsidRPr="0059134D" w:rsidRDefault="00FE677D" w:rsidP="0059134D">
      <w:pPr>
        <w:pStyle w:val="2"/>
        <w:spacing w:line="276" w:lineRule="auto"/>
        <w:ind w:left="0" w:firstLine="0"/>
        <w:rPr>
          <w:sz w:val="28"/>
          <w:szCs w:val="28"/>
        </w:rPr>
      </w:pPr>
      <w:r w:rsidRPr="0059134D">
        <w:rPr>
          <w:sz w:val="28"/>
          <w:szCs w:val="28"/>
        </w:rPr>
        <w:t xml:space="preserve">      </w:t>
      </w:r>
      <w:r w:rsidR="00465384" w:rsidRPr="0059134D">
        <w:rPr>
          <w:sz w:val="28"/>
          <w:szCs w:val="28"/>
        </w:rPr>
        <w:t>2.2 Genetik testlar va individual sog‘liqni saqlash strategiy</w:t>
      </w:r>
      <w:r w:rsidR="00465384" w:rsidRPr="0059134D">
        <w:rPr>
          <w:sz w:val="28"/>
          <w:szCs w:val="28"/>
        </w:rPr>
        <w:t>a</w:t>
      </w:r>
      <w:r w:rsidR="00465384" w:rsidRPr="0059134D">
        <w:rPr>
          <w:sz w:val="28"/>
          <w:szCs w:val="28"/>
        </w:rPr>
        <w:t>lari</w:t>
      </w:r>
    </w:p>
    <w:p w:rsidR="0059134D" w:rsidRPr="0059134D" w:rsidRDefault="0059134D" w:rsidP="0059134D">
      <w:pPr>
        <w:pStyle w:val="af4"/>
        <w:spacing w:line="276" w:lineRule="auto"/>
        <w:rPr>
          <w:sz w:val="28"/>
          <w:szCs w:val="28"/>
          <w:lang w:val="en-US"/>
        </w:rPr>
      </w:pPr>
      <w:r w:rsidRPr="0059134D">
        <w:rPr>
          <w:sz w:val="28"/>
          <w:szCs w:val="28"/>
          <w:lang w:val="en-US"/>
        </w:rPr>
        <w:t xml:space="preserve">      </w:t>
      </w:r>
      <w:r w:rsidR="00465384" w:rsidRPr="0059134D">
        <w:rPr>
          <w:sz w:val="28"/>
          <w:szCs w:val="28"/>
          <w:lang w:val="en-US"/>
        </w:rPr>
        <w:t>Genetik testlar va individual sog‘liqni saqlash strategiyalari irsiy kasalliklar</w:t>
      </w:r>
      <w:r w:rsidR="00465384" w:rsidRPr="0059134D">
        <w:rPr>
          <w:sz w:val="28"/>
          <w:szCs w:val="28"/>
          <w:lang w:val="en-US"/>
        </w:rPr>
        <w:t>n</w:t>
      </w:r>
      <w:r w:rsidR="00465384" w:rsidRPr="0059134D">
        <w:rPr>
          <w:sz w:val="28"/>
          <w:szCs w:val="28"/>
          <w:lang w:val="en-US"/>
        </w:rPr>
        <w:t xml:space="preserve">ing profilaktikasida muhim ahamiyat kasb etadi. </w:t>
      </w:r>
      <w:r w:rsidR="00465384" w:rsidRPr="0059134D">
        <w:rPr>
          <w:sz w:val="28"/>
          <w:szCs w:val="28"/>
        </w:rPr>
        <w:t>Bu yondashuv, ayniqsa, zamonaviy genetika va molekulyar diagnostika texnologiyalarining rivojlanishi bilan, irsiy xavf guruhlarini aniqlashda va ularning sog‘liqni saqlash strategiyalarini shaxsiylashtirishda keng qo‘llanila boshlagan. Shaxsiy sog‘liqni saqlash strategiyalarining asosiy maqsadi — har bir shaxsning genetik profilini hisobga olgan holda, ularni irsiy kasalliklarning rivojlanish ehtimolini kamaytirish yoki oldini olish uchun individual muolaja va profilaktika chora-tadbirlarini ishlab chiqishdir.</w:t>
      </w:r>
      <w:r w:rsidRPr="0059134D">
        <w:rPr>
          <w:sz w:val="28"/>
          <w:szCs w:val="28"/>
        </w:rPr>
        <w:t xml:space="preserve"> </w:t>
      </w:r>
      <w:r w:rsidRPr="0059134D">
        <w:rPr>
          <w:sz w:val="28"/>
          <w:szCs w:val="28"/>
          <w:lang w:val="en-US"/>
        </w:rPr>
        <w:t>Genetik testlar odatda genetik mutatsiyalarni aniqlash uchun mol</w:t>
      </w:r>
      <w:r w:rsidRPr="0059134D">
        <w:rPr>
          <w:sz w:val="28"/>
          <w:szCs w:val="28"/>
          <w:lang w:val="en-US"/>
        </w:rPr>
        <w:t>e</w:t>
      </w:r>
      <w:r w:rsidRPr="0059134D">
        <w:rPr>
          <w:sz w:val="28"/>
          <w:szCs w:val="28"/>
          <w:lang w:val="en-US"/>
        </w:rPr>
        <w:t>kulyar-genetik metodlardan foydalanadi. Bu testlar bemorning qon, soch, so‘lak yoki boshqa biologik materiallaridan olingan namunalarda DNK tahlili orqali irsiy mutatsiyalar va kasallik xavfi omillarini aniqlash imkonini beradi. Natijada kasa</w:t>
      </w:r>
      <w:r w:rsidRPr="0059134D">
        <w:rPr>
          <w:sz w:val="28"/>
          <w:szCs w:val="28"/>
          <w:lang w:val="en-US"/>
        </w:rPr>
        <w:t>l</w:t>
      </w:r>
      <w:r w:rsidRPr="0059134D">
        <w:rPr>
          <w:sz w:val="28"/>
          <w:szCs w:val="28"/>
          <w:lang w:val="en-US"/>
        </w:rPr>
        <w:t>liklarni erta bosqichda aniqlash va profilaktik choralarni oldindan rejalashtirish imkoniyati paydo bo‘ladi.</w:t>
      </w:r>
    </w:p>
    <w:p w:rsidR="00191046" w:rsidRPr="0059134D" w:rsidRDefault="0059134D" w:rsidP="0059134D">
      <w:pPr>
        <w:pStyle w:val="af4"/>
        <w:spacing w:line="276" w:lineRule="auto"/>
        <w:rPr>
          <w:sz w:val="28"/>
          <w:szCs w:val="28"/>
          <w:lang w:val="en-US"/>
        </w:rPr>
      </w:pPr>
      <w:r w:rsidRPr="0059134D">
        <w:rPr>
          <w:sz w:val="28"/>
          <w:szCs w:val="28"/>
          <w:lang w:val="en-US"/>
        </w:rPr>
        <w:lastRenderedPageBreak/>
        <w:t>Masalan, BRCA1 va BRCA2 genlaridagi mutatsiyalar aniqlansa, ayollarda ko‘krak bezi va tuxumdon saratoni rivojlanish xavfi yuqori bo‘lishi mumkinligi baholanadi. Shu asosda individual profilaktika strategiyalari, muntazam skrining va oldini olish choralari ishlab chiqiladi. Bu bemorning sog‘lig‘ini erta nazorat qilishga yordam beradi.</w:t>
      </w:r>
      <w:bookmarkStart w:id="0" w:name="_GoBack"/>
      <w:bookmarkEnd w:id="0"/>
    </w:p>
    <w:p w:rsidR="00191046" w:rsidRDefault="00191046" w:rsidP="0059134D">
      <w:pPr>
        <w:spacing w:line="276" w:lineRule="auto"/>
      </w:pPr>
    </w:p>
    <w:tbl>
      <w:tblPr>
        <w:tblW w:w="0" w:type="auto"/>
        <w:tblCellSpacing w:w="15" w:type="dxa"/>
        <w:tblCellMar>
          <w:left w:w="0" w:type="dxa"/>
          <w:right w:w="0" w:type="dxa"/>
        </w:tblCellMar>
        <w:tblLook w:val="04A0" w:firstRow="1" w:lastRow="0" w:firstColumn="1" w:lastColumn="0" w:noHBand="0" w:noVBand="1"/>
      </w:tblPr>
      <w:tblGrid>
        <w:gridCol w:w="497"/>
        <w:gridCol w:w="2832"/>
        <w:gridCol w:w="2951"/>
        <w:gridCol w:w="3164"/>
      </w:tblGrid>
      <w:tr w:rsidR="0059134D" w:rsidRPr="0059134D" w:rsidTr="0059134D">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sz w:val="24"/>
                <w:lang w:val="ru-RU" w:eastAsia="ru-RU"/>
              </w:rPr>
            </w:pPr>
            <w:r w:rsidRPr="0059134D">
              <w:rPr>
                <w:rFonts w:eastAsia="Times New Roman" w:cs="Times New Roman"/>
                <w:b/>
                <w:bCs/>
                <w:color w:val="1F1F1F"/>
                <w:sz w:val="24"/>
                <w:bdr w:val="none" w:sz="0" w:space="0" w:color="auto" w:frame="1"/>
                <w:lang w:val="ru-RU" w:eastAsia="ru-RU"/>
              </w:rPr>
              <w:t>№</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val="ru-RU" w:eastAsia="ru-RU"/>
              </w:rPr>
            </w:pPr>
            <w:r w:rsidRPr="0059134D">
              <w:rPr>
                <w:rFonts w:eastAsia="Times New Roman" w:cs="Times New Roman"/>
                <w:b/>
                <w:bCs/>
                <w:color w:val="1F1F1F"/>
                <w:bdr w:val="none" w:sz="0" w:space="0" w:color="auto" w:frame="1"/>
                <w:lang w:val="ru-RU" w:eastAsia="ru-RU"/>
              </w:rPr>
              <w:t>Strategiya yo‘nalishi</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val="ru-RU" w:eastAsia="ru-RU"/>
              </w:rPr>
            </w:pPr>
            <w:r w:rsidRPr="0059134D">
              <w:rPr>
                <w:rFonts w:eastAsia="Times New Roman" w:cs="Times New Roman"/>
                <w:b/>
                <w:bCs/>
                <w:color w:val="1F1F1F"/>
                <w:bdr w:val="none" w:sz="0" w:space="0" w:color="auto" w:frame="1"/>
                <w:lang w:val="ru-RU" w:eastAsia="ru-RU"/>
              </w:rPr>
              <w:t>Asosiy maqsadi</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59134D" w:rsidRPr="0059134D" w:rsidRDefault="0059134D" w:rsidP="0059134D">
            <w:pPr>
              <w:spacing w:line="276" w:lineRule="auto"/>
              <w:ind w:firstLine="0"/>
              <w:jc w:val="left"/>
              <w:rPr>
                <w:rFonts w:eastAsia="Times New Roman" w:cs="Times New Roman"/>
                <w:color w:val="1F1F1F"/>
                <w:lang w:eastAsia="ru-RU"/>
              </w:rPr>
            </w:pPr>
            <w:r w:rsidRPr="0059134D">
              <w:rPr>
                <w:rFonts w:eastAsia="Times New Roman" w:cs="Times New Roman"/>
                <w:b/>
                <w:bCs/>
                <w:color w:val="1F1F1F"/>
                <w:bdr w:val="none" w:sz="0" w:space="0" w:color="auto" w:frame="1"/>
                <w:lang w:eastAsia="ru-RU"/>
              </w:rPr>
              <w:t>Amaliy misollar va ind</w:t>
            </w:r>
            <w:r w:rsidRPr="0059134D">
              <w:rPr>
                <w:rFonts w:eastAsia="Times New Roman" w:cs="Times New Roman"/>
                <w:b/>
                <w:bCs/>
                <w:color w:val="1F1F1F"/>
                <w:bdr w:val="none" w:sz="0" w:space="0" w:color="auto" w:frame="1"/>
                <w:lang w:eastAsia="ru-RU"/>
              </w:rPr>
              <w:t>i</w:t>
            </w:r>
            <w:r w:rsidRPr="0059134D">
              <w:rPr>
                <w:rFonts w:eastAsia="Times New Roman" w:cs="Times New Roman"/>
                <w:b/>
                <w:bCs/>
                <w:color w:val="1F1F1F"/>
                <w:bdr w:val="none" w:sz="0" w:space="0" w:color="auto" w:frame="1"/>
                <w:lang w:eastAsia="ru-RU"/>
              </w:rPr>
              <w:t>vidual choralar</w:t>
            </w:r>
          </w:p>
        </w:tc>
      </w:tr>
      <w:tr w:rsidR="0059134D" w:rsidRPr="0059134D" w:rsidTr="0059134D">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sz w:val="24"/>
                <w:lang w:val="ru-RU" w:eastAsia="ru-RU"/>
              </w:rPr>
            </w:pPr>
            <w:r w:rsidRPr="0059134D">
              <w:rPr>
                <w:rFonts w:eastAsia="Times New Roman" w:cs="Times New Roman"/>
                <w:b/>
                <w:bCs/>
                <w:color w:val="1F1F1F"/>
                <w:sz w:val="24"/>
                <w:bdr w:val="none" w:sz="0" w:space="0" w:color="auto" w:frame="1"/>
                <w:lang w:val="ru-RU" w:eastAsia="ru-RU"/>
              </w:rPr>
              <w:t>1</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val="ru-RU" w:eastAsia="ru-RU"/>
              </w:rPr>
            </w:pPr>
            <w:r w:rsidRPr="0059134D">
              <w:rPr>
                <w:rFonts w:eastAsia="Times New Roman" w:cs="Times New Roman"/>
                <w:b/>
                <w:bCs/>
                <w:color w:val="1F1F1F"/>
                <w:bdr w:val="none" w:sz="0" w:space="0" w:color="auto" w:frame="1"/>
                <w:lang w:val="ru-RU" w:eastAsia="ru-RU"/>
              </w:rPr>
              <w:t>Irsiy xavfni aniqlash</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eastAsia="ru-RU"/>
              </w:rPr>
            </w:pPr>
            <w:r w:rsidRPr="0059134D">
              <w:rPr>
                <w:rFonts w:eastAsia="Times New Roman" w:cs="Times New Roman"/>
                <w:color w:val="1F1F1F"/>
                <w:bdr w:val="none" w:sz="0" w:space="0" w:color="auto" w:frame="1"/>
                <w:lang w:eastAsia="ru-RU"/>
              </w:rPr>
              <w:t>Irsiy kasalliklarga moyil guruhlarni ba</w:t>
            </w:r>
            <w:r w:rsidRPr="0059134D">
              <w:rPr>
                <w:rFonts w:eastAsia="Times New Roman" w:cs="Times New Roman"/>
                <w:color w:val="1F1F1F"/>
                <w:bdr w:val="none" w:sz="0" w:space="0" w:color="auto" w:frame="1"/>
                <w:lang w:eastAsia="ru-RU"/>
              </w:rPr>
              <w:t>r</w:t>
            </w:r>
            <w:r w:rsidRPr="0059134D">
              <w:rPr>
                <w:rFonts w:eastAsia="Times New Roman" w:cs="Times New Roman"/>
                <w:color w:val="1F1F1F"/>
                <w:bdr w:val="none" w:sz="0" w:space="0" w:color="auto" w:frame="1"/>
                <w:lang w:eastAsia="ru-RU"/>
              </w:rPr>
              <w:t>vaqt topish.</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59134D" w:rsidRPr="0059134D" w:rsidRDefault="0059134D" w:rsidP="0059134D">
            <w:pPr>
              <w:spacing w:line="276" w:lineRule="auto"/>
              <w:ind w:firstLine="0"/>
              <w:jc w:val="left"/>
              <w:rPr>
                <w:rFonts w:eastAsia="Times New Roman" w:cs="Times New Roman"/>
                <w:color w:val="1F1F1F"/>
                <w:lang w:eastAsia="ru-RU"/>
              </w:rPr>
            </w:pPr>
            <w:r w:rsidRPr="0059134D">
              <w:rPr>
                <w:rFonts w:eastAsia="Times New Roman" w:cs="Times New Roman"/>
                <w:b/>
                <w:bCs/>
                <w:color w:val="1F1F1F"/>
                <w:bdr w:val="none" w:sz="0" w:space="0" w:color="auto" w:frame="1"/>
                <w:lang w:eastAsia="ru-RU"/>
              </w:rPr>
              <w:t>BRCA genlari:</w:t>
            </w:r>
            <w:r w:rsidRPr="0059134D">
              <w:rPr>
                <w:rFonts w:eastAsia="Times New Roman" w:cs="Times New Roman"/>
                <w:color w:val="1F1F1F"/>
                <w:bdr w:val="none" w:sz="0" w:space="0" w:color="auto" w:frame="1"/>
                <w:lang w:eastAsia="ru-RU"/>
              </w:rPr>
              <w:t xml:space="preserve"> Onkologik skrining va muntazam ti</w:t>
            </w:r>
            <w:r w:rsidRPr="0059134D">
              <w:rPr>
                <w:rFonts w:eastAsia="Times New Roman" w:cs="Times New Roman"/>
                <w:color w:val="1F1F1F"/>
                <w:bdr w:val="none" w:sz="0" w:space="0" w:color="auto" w:frame="1"/>
                <w:lang w:eastAsia="ru-RU"/>
              </w:rPr>
              <w:t>b</w:t>
            </w:r>
            <w:r w:rsidRPr="0059134D">
              <w:rPr>
                <w:rFonts w:eastAsia="Times New Roman" w:cs="Times New Roman"/>
                <w:color w:val="1F1F1F"/>
                <w:bdr w:val="none" w:sz="0" w:space="0" w:color="auto" w:frame="1"/>
                <w:lang w:eastAsia="ru-RU"/>
              </w:rPr>
              <w:t>biy nazorat.</w:t>
            </w:r>
          </w:p>
        </w:tc>
      </w:tr>
      <w:tr w:rsidR="0059134D" w:rsidRPr="0059134D" w:rsidTr="0059134D">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sz w:val="24"/>
                <w:lang w:val="ru-RU" w:eastAsia="ru-RU"/>
              </w:rPr>
            </w:pPr>
            <w:r w:rsidRPr="0059134D">
              <w:rPr>
                <w:rFonts w:eastAsia="Times New Roman" w:cs="Times New Roman"/>
                <w:b/>
                <w:bCs/>
                <w:color w:val="1F1F1F"/>
                <w:sz w:val="24"/>
                <w:bdr w:val="none" w:sz="0" w:space="0" w:color="auto" w:frame="1"/>
                <w:lang w:val="ru-RU" w:eastAsia="ru-RU"/>
              </w:rPr>
              <w:t>2</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val="ru-RU" w:eastAsia="ru-RU"/>
              </w:rPr>
            </w:pPr>
            <w:r w:rsidRPr="0059134D">
              <w:rPr>
                <w:rFonts w:eastAsia="Times New Roman" w:cs="Times New Roman"/>
                <w:b/>
                <w:bCs/>
                <w:color w:val="1F1F1F"/>
                <w:bdr w:val="none" w:sz="0" w:space="0" w:color="auto" w:frame="1"/>
                <w:lang w:val="ru-RU" w:eastAsia="ru-RU"/>
              </w:rPr>
              <w:t>Shaxsiylashtirilgan strategiya</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eastAsia="ru-RU"/>
              </w:rPr>
            </w:pPr>
            <w:r w:rsidRPr="0059134D">
              <w:rPr>
                <w:rFonts w:eastAsia="Times New Roman" w:cs="Times New Roman"/>
                <w:color w:val="1F1F1F"/>
                <w:bdr w:val="none" w:sz="0" w:space="0" w:color="auto" w:frame="1"/>
                <w:lang w:eastAsia="ru-RU"/>
              </w:rPr>
              <w:t>Har bir shaxsning g</w:t>
            </w:r>
            <w:r w:rsidRPr="0059134D">
              <w:rPr>
                <w:rFonts w:eastAsia="Times New Roman" w:cs="Times New Roman"/>
                <w:color w:val="1F1F1F"/>
                <w:bdr w:val="none" w:sz="0" w:space="0" w:color="auto" w:frame="1"/>
                <w:lang w:eastAsia="ru-RU"/>
              </w:rPr>
              <w:t>e</w:t>
            </w:r>
            <w:r w:rsidRPr="0059134D">
              <w:rPr>
                <w:rFonts w:eastAsia="Times New Roman" w:cs="Times New Roman"/>
                <w:color w:val="1F1F1F"/>
                <w:bdr w:val="none" w:sz="0" w:space="0" w:color="auto" w:frame="1"/>
                <w:lang w:eastAsia="ru-RU"/>
              </w:rPr>
              <w:t>netik profiliga mos i</w:t>
            </w:r>
            <w:r w:rsidRPr="0059134D">
              <w:rPr>
                <w:rFonts w:eastAsia="Times New Roman" w:cs="Times New Roman"/>
                <w:color w:val="1F1F1F"/>
                <w:bdr w:val="none" w:sz="0" w:space="0" w:color="auto" w:frame="1"/>
                <w:lang w:eastAsia="ru-RU"/>
              </w:rPr>
              <w:t>n</w:t>
            </w:r>
            <w:r w:rsidRPr="0059134D">
              <w:rPr>
                <w:rFonts w:eastAsia="Times New Roman" w:cs="Times New Roman"/>
                <w:color w:val="1F1F1F"/>
                <w:bdr w:val="none" w:sz="0" w:space="0" w:color="auto" w:frame="1"/>
                <w:lang w:eastAsia="ru-RU"/>
              </w:rPr>
              <w:t>dividual profilaktika rejasini ishlab chiqish.</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59134D" w:rsidRPr="0059134D" w:rsidRDefault="0059134D" w:rsidP="0059134D">
            <w:pPr>
              <w:spacing w:line="276" w:lineRule="auto"/>
              <w:ind w:firstLine="0"/>
              <w:jc w:val="left"/>
              <w:rPr>
                <w:rFonts w:eastAsia="Times New Roman" w:cs="Times New Roman"/>
                <w:color w:val="1F1F1F"/>
                <w:lang w:eastAsia="ru-RU"/>
              </w:rPr>
            </w:pPr>
            <w:r w:rsidRPr="0059134D">
              <w:rPr>
                <w:rFonts w:eastAsia="Times New Roman" w:cs="Times New Roman"/>
                <w:b/>
                <w:bCs/>
                <w:color w:val="1F1F1F"/>
                <w:bdr w:val="none" w:sz="0" w:space="0" w:color="auto" w:frame="1"/>
                <w:lang w:eastAsia="ru-RU"/>
              </w:rPr>
              <w:t>Breast/ovariya saratoni:</w:t>
            </w:r>
            <w:r w:rsidRPr="0059134D">
              <w:rPr>
                <w:rFonts w:eastAsia="Times New Roman" w:cs="Times New Roman"/>
                <w:color w:val="1F1F1F"/>
                <w:bdr w:val="none" w:sz="0" w:space="0" w:color="auto" w:frame="1"/>
                <w:lang w:eastAsia="ru-RU"/>
              </w:rPr>
              <w:t xml:space="preserve"> Genetik tahlil asosida shaxsiy profilaktika strat</w:t>
            </w:r>
            <w:r w:rsidRPr="0059134D">
              <w:rPr>
                <w:rFonts w:eastAsia="Times New Roman" w:cs="Times New Roman"/>
                <w:color w:val="1F1F1F"/>
                <w:bdr w:val="none" w:sz="0" w:space="0" w:color="auto" w:frame="1"/>
                <w:lang w:eastAsia="ru-RU"/>
              </w:rPr>
              <w:t>e</w:t>
            </w:r>
            <w:r w:rsidRPr="0059134D">
              <w:rPr>
                <w:rFonts w:eastAsia="Times New Roman" w:cs="Times New Roman"/>
                <w:color w:val="1F1F1F"/>
                <w:bdr w:val="none" w:sz="0" w:space="0" w:color="auto" w:frame="1"/>
                <w:lang w:eastAsia="ru-RU"/>
              </w:rPr>
              <w:t>giyasini yaratish.</w:t>
            </w:r>
          </w:p>
        </w:tc>
      </w:tr>
      <w:tr w:rsidR="0059134D" w:rsidRPr="0059134D" w:rsidTr="0059134D">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sz w:val="24"/>
                <w:lang w:val="ru-RU" w:eastAsia="ru-RU"/>
              </w:rPr>
            </w:pPr>
            <w:r w:rsidRPr="0059134D">
              <w:rPr>
                <w:rFonts w:eastAsia="Times New Roman" w:cs="Times New Roman"/>
                <w:b/>
                <w:bCs/>
                <w:color w:val="1F1F1F"/>
                <w:sz w:val="24"/>
                <w:bdr w:val="none" w:sz="0" w:space="0" w:color="auto" w:frame="1"/>
                <w:lang w:val="ru-RU" w:eastAsia="ru-RU"/>
              </w:rPr>
              <w:t>3</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val="ru-RU" w:eastAsia="ru-RU"/>
              </w:rPr>
            </w:pPr>
            <w:r w:rsidRPr="0059134D">
              <w:rPr>
                <w:rFonts w:eastAsia="Times New Roman" w:cs="Times New Roman"/>
                <w:b/>
                <w:bCs/>
                <w:color w:val="1F1F1F"/>
                <w:bdr w:val="none" w:sz="0" w:space="0" w:color="auto" w:frame="1"/>
                <w:lang w:val="ru-RU" w:eastAsia="ru-RU"/>
              </w:rPr>
              <w:t>Surunkali kasalliklar profilaktikasi</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eastAsia="ru-RU"/>
              </w:rPr>
            </w:pPr>
            <w:r w:rsidRPr="0059134D">
              <w:rPr>
                <w:rFonts w:eastAsia="Times New Roman" w:cs="Times New Roman"/>
                <w:color w:val="1F1F1F"/>
                <w:bdr w:val="none" w:sz="0" w:space="0" w:color="auto" w:frame="1"/>
                <w:lang w:eastAsia="ru-RU"/>
              </w:rPr>
              <w:t>Poligen (murakkab) kasalliklar rivojlanish xavfini individual boshqarish.</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59134D" w:rsidRPr="0059134D" w:rsidRDefault="0059134D" w:rsidP="0059134D">
            <w:pPr>
              <w:spacing w:line="276" w:lineRule="auto"/>
              <w:ind w:firstLine="0"/>
              <w:jc w:val="left"/>
              <w:rPr>
                <w:rFonts w:eastAsia="Times New Roman" w:cs="Times New Roman"/>
                <w:color w:val="1F1F1F"/>
                <w:lang w:eastAsia="ru-RU"/>
              </w:rPr>
            </w:pPr>
            <w:r w:rsidRPr="0059134D">
              <w:rPr>
                <w:rFonts w:eastAsia="Times New Roman" w:cs="Times New Roman"/>
                <w:b/>
                <w:bCs/>
                <w:color w:val="1F1F1F"/>
                <w:bdr w:val="none" w:sz="0" w:space="0" w:color="auto" w:frame="1"/>
                <w:lang w:eastAsia="ru-RU"/>
              </w:rPr>
              <w:t>Diabet, gipertenziya:</w:t>
            </w:r>
            <w:r w:rsidRPr="0059134D">
              <w:rPr>
                <w:rFonts w:eastAsia="Times New Roman" w:cs="Times New Roman"/>
                <w:color w:val="1F1F1F"/>
                <w:bdr w:val="none" w:sz="0" w:space="0" w:color="auto" w:frame="1"/>
                <w:lang w:eastAsia="ru-RU"/>
              </w:rPr>
              <w:t xml:space="preserve"> I</w:t>
            </w:r>
            <w:r w:rsidRPr="0059134D">
              <w:rPr>
                <w:rFonts w:eastAsia="Times New Roman" w:cs="Times New Roman"/>
                <w:color w:val="1F1F1F"/>
                <w:bdr w:val="none" w:sz="0" w:space="0" w:color="auto" w:frame="1"/>
                <w:lang w:eastAsia="ru-RU"/>
              </w:rPr>
              <w:t>n</w:t>
            </w:r>
            <w:r w:rsidRPr="0059134D">
              <w:rPr>
                <w:rFonts w:eastAsia="Times New Roman" w:cs="Times New Roman"/>
                <w:color w:val="1F1F1F"/>
                <w:bdr w:val="none" w:sz="0" w:space="0" w:color="auto" w:frame="1"/>
                <w:lang w:eastAsia="ru-RU"/>
              </w:rPr>
              <w:t>dividual dieta, sog‘lom turmush tarzi va jismoniy faoliyat.</w:t>
            </w:r>
          </w:p>
        </w:tc>
      </w:tr>
      <w:tr w:rsidR="0059134D" w:rsidRPr="0059134D" w:rsidTr="0059134D">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sz w:val="24"/>
                <w:lang w:val="ru-RU" w:eastAsia="ru-RU"/>
              </w:rPr>
            </w:pPr>
            <w:r w:rsidRPr="0059134D">
              <w:rPr>
                <w:rFonts w:eastAsia="Times New Roman" w:cs="Times New Roman"/>
                <w:b/>
                <w:bCs/>
                <w:color w:val="1F1F1F"/>
                <w:sz w:val="24"/>
                <w:bdr w:val="none" w:sz="0" w:space="0" w:color="auto" w:frame="1"/>
                <w:lang w:val="ru-RU" w:eastAsia="ru-RU"/>
              </w:rPr>
              <w:t>4</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val="ru-RU" w:eastAsia="ru-RU"/>
              </w:rPr>
            </w:pPr>
            <w:r w:rsidRPr="0059134D">
              <w:rPr>
                <w:rFonts w:eastAsia="Times New Roman" w:cs="Times New Roman"/>
                <w:b/>
                <w:bCs/>
                <w:color w:val="1F1F1F"/>
                <w:bdr w:val="none" w:sz="0" w:space="0" w:color="auto" w:frame="1"/>
                <w:lang w:val="ru-RU" w:eastAsia="ru-RU"/>
              </w:rPr>
              <w:t>Hayot tarzini muvofiqlashtirish</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rsidR="0059134D" w:rsidRPr="0059134D" w:rsidRDefault="0059134D" w:rsidP="0059134D">
            <w:pPr>
              <w:spacing w:line="276" w:lineRule="auto"/>
              <w:ind w:firstLine="0"/>
              <w:jc w:val="left"/>
              <w:rPr>
                <w:rFonts w:eastAsia="Times New Roman" w:cs="Times New Roman"/>
                <w:color w:val="1F1F1F"/>
                <w:lang w:eastAsia="ru-RU"/>
              </w:rPr>
            </w:pPr>
            <w:r w:rsidRPr="0059134D">
              <w:rPr>
                <w:rFonts w:eastAsia="Times New Roman" w:cs="Times New Roman"/>
                <w:color w:val="1F1F1F"/>
                <w:bdr w:val="none" w:sz="0" w:space="0" w:color="auto" w:frame="1"/>
                <w:lang w:eastAsia="ru-RU"/>
              </w:rPr>
              <w:t>Genetik xavf mavjud bo‘lganda tashqi muhit salbiy ta’sirini k</w:t>
            </w:r>
            <w:r w:rsidRPr="0059134D">
              <w:rPr>
                <w:rFonts w:eastAsia="Times New Roman" w:cs="Times New Roman"/>
                <w:color w:val="1F1F1F"/>
                <w:bdr w:val="none" w:sz="0" w:space="0" w:color="auto" w:frame="1"/>
                <w:lang w:eastAsia="ru-RU"/>
              </w:rPr>
              <w:t>a</w:t>
            </w:r>
            <w:r w:rsidRPr="0059134D">
              <w:rPr>
                <w:rFonts w:eastAsia="Times New Roman" w:cs="Times New Roman"/>
                <w:color w:val="1F1F1F"/>
                <w:bdr w:val="none" w:sz="0" w:space="0" w:color="auto" w:frame="1"/>
                <w:lang w:eastAsia="ru-RU"/>
              </w:rPr>
              <w:t>maytirish.</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rsidR="0059134D" w:rsidRPr="0059134D" w:rsidRDefault="0059134D" w:rsidP="0059134D">
            <w:pPr>
              <w:spacing w:line="276" w:lineRule="auto"/>
              <w:ind w:firstLine="0"/>
              <w:jc w:val="left"/>
              <w:rPr>
                <w:rFonts w:eastAsia="Times New Roman" w:cs="Times New Roman"/>
                <w:color w:val="1F1F1F"/>
                <w:lang w:eastAsia="ru-RU"/>
              </w:rPr>
            </w:pPr>
            <w:r w:rsidRPr="0059134D">
              <w:rPr>
                <w:rFonts w:eastAsia="Times New Roman" w:cs="Times New Roman"/>
                <w:b/>
                <w:bCs/>
                <w:color w:val="1F1F1F"/>
                <w:bdr w:val="none" w:sz="0" w:space="0" w:color="auto" w:frame="1"/>
                <w:lang w:eastAsia="ru-RU"/>
              </w:rPr>
              <w:t>Metabolik xususiyatlar:</w:t>
            </w:r>
            <w:r w:rsidRPr="0059134D">
              <w:rPr>
                <w:rFonts w:eastAsia="Times New Roman" w:cs="Times New Roman"/>
                <w:color w:val="1F1F1F"/>
                <w:bdr w:val="none" w:sz="0" w:space="0" w:color="auto" w:frame="1"/>
                <w:lang w:eastAsia="ru-RU"/>
              </w:rPr>
              <w:t xml:space="preserve"> Stressni boshqarish, tu</w:t>
            </w:r>
            <w:r w:rsidRPr="0059134D">
              <w:rPr>
                <w:rFonts w:eastAsia="Times New Roman" w:cs="Times New Roman"/>
                <w:color w:val="1F1F1F"/>
                <w:bdr w:val="none" w:sz="0" w:space="0" w:color="auto" w:frame="1"/>
                <w:lang w:eastAsia="ru-RU"/>
              </w:rPr>
              <w:t>r</w:t>
            </w:r>
            <w:r w:rsidRPr="0059134D">
              <w:rPr>
                <w:rFonts w:eastAsia="Times New Roman" w:cs="Times New Roman"/>
                <w:color w:val="1F1F1F"/>
                <w:bdr w:val="none" w:sz="0" w:space="0" w:color="auto" w:frame="1"/>
                <w:lang w:eastAsia="ru-RU"/>
              </w:rPr>
              <w:t>mush tarzini va dietani o‘zgartirish.</w:t>
            </w:r>
          </w:p>
        </w:tc>
      </w:tr>
    </w:tbl>
    <w:p w:rsidR="00F63FE3" w:rsidRDefault="00F63FE3" w:rsidP="0059134D">
      <w:pPr>
        <w:spacing w:line="276" w:lineRule="auto"/>
      </w:pPr>
    </w:p>
    <w:p w:rsidR="00191046" w:rsidRDefault="00465384" w:rsidP="0059134D">
      <w:pPr>
        <w:spacing w:line="276" w:lineRule="auto"/>
      </w:pPr>
      <w:r>
        <w:t>Xulosa qilib aytganda, genetik testlar va individual sog‘liqni saqlash strategiyalari irsiy kasalliklarni oldini olishda, ularning rivojlanishini sekinlashtirishda va bemorlar sonini kamaytirishda muhim vositaga aylangan. Ular, shaxsiy genetik ma’lumotlarni hisobga olgan holda, profilaktika va muolajalarni shaxsga mo</w:t>
      </w:r>
      <w:r>
        <w:t>s</w:t>
      </w:r>
      <w:r>
        <w:t>lashtirish imkonini beradi. Bu esa, nafaqat sog‘liqni saqlash tizimining samar</w:t>
      </w:r>
      <w:r>
        <w:t>a</w:t>
      </w:r>
      <w:r>
        <w:t xml:space="preserve">dorligini oshiradi, balki, irsiy kasalliklarning ijobiy profilaktikasini amalga </w:t>
      </w:r>
      <w:r>
        <w:lastRenderedPageBreak/>
        <w:t>oshirishda yangi imkoniyatlar ochadi. Shu bilan birga, texnologik rivojlanish va axborot xavfsizligini ta’minlash muammolarini hal qilish bilan, kelajakda genetik testlar va shaxsiy sog‘liqni saqlash strategiyalari kengroq rivojlanishi va keng joriy etilishi mumkin bo‘ladi.</w:t>
      </w:r>
    </w:p>
    <w:p w:rsidR="00191046" w:rsidRPr="00FE677D" w:rsidRDefault="00FE677D" w:rsidP="0059134D">
      <w:pPr>
        <w:pStyle w:val="2"/>
        <w:spacing w:line="276" w:lineRule="auto"/>
        <w:ind w:left="0" w:firstLine="0"/>
        <w:rPr>
          <w:sz w:val="28"/>
        </w:rPr>
      </w:pPr>
      <w:r w:rsidRPr="00FE677D">
        <w:rPr>
          <w:sz w:val="28"/>
        </w:rPr>
        <w:t xml:space="preserve">      </w:t>
      </w:r>
      <w:r w:rsidR="00465384" w:rsidRPr="00FE677D">
        <w:rPr>
          <w:sz w:val="28"/>
        </w:rPr>
        <w:t>2.3 Genetik maslahat va muolajalarining amaliy qo‘llanilishi</w:t>
      </w:r>
    </w:p>
    <w:p w:rsidR="00191046" w:rsidRDefault="00465384" w:rsidP="0059134D">
      <w:pPr>
        <w:spacing w:line="276" w:lineRule="auto"/>
      </w:pPr>
      <w:r>
        <w:t>Genetik maslahat va muolajalarining amaliy qo‘llanilishi irsiy kasalliklarning profilakt</w:t>
      </w:r>
      <w:r>
        <w:t>i</w:t>
      </w:r>
      <w:r>
        <w:t>kasida joriy etilgan zamonaviy yondashuvlardan biridir. Bu yondashuv, nafaqat irsiy xavf guruhlarini aniqlash, balki ularning sog‘liqni saqlash strategiy</w:t>
      </w:r>
      <w:r>
        <w:t>a</w:t>
      </w:r>
      <w:r>
        <w:t>larini shaxsiylashtirish imkonini beruvchi muhim vositaga aylangan. Amaliy qo‘llanilishi esa, avvalo, genetik testlar va molekulyar diagnostika texnologiy</w:t>
      </w:r>
      <w:r>
        <w:t>a</w:t>
      </w:r>
      <w:r>
        <w:t>larining kengayishi va rivojlanishi bilan bog‘liq bo‘lib, bu usullar o</w:t>
      </w:r>
      <w:r>
        <w:t>r</w:t>
      </w:r>
      <w:r>
        <w:t>qali shaxsning genetik profili aniqroq va kengroq o‘rganiladi.</w:t>
      </w:r>
    </w:p>
    <w:p w:rsidR="00191046" w:rsidRDefault="00465384" w:rsidP="0059134D">
      <w:pPr>
        <w:spacing w:line="276" w:lineRule="auto"/>
      </w:pPr>
      <w:r>
        <w:t>Genetik maslahatning amaliy qo‘llanilishida eng muhim qadamlaridan biri — irsiy xavf omillarini aniqlash va shaxsga mos keladigan profilaktika chora-tadbirlarini ishlab chiq</w:t>
      </w:r>
      <w:r>
        <w:t>i</w:t>
      </w:r>
      <w:r>
        <w:t>shdir. Bu jarayonda, molekulyar genetik testlar yordamida, mutatsiyalar yoki irsiy xavf omillari aniqlanadi. Masalan, BRCA genlaridagi m</w:t>
      </w:r>
      <w:r>
        <w:t>u</w:t>
      </w:r>
      <w:r>
        <w:t>tatsiyalar ayollarda breast va ovariya saratoni xavfini baholash uchun keng qo‘llaniladi. Bu testlar, bemorlarning genetik mat</w:t>
      </w:r>
      <w:r>
        <w:t>e</w:t>
      </w:r>
      <w:r>
        <w:t>rialidan olinadigan namunalarda mutatsiyalarni aniqlash orqali, ularning individual xavf darajasini belgilash i</w:t>
      </w:r>
      <w:r>
        <w:t>m</w:t>
      </w:r>
      <w:r>
        <w:t>konini beradi. Shu bilan birga, diabet, arterial gipertenziya va yurak kasalliklari b</w:t>
      </w:r>
      <w:r>
        <w:t>i</w:t>
      </w:r>
      <w:r>
        <w:t>lan bog‘liq genetik variantlar ham shaxsiy profilaktika strategiyalarini ishlab chiq</w:t>
      </w:r>
      <w:r>
        <w:t>i</w:t>
      </w:r>
      <w:r>
        <w:t>shda muhim ahamiyatga ega bo‘lib, bu shaxsning hayot tarzi va muolajalarini ind</w:t>
      </w:r>
      <w:r>
        <w:t>i</w:t>
      </w:r>
      <w:r>
        <w:t>vidual ravishda shakllantirish imkonini yaratadi.</w:t>
      </w:r>
    </w:p>
    <w:p w:rsidR="00191046" w:rsidRDefault="00465384" w:rsidP="0059134D">
      <w:pPr>
        <w:spacing w:line="276" w:lineRule="auto"/>
      </w:pPr>
      <w:r>
        <w:t>Genetik testlar natijalari asosida, har bir bemorga mos keladigan profilaktika va davolash chora-tadbirlarini ishlab chiqish mumkin. Bu, o‘z navbatida, kasall</w:t>
      </w:r>
      <w:r>
        <w:t>i</w:t>
      </w:r>
      <w:r>
        <w:t>klarning rivojlanishini oldini olishda va yuzaga kelishini sekinlashtirishda katta yordam beradi. Masalan, genetik xavf guruhiga kiruvchi shaxslar uchun, stressni boshqarish, jismoniy faoliyatni oshirish, dietani nazorat qilish va muntazam tibbiy nazoratlarni belgilash tavsiya etiladi. Bu yondashuvlar, kasalliklarning yuzaga kelish ehtimolini sezilarli darajada kamaytiradi va ularning rivojlanishini seki</w:t>
      </w:r>
      <w:r>
        <w:t>n</w:t>
      </w:r>
      <w:r>
        <w:t>lashtiradi. Bundan tashqari, genetik maslahatlar nafaqat xavfni aniqlash, balki b</w:t>
      </w:r>
      <w:r>
        <w:t>e</w:t>
      </w:r>
      <w:r>
        <w:t>morlar va ularning oilalariga irsiy kasalliklarning rivojlanishi mexanizmlari va ehtimoli haqida ma’lumot berish orqali, ularning muolaja va profilaktik choralarini qabul qilishdagi motivatsiyasini oshiradi.</w:t>
      </w:r>
    </w:p>
    <w:p w:rsidR="00191046" w:rsidRDefault="00465384" w:rsidP="0059134D">
      <w:pPr>
        <w:spacing w:line="276" w:lineRule="auto"/>
      </w:pPr>
      <w:r>
        <w:t xml:space="preserve">Amaliy qo‘llanilishning yana bir muhim jihati — bu genetik ma’lumotlarning to‘g‘ri talqini va shaxsiy ehtiyojlarga moslashtirilishi. Bu esa, genetik ma’lumotlar asosida, shaxsning irsiy xavfini aniqlash bilan birga, uning muolaja va profilaktika </w:t>
      </w:r>
      <w:r>
        <w:lastRenderedPageBreak/>
        <w:t>rejalarini individual tarzda shakllantirishni ta’minlaydi. Masalan, genetik xavf guruhiga kiruvchi shaxslar uchun, stressni boshqarish va hayot sifatini oshirish uchun psixologik yordam, dietologik maslahatlar va jismoniy mashqlarni tavsiya qilish mumkin. Bu usul yordamida, nafaqat kasalliklarning rivojlanishining oldi olinadi, balki shaxsning umumiy sog‘lom turmush tarzini shakllantirishga ham e</w:t>
      </w:r>
      <w:r>
        <w:t>r</w:t>
      </w:r>
      <w:r>
        <w:t>ishiladi.</w:t>
      </w:r>
    </w:p>
    <w:p w:rsidR="00191046" w:rsidRDefault="00465384" w:rsidP="0059134D">
      <w:pPr>
        <w:spacing w:line="276" w:lineRule="auto"/>
      </w:pPr>
      <w:r>
        <w:t>Shuningdek, genetik maslahatlar va muolajalar, irsiy kasalliklarning rivojla</w:t>
      </w:r>
      <w:r>
        <w:t>n</w:t>
      </w:r>
      <w:r>
        <w:t>ishini oldini olishda, sog‘liqni saqlash tizimining samaradorligini oshirish uchun muhim rol o‘ynaydi. Bu esa, shaxsiy va jamoaviy darajadagi yondashuvlarni m</w:t>
      </w:r>
      <w:r>
        <w:t>u</w:t>
      </w:r>
      <w:r>
        <w:t>vofiqlashtirishni talab etadi. Jamoaviy profilaktika va ta’lim tadbirlari orqali, keng jamoatchilik va mutaxassislar genetik xavf haqida to‘liq ma’lumotga ega bo‘lishi va ularning profilaktika choralarini to‘g‘ri amalga oshirish imkoniyatiga ega bo‘ladilar. Shu bilan birga, texnologik va moliyaviy cheklovlar bilan bog‘liq muammolarni yengish uchun, davlat va xususiy sektor hamkorligida, sifatli va a</w:t>
      </w:r>
      <w:r>
        <w:t>r</w:t>
      </w:r>
      <w:r>
        <w:t>zon genetik xizmatlar yaratish va keng ommaga yetkazish muhi</w:t>
      </w:r>
      <w:r>
        <w:t>m</w:t>
      </w:r>
      <w:r>
        <w:t>dir.</w:t>
      </w:r>
    </w:p>
    <w:p w:rsidR="00191046" w:rsidRDefault="00465384" w:rsidP="0059134D">
      <w:pPr>
        <w:spacing w:line="276" w:lineRule="auto"/>
      </w:pPr>
      <w:r>
        <w:t>Yangi rivojlanayotgan sohalardan biri — epigenetika, genetik ma’lumotlarning shaxsning hayot tarzi va muhit omillari bilan qanday bog‘liqligini o‘rganish i</w:t>
      </w:r>
      <w:r>
        <w:t>m</w:t>
      </w:r>
      <w:r>
        <w:t>koniyatini ochib beradi. Bu soha, irsiy kasalliklarning profilaktikasida yangi i</w:t>
      </w:r>
      <w:r>
        <w:t>m</w:t>
      </w:r>
      <w:r>
        <w:t>koniyatlar yaratmoqda, chunki u genetik mexanizmlarning tashqi muhit bilan o‘zaro ta’sirini o‘rganishga asoslangan. Bu bilan, shaxsning hayoti va muhit omi</w:t>
      </w:r>
      <w:r>
        <w:t>l</w:t>
      </w:r>
      <w:r>
        <w:t>lari asosida individual profilaktika strategiyalarini ishlab chiqish mumkin bo‘ladi. Bu yondashuvlar, ayniqsa, neurodegenerativ kasalliklar, yurak va qon tomir kasa</w:t>
      </w:r>
      <w:r>
        <w:t>l</w:t>
      </w:r>
      <w:r>
        <w:t>liklari kabi uzoq davom etadigan irsiy kasalliklarning oldini olishda muhim ahamiyat kasb etadi.</w:t>
      </w:r>
    </w:p>
    <w:p w:rsidR="00191046" w:rsidRDefault="00465384" w:rsidP="0059134D">
      <w:pPr>
        <w:spacing w:line="276" w:lineRule="auto"/>
      </w:pPr>
      <w:r>
        <w:t>Natijada, genetik maslahat va muolajalar amaliyoti, irsiy kasalliklarning oldini olishda muhim vositaga aylanish bilan birga, sog‘liqni saqlash tizimining samar</w:t>
      </w:r>
      <w:r>
        <w:t>a</w:t>
      </w:r>
      <w:r>
        <w:t>dorligini oshirishga xizmat qiladi. Bu yondashuvlar, nafaqat individual sal</w:t>
      </w:r>
      <w:r>
        <w:t>o</w:t>
      </w:r>
      <w:r>
        <w:t>hiyatlarni to‘liq ishga solishga yordam berib, balki keng jamoatchilikda irsiy kasa</w:t>
      </w:r>
      <w:r>
        <w:t>l</w:t>
      </w:r>
      <w:r>
        <w:t xml:space="preserve">liklar haqida to‘g‘ri tushunchalar shakllantirishga ham xizmat qiladi. </w:t>
      </w:r>
    </w:p>
    <w:p w:rsidR="00191046" w:rsidRPr="00FE677D" w:rsidRDefault="00465384" w:rsidP="0059134D">
      <w:pPr>
        <w:pStyle w:val="1"/>
        <w:spacing w:line="276" w:lineRule="auto"/>
        <w:rPr>
          <w:sz w:val="28"/>
          <w:szCs w:val="28"/>
        </w:rPr>
      </w:pPr>
      <w:r w:rsidRPr="00FE677D">
        <w:rPr>
          <w:sz w:val="28"/>
          <w:szCs w:val="28"/>
        </w:rPr>
        <w:lastRenderedPageBreak/>
        <w:t>III. Jamoaviy sog‘lomlashtirish va ta'limning roli</w:t>
      </w:r>
    </w:p>
    <w:p w:rsidR="00191046" w:rsidRPr="00FE677D" w:rsidRDefault="00FE677D" w:rsidP="0059134D">
      <w:pPr>
        <w:pStyle w:val="2"/>
        <w:spacing w:line="276" w:lineRule="auto"/>
        <w:ind w:left="0" w:firstLine="0"/>
        <w:rPr>
          <w:sz w:val="28"/>
          <w:szCs w:val="28"/>
        </w:rPr>
      </w:pPr>
      <w:r>
        <w:rPr>
          <w:sz w:val="28"/>
          <w:szCs w:val="28"/>
        </w:rPr>
        <w:t xml:space="preserve">      </w:t>
      </w:r>
      <w:r w:rsidR="00465384" w:rsidRPr="00FE677D">
        <w:rPr>
          <w:sz w:val="28"/>
          <w:szCs w:val="28"/>
        </w:rPr>
        <w:t>3.1 Jamoaviy sog‘lomlashtirish va profilaktika faoliyatlari</w:t>
      </w:r>
    </w:p>
    <w:p w:rsidR="00191046" w:rsidRDefault="00F63FE3" w:rsidP="0059134D">
      <w:pPr>
        <w:spacing w:line="276" w:lineRule="auto"/>
      </w:pPr>
      <w:r>
        <w:rPr>
          <w:noProof/>
          <w:lang w:val="ru-RU" w:eastAsia="ru-RU"/>
        </w:rPr>
        <w:drawing>
          <wp:anchor distT="0" distB="0" distL="114300" distR="114300" simplePos="0" relativeHeight="251659264" behindDoc="0" locked="0" layoutInCell="1" allowOverlap="1" wp14:anchorId="36B768DD" wp14:editId="353EB27D">
            <wp:simplePos x="0" y="0"/>
            <wp:positionH relativeFrom="column">
              <wp:posOffset>2465070</wp:posOffset>
            </wp:positionH>
            <wp:positionV relativeFrom="paragraph">
              <wp:posOffset>11430</wp:posOffset>
            </wp:positionV>
            <wp:extent cx="3731895" cy="2561590"/>
            <wp:effectExtent l="0" t="0" r="190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9bo5n99bo5n99bo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1895" cy="2561590"/>
                    </a:xfrm>
                    <a:prstGeom prst="rect">
                      <a:avLst/>
                    </a:prstGeom>
                  </pic:spPr>
                </pic:pic>
              </a:graphicData>
            </a:graphic>
            <wp14:sizeRelH relativeFrom="page">
              <wp14:pctWidth>0</wp14:pctWidth>
            </wp14:sizeRelH>
            <wp14:sizeRelV relativeFrom="page">
              <wp14:pctHeight>0</wp14:pctHeight>
            </wp14:sizeRelV>
          </wp:anchor>
        </w:drawing>
      </w:r>
      <w:r w:rsidR="00465384">
        <w:t>Jamoaviy sog‘lomlashtirish va profilaktika faoliyatlari irsiy kasalliklarning oldini olishda muhim rol o‘ynaydi, chunki ular keng jamoatchilikni qamrab oladi va keng tarqalgan mua</w:t>
      </w:r>
      <w:r w:rsidR="00465384">
        <w:t>m</w:t>
      </w:r>
      <w:r w:rsidR="00465384">
        <w:t>molarni hal qilishga qaratilgan. Bu faoliyatlar, avvalo, irsiy kasalliklarning tarqalishini k</w:t>
      </w:r>
      <w:r w:rsidR="00465384">
        <w:t>a</w:t>
      </w:r>
      <w:r w:rsidR="00465384">
        <w:t>maytirish va ularning salbiy ta’sirini minima</w:t>
      </w:r>
      <w:r w:rsidR="00465384">
        <w:t>l</w:t>
      </w:r>
      <w:r w:rsidR="00465384">
        <w:t>lashtirish uchun mo‘ljallangan bo‘lib, shuningdek, sog‘liqni saqlash tizimining umumiy samar</w:t>
      </w:r>
      <w:r w:rsidR="00465384">
        <w:t>a</w:t>
      </w:r>
      <w:r w:rsidR="00465384">
        <w:t>dorligini oshirishni maqsad q</w:t>
      </w:r>
      <w:r w:rsidR="00465384">
        <w:t>i</w:t>
      </w:r>
      <w:r w:rsidR="00465384">
        <w:t>ladi.</w:t>
      </w:r>
    </w:p>
    <w:p w:rsidR="00191046" w:rsidRDefault="00465384" w:rsidP="0059134D">
      <w:pPr>
        <w:spacing w:line="276" w:lineRule="auto"/>
      </w:pPr>
      <w:r>
        <w:t>Jamoaviy sog‘lomlashtirish dasturlari odatda keng miqyosda ama</w:t>
      </w:r>
      <w:r>
        <w:t>l</w:t>
      </w:r>
      <w:r>
        <w:t>ga oshiriladi va ular orasida profilaktika uchun ta’lim va axborot tarqatish, sog‘lom turmush ta</w:t>
      </w:r>
      <w:r>
        <w:t>r</w:t>
      </w:r>
      <w:r>
        <w:t>zini targ‘ib qilish, genetik maslahat xizmatlarini kengaytirish va jamoaviy muol</w:t>
      </w:r>
      <w:r>
        <w:t>a</w:t>
      </w:r>
      <w:r>
        <w:t>jalarni rivojlantirish kiradi. Ta’lim va axborot tarqatish – bu irsiy kasalliklar haqida jamoatchilikni xabardor qilish va ularning xavfini tushuntirish uchun muhim vosi</w:t>
      </w:r>
      <w:r>
        <w:t>t</w:t>
      </w:r>
      <w:r>
        <w:t>adir. Bu jarayon, kasalliklarning ommaviyligini, profilaktika usullarini va genetik maslahatlarning ahamiyatini keng j</w:t>
      </w:r>
      <w:r>
        <w:t>a</w:t>
      </w:r>
      <w:r>
        <w:t>moatchilikka yetkazishni nazarda tutadi. O‘z navbatida, sog‘lom turmush tarzini targ‘ib qilish, xususan, to‘g‘ri ovqatlanish, ji</w:t>
      </w:r>
      <w:r>
        <w:t>s</w:t>
      </w:r>
      <w:r>
        <w:t>moniy faollik, stressni boshqarish va zararli odatlarni kamaytirish orqali irsiy kasalliklarning rivojlanish xavfini p</w:t>
      </w:r>
      <w:r>
        <w:t>a</w:t>
      </w:r>
      <w:r>
        <w:t>saytiradi.</w:t>
      </w:r>
    </w:p>
    <w:p w:rsidR="00191046" w:rsidRDefault="00465384" w:rsidP="0059134D">
      <w:pPr>
        <w:spacing w:line="276" w:lineRule="auto"/>
      </w:pPr>
      <w:r>
        <w:t>Genetik maslahatlar va muolajalar esa, individual darajadagi profilaktik ch</w:t>
      </w:r>
      <w:r>
        <w:t>o</w:t>
      </w:r>
      <w:r>
        <w:t>ralar sifatida muhim ahamiyat kasb etadi. Bu xizmatlar, irsiy kasalliklar xavfi yuqori bo‘lgan shaxslarni aniqlash, ularning genetik profilini baholash va shaxsga mos keladigan profilaktika strategiyalarini ishlab chiqish imkonini beradi. Masalan, genetik testlar yordamida diabet yoki arterial gipertenziya xavfi yuqori bo‘lgan shaxslar aniqlanib, ularning sog‘lomlashtirish uchun individual tavsiyalar beriladi. Shu tarzda, jamoaviy va individual yondashuvlar muvofiqlashtiriladi, bu esa kasa</w:t>
      </w:r>
      <w:r>
        <w:t>l</w:t>
      </w:r>
      <w:r>
        <w:t>liklarning oldini olishda yanada samarali bo‘ladi.</w:t>
      </w:r>
    </w:p>
    <w:p w:rsidR="00191046" w:rsidRDefault="00465384" w:rsidP="0059134D">
      <w:pPr>
        <w:spacing w:line="276" w:lineRule="auto"/>
      </w:pPr>
      <w:r>
        <w:t>Jamoaviy sog‘lomlashtirish faoliyatlarining muvaffaqiyati ko‘p jihatdan sog‘liqni saqlash tizimining infratuzilmasi, mutaxassislarning malakasi va j</w:t>
      </w:r>
      <w:r>
        <w:t>a</w:t>
      </w:r>
      <w:r>
        <w:lastRenderedPageBreak/>
        <w:t>moatchilikdagi ishonchga bog‘liqdir. O‘quv seminarlari, keng jamoatchilikka mo‘ljallangan axborot kampaniyalari, sog‘lom turmush tarzini targ‘ib qiluvchi dasturlar va genetik xizmatlarning kengaytirilishi bu jarayonlarning asosiy el</w:t>
      </w:r>
      <w:r>
        <w:t>e</w:t>
      </w:r>
      <w:r>
        <w:t>mentlaridir. Shu bilan birga, innovatsion texnologiyalar, jumladan, telemeditsina va mobil ilovalar orqali profilaktika faoliyatlarini kengaytirish imkoniyatlari paydo bo‘ldi. Bu texnologiyalar yordamida, shaxsiy sog‘liqni saqlash ma’lumotlarini yig‘ish va monitoring qilish, shuningdek, genetik xavf guruhlarini aniqlash j</w:t>
      </w:r>
      <w:r>
        <w:t>a</w:t>
      </w:r>
      <w:r>
        <w:t>rayonlarini soddalashtirish mumkin.</w:t>
      </w:r>
    </w:p>
    <w:p w:rsidR="00191046" w:rsidRDefault="00465384" w:rsidP="0059134D">
      <w:pPr>
        <w:spacing w:line="276" w:lineRule="auto"/>
      </w:pPr>
      <w:r>
        <w:t>Bundan tashqari, jamoatchilikni va tibbiy mutaxassislarni genetik axborot b</w:t>
      </w:r>
      <w:r>
        <w:t>i</w:t>
      </w:r>
      <w:r>
        <w:t>lan ishlash va undan foydalanish bo‘yicha o‘qitish, ularning malakasini oshirish muhimdir. Bu esa, irsiy kasalliklarning profilaktikasi va davolashda zamonaviy yondashuvlarni joriy etishda yordam beradi. Shu bilan birga, jamiyatda irsiy kasa</w:t>
      </w:r>
      <w:r>
        <w:t>l</w:t>
      </w:r>
      <w:r>
        <w:t>liklar haqida to‘g‘ri tushunchalarni shakllantirish va ularning ijobiy ta’sirlarini keng tarqatish, profilaktikaning samaradorligini oshiradi.</w:t>
      </w:r>
    </w:p>
    <w:p w:rsidR="00191046" w:rsidRDefault="00465384" w:rsidP="0059134D">
      <w:pPr>
        <w:spacing w:line="276" w:lineRule="auto"/>
      </w:pPr>
      <w:r>
        <w:t>Xulosa qilib aytganda, jamoaviy sog‘lomlashtirish va profilaktika faoliyatlari irsiy kasall</w:t>
      </w:r>
      <w:r>
        <w:t>i</w:t>
      </w:r>
      <w:r>
        <w:t>klarning oldini olishda muhim vositalardir. Ular, keng jamoatchilikni xabardor qilish, sog‘lom turmush tarzini targ‘ib qilish, genetik maslahatlar va muolajalar bilan ta’minlash orqali, kasalliklarning rivojlanishini sekinlashtirish y</w:t>
      </w:r>
      <w:r>
        <w:t>o</w:t>
      </w:r>
      <w:r>
        <w:t>ki to‘xtatish imkonini beradi. Bu yondashuvlar, sog‘liqni saqlash tizimining ba</w:t>
      </w:r>
      <w:r>
        <w:t>r</w:t>
      </w:r>
      <w:r>
        <w:t>qarorligini ta’minlash va umumiy sog‘liq darajasini oshirish uchun muhim asos bo‘lib hizmat qiladi.</w:t>
      </w:r>
    </w:p>
    <w:p w:rsidR="00191046" w:rsidRPr="00FE677D" w:rsidRDefault="00FE677D" w:rsidP="0059134D">
      <w:pPr>
        <w:pStyle w:val="2"/>
        <w:spacing w:line="276" w:lineRule="auto"/>
        <w:ind w:left="0" w:firstLine="0"/>
        <w:rPr>
          <w:sz w:val="28"/>
        </w:rPr>
      </w:pPr>
      <w:r>
        <w:rPr>
          <w:sz w:val="28"/>
        </w:rPr>
        <w:t xml:space="preserve">      </w:t>
      </w:r>
      <w:r w:rsidR="00465384" w:rsidRPr="00FE677D">
        <w:rPr>
          <w:sz w:val="28"/>
        </w:rPr>
        <w:t>3.2 Sog‘lom turmush tarzini targ‘ib qilish va ommaviy a</w:t>
      </w:r>
      <w:r w:rsidR="00465384" w:rsidRPr="00FE677D">
        <w:rPr>
          <w:sz w:val="28"/>
        </w:rPr>
        <w:t>x</w:t>
      </w:r>
      <w:r w:rsidR="00465384" w:rsidRPr="00FE677D">
        <w:rPr>
          <w:sz w:val="28"/>
        </w:rPr>
        <w:t>borot</w:t>
      </w:r>
    </w:p>
    <w:p w:rsidR="00191046" w:rsidRDefault="00465384" w:rsidP="0059134D">
      <w:pPr>
        <w:spacing w:line="276" w:lineRule="auto"/>
      </w:pPr>
      <w:r>
        <w:t>Sog‘lom turmush tarzini targ‘ib qilish irsiy kasalliklarning profilaktikasida muhim ahamiyat kasb etadi, chunki ular orqali nafaqat kasalliklarning rivojla</w:t>
      </w:r>
      <w:r>
        <w:t>n</w:t>
      </w:r>
      <w:r>
        <w:t>ishini sekinlashtirish yoki oldini olish, balki umumiy aholini sog‘lomlashtirishga ham erishish mu</w:t>
      </w:r>
      <w:r>
        <w:t>m</w:t>
      </w:r>
      <w:r>
        <w:t>kin. Sog‘lom turmush tarzi — bu shaxsning kundalik hayotida to‘g‘ri ovqatlanish, jismoniy faollik, stressni boshqarish va zararli odatlarni k</w:t>
      </w:r>
      <w:r>
        <w:t>a</w:t>
      </w:r>
      <w:r>
        <w:t>maytirish kabi elementlar bilan bog‘liq bo‘lgan kompleks yondashuvdir. Bu yo</w:t>
      </w:r>
      <w:r>
        <w:t>n</w:t>
      </w:r>
      <w:r>
        <w:t>dashuvlarning irsiy kasalliklar profilaktikasida muhimligini tushunish uchun, ularning patogeneziga ta'sir qiluvchi asosiy omillarni aniqlash zarur.</w:t>
      </w:r>
    </w:p>
    <w:p w:rsidR="00191046" w:rsidRDefault="00465384" w:rsidP="0059134D">
      <w:pPr>
        <w:spacing w:line="276" w:lineRule="auto"/>
      </w:pPr>
      <w:r>
        <w:t>To‘g‘ri ovqatlanish, avvalo, bolalikdan boshlab, organizmning mustahkamli</w:t>
      </w:r>
      <w:r>
        <w:t>g</w:t>
      </w:r>
      <w:r>
        <w:t xml:space="preserve">ini ta’minlaydi va irsiy kasalliklar xavfini kamaytiradi. Bu, ayniqsa, yuqori yog‘li va shakarli oziq-ovqatlarni cheklash, meva va sabzavotlarni ko‘proq iste’mol qilish, shuningdek, vitaminlar va minerallar bilan boyitilgan ratsionni shakllantirishni nazarda tutadi. Bu nafaqat organizmning umumiy salomatligini oshiradi, balki metabolik jarayonlarni muvofiqlashtirishga yordam beradi. Jismoniy faollik esa, yurak-qon tomir kasalliklari, diabet va neurodegenerativ kasalliklarning oldini </w:t>
      </w:r>
      <w:r>
        <w:lastRenderedPageBreak/>
        <w:t>olishda muhim rol o‘ynaydi. Haftada kamida 150 minut o‘rtacha jismoniy harakat qilish yoki 75 minut intensiv faoliyat bilan shug‘ullanish tavsiya etiladi. Bu nafaqat vaznni nazorat qilishga yordam beradi, balki stressni kamaytiradi va umumiy ruhiy holatni yaxshilaydi.</w:t>
      </w:r>
    </w:p>
    <w:p w:rsidR="00191046" w:rsidRDefault="00465384" w:rsidP="0059134D">
      <w:pPr>
        <w:spacing w:line="276" w:lineRule="auto"/>
      </w:pPr>
      <w:r>
        <w:t>Stressni boshqarish irsiy kasalliklar profilaktikasida ham muhimdir, chunki u organizmning immun tizimi va gormonal muvozanatini ta'sir qiladi. Stressni k</w:t>
      </w:r>
      <w:r>
        <w:t>a</w:t>
      </w:r>
      <w:r>
        <w:t>maytirish uchun meditatsiya, yoga, nafas olish texnikalari va psixologik yordam xizmatlaridan foyd</w:t>
      </w:r>
      <w:r>
        <w:t>a</w:t>
      </w:r>
      <w:r>
        <w:t>lanish tavsiya etiladi. Bu usullar, ayniqsa, neurodegenerativ kasalliklar va ruhiy saloma</w:t>
      </w:r>
      <w:r>
        <w:t>t</w:t>
      </w:r>
      <w:r>
        <w:t>lik muammolarining oldini olishda samarali bo‘lishi mumkin. Zararli odatlarni, jumladan, tamaki chekish va alkogol iste’molini ch</w:t>
      </w:r>
      <w:r>
        <w:t>e</w:t>
      </w:r>
      <w:r>
        <w:t>klash ham muhim ahamiyatga ega. Ular, nafaqat irsiy kasalliklarning rivojlanish xavfini oshiradi, balki umumiy sog‘liqni ham buzadi.</w:t>
      </w:r>
    </w:p>
    <w:p w:rsidR="00191046" w:rsidRDefault="00465384" w:rsidP="0059134D">
      <w:pPr>
        <w:spacing w:line="276" w:lineRule="auto"/>
      </w:pPr>
      <w:r>
        <w:t>Shuningdek, sog‘lom turmush tarzini targ‘ib qilishda ijtimoiy va madaniy omillarni hisobga olish muhimdir. Mahalliy jamoalar, maktablar, ish joylari va sog‘liqni saqlash muassasalari orqali keng ko‘lamli ta’lim va axborot kampaniy</w:t>
      </w:r>
      <w:r>
        <w:t>a</w:t>
      </w:r>
      <w:r>
        <w:t>lari olib borilishi zarur bo‘ladi. Bu jarayon, aholining irsiy kasalliklar xavfi haqida xabardorligini oshirish, ularni xabardor qilish va sog‘lom odatlarni shakllantirishga yordam beradi. Ta'lim kampaniyalari, shuningdek, genetik xavf guruhlariga oid ma’lumotlarni tarqatish va ularning ehtiyot choralarini tushuntirish uchun muhim vositadir. Bu orqali, irsiy kasalliklarning oldini olishda individual va jamoaviy yondashuvlar muvofiqlashtiriladi, shuningdek, profilaktik chora-tadbirlarning s</w:t>
      </w:r>
      <w:r>
        <w:t>a</w:t>
      </w:r>
      <w:r>
        <w:t>maradorligi oshadi.</w:t>
      </w:r>
    </w:p>
    <w:p w:rsidR="00191046" w:rsidRDefault="00465384" w:rsidP="0059134D">
      <w:pPr>
        <w:spacing w:line="276" w:lineRule="auto"/>
      </w:pPr>
      <w:r>
        <w:t>Yana bir muhim nuqta — bu sog‘lom turmush tarzini keng jamoatchilik orasida targ‘ib qilish uchun zamonaviy texnologiyalar va media vositalaridan fo</w:t>
      </w:r>
      <w:r>
        <w:t>y</w:t>
      </w:r>
      <w:r>
        <w:t>dalanishdir. Mobil ilovalar, onlayn platformalar va telemeditsina xizmatlari yordamida, odamlar o‘z sog‘liq holati haqida ma’lumot olishi, shaxsiy profilaktika rejasini tuzishi va monitoring qilish i</w:t>
      </w:r>
      <w:r>
        <w:t>m</w:t>
      </w:r>
      <w:r>
        <w:t>koniyatiga ega bo‘ladi. Shu bilan birga, bu texnologiyalar yordamida, irsiy xavf guruhl</w:t>
      </w:r>
      <w:r>
        <w:t>a</w:t>
      </w:r>
      <w:r>
        <w:t>rini aniqlash va genetik xavf-xatarni baholash jarayonlari oddiy va keng tarqalgan bo‘lishi mumkin. Bu esa, nafaqat i</w:t>
      </w:r>
      <w:r>
        <w:t>n</w:t>
      </w:r>
      <w:r>
        <w:t>dividual darajadagi profilaktik choralarni kuchaytiradi, balki jamoatchilikni sog‘lomlashtirishga ham xizmat qiladi.</w:t>
      </w:r>
    </w:p>
    <w:p w:rsidR="00191046" w:rsidRDefault="00465384" w:rsidP="0059134D">
      <w:pPr>
        <w:spacing w:line="276" w:lineRule="auto"/>
      </w:pPr>
      <w:r>
        <w:t>Xulosa qilib aytganda, sog‘lom turmush tarzini targ‘ib qilish irsiy kasalliklar</w:t>
      </w:r>
      <w:r>
        <w:t>n</w:t>
      </w:r>
      <w:r>
        <w:t xml:space="preserve">ing oldini olishda muhim strategiya bo‘lib, u nafaqat shaxsiy mas'uliyatni oshiradi, balki jamoatchilik darajasida sog‘liqni saqlash tizimining samaradorligini ham ko‘paytirishga yordam beradi. Bu yo‘nalishda olib boriladigan keng qamrovli ta’lim, axborot tarqatish va texnologik innovatsiyalar, irsiy kasalliklarni oldini olishga qaratilgan strategiyalarni muvaffaqiyatli amalga oshirish uchun asosiy shartlardir. Shu tarzda, sog‘lom turmush tarzining keng joriy etilishi orqali, irsiy </w:t>
      </w:r>
      <w:r>
        <w:lastRenderedPageBreak/>
        <w:t>kasalliklar bilan bog‘liq muammolarni kamaytirish va umumiy sog‘liqni saqlash tizimini mustahkamlash mumkin bo‘ladi.</w:t>
      </w:r>
    </w:p>
    <w:p w:rsidR="00191046" w:rsidRPr="00FE677D" w:rsidRDefault="00FE677D" w:rsidP="0059134D">
      <w:pPr>
        <w:pStyle w:val="2"/>
        <w:spacing w:line="276" w:lineRule="auto"/>
        <w:ind w:left="0" w:firstLine="0"/>
        <w:rPr>
          <w:sz w:val="28"/>
        </w:rPr>
      </w:pPr>
      <w:r>
        <w:t xml:space="preserve">      </w:t>
      </w:r>
      <w:r w:rsidR="00465384" w:rsidRPr="00FE677D">
        <w:rPr>
          <w:sz w:val="28"/>
        </w:rPr>
        <w:t>3.3 Jamoaviy sog‘lomlashtirish va ta'limning roli</w:t>
      </w:r>
    </w:p>
    <w:p w:rsidR="00191046" w:rsidRDefault="00465384" w:rsidP="0059134D">
      <w:pPr>
        <w:spacing w:line="276" w:lineRule="auto"/>
      </w:pPr>
      <w:r>
        <w:t>Jamoaviy sog‘lomlashtirish va ta’lim muhim ahamiyatga ega bo‘lib, ular irsiy kasalliklarning profilaktikasida mustahkam asos yaratadi. Bu yondashuvlar, naf</w:t>
      </w:r>
      <w:r>
        <w:t>a</w:t>
      </w:r>
      <w:r>
        <w:t>qat kasalliklarni oldini olishda, balki umumiy sog‘liqni saqlash tizimining samar</w:t>
      </w:r>
      <w:r>
        <w:t>a</w:t>
      </w:r>
      <w:r>
        <w:t>dorligini oshirishda muhim rol o‘ynaydi. Jamoaviy ta’lim va sog‘lomlashtirish faoliyatlari irsiy kasalliklar haqida keng jamoatchilikni xabardor qilish, ularning xavfi va profilaktika usullarini tushuntirishga qaratilgan. Bu jarayon, kasalliklar</w:t>
      </w:r>
      <w:r>
        <w:t>n</w:t>
      </w:r>
      <w:r>
        <w:t>ing tarqalishini kamaytirish, sog‘lom odatlarni shakllantirish va genetik xavf guruhlarini aniqlash uchun muhim vositadir.</w:t>
      </w:r>
    </w:p>
    <w:p w:rsidR="00191046" w:rsidRDefault="00465384" w:rsidP="0059134D">
      <w:pPr>
        <w:spacing w:line="276" w:lineRule="auto"/>
      </w:pPr>
      <w:r>
        <w:t>Sog‘lom turmush tarzini targ‘ib qilish orqali, irsiy kasalliklarning rivojlanish xavfi sezilarli darajada pasayadi. Bu, avvalo, to‘g‘ri ovqatlanish, jismoniy faoliyat va stressni boshqarish kabi omillarni keng omma orasida keng tarqatishni nazarda tutadi. To‘g‘ri ovqatlanish, ayniqsa, bolalik davridan boshlab, organizmning mu</w:t>
      </w:r>
      <w:r>
        <w:t>s</w:t>
      </w:r>
      <w:r>
        <w:t>tahkamligini oshirishda muhim ahamiyatga ega. Meva, sabzavot, vitaminlar va minerallar bilan boyitilgan ratsionlarni targ‘ib qilish, metabolik jarayonlarni m</w:t>
      </w:r>
      <w:r>
        <w:t>u</w:t>
      </w:r>
      <w:r>
        <w:t>vofiqlashtiradi va genetik xavfni kamaytiradi. Jismoniy faollik esa yurak-qon tomir kasalliklari, diabet va neurodegenerativ kasalliklarning oldini olishda samarali vositadir. Haftada kamida 150 minut o‘rtacha jismoniy harakat qilish yoki 75 minut intensiv faoliyat bilan shug‘ullanish tavsiya etiladi, bu esa organizmning umumiy salomatligini yaxshilashga yordam beradi.</w:t>
      </w:r>
    </w:p>
    <w:p w:rsidR="00191046" w:rsidRDefault="00465384" w:rsidP="0059134D">
      <w:pPr>
        <w:spacing w:line="276" w:lineRule="auto"/>
      </w:pPr>
      <w:r>
        <w:t>Stressni boshqarish bo‘yicha ta’lim ham irsiy kasalliklarni profilaktikada m</w:t>
      </w:r>
      <w:r>
        <w:t>u</w:t>
      </w:r>
      <w:r>
        <w:t>him o‘rin tutadi. Stress gormonal muvozanatni buzadi va immun tizimining za</w:t>
      </w:r>
      <w:r>
        <w:t>i</w:t>
      </w:r>
      <w:r>
        <w:t>flashiga olib kelishi mumkin, bu esa kasalliklarning rivojlanish xavfini oshiradi. Med</w:t>
      </w:r>
      <w:r>
        <w:t>i</w:t>
      </w:r>
      <w:r>
        <w:t>tatsiya, yoga, nafas olish texnikalari va psixologik yordam xizmatlari orqali stressni kamaytirish sog‘liqni saqlash tizimining uzluksizligini ta’minlashda m</w:t>
      </w:r>
      <w:r>
        <w:t>u</w:t>
      </w:r>
      <w:r>
        <w:t>him ahamiyatga ega. Bu usullar, ayniqsa, neurodegenerativ kasalliklar va ruhiy s</w:t>
      </w:r>
      <w:r>
        <w:t>a</w:t>
      </w:r>
      <w:r>
        <w:t>lomatlik muammolarining oldini olishda samarali bo‘lishi mumkin.</w:t>
      </w:r>
    </w:p>
    <w:p w:rsidR="00191046" w:rsidRDefault="00465384" w:rsidP="0059134D">
      <w:pPr>
        <w:spacing w:line="276" w:lineRule="auto"/>
      </w:pPr>
      <w:r>
        <w:t>Zararli odatlarni, jumladan, tamaki chekish va alkogol iste’molini kamaytirish, sog‘lom turmush tarzining ajralmas qismi hisoblanadi. Bu odatlar, nafaqat irsiy kasalliklarning rivojlanish xavfini oshiradi, balki umumiy sog‘liqni buzadi va tu</w:t>
      </w:r>
      <w:r>
        <w:t>r</w:t>
      </w:r>
      <w:r>
        <w:t>mush sifatini pasaytiradi. Shuning uchun, jamoaviy ta’lim va axborot kampaniy</w:t>
      </w:r>
      <w:r>
        <w:t>a</w:t>
      </w:r>
      <w:r>
        <w:t>lari orqali, aholining zararli odatlardan voz kechish va sog‘lom turmush tarzini qabul qilishiga yordam berish m</w:t>
      </w:r>
      <w:r>
        <w:t>u</w:t>
      </w:r>
      <w:r>
        <w:t>himdir.</w:t>
      </w:r>
    </w:p>
    <w:p w:rsidR="00191046" w:rsidRDefault="00465384" w:rsidP="0059134D">
      <w:pPr>
        <w:spacing w:line="276" w:lineRule="auto"/>
      </w:pPr>
      <w:r>
        <w:t xml:space="preserve">Jamoaviy sog‘lomlashtirish va ta’lim faoliyatlari, shuningdek, genetik xavf guruhlariga oid ma’lumotlarni keng jamoatchilik bilan bo‘lishishni o‘z ichiga oladi. </w:t>
      </w:r>
      <w:r>
        <w:lastRenderedPageBreak/>
        <w:t>Bu, irsiy kasalliklar xavfi yuqori bo‘lgan shaxslarni aniqlash va ularning sog‘liqni saqlash strategiyalarini ishlab chiqishda muhim rol o‘ynaydi. Masalan, genetik testlar yordamida diabet yoki arterial gipertenziya xavfi yuqori bo‘lgan shaxslar aniqlanib, ularning individual profilaktik choralari belgilanishi mumkin. Bu yo</w:t>
      </w:r>
      <w:r>
        <w:t>n</w:t>
      </w:r>
      <w:r>
        <w:t>dashuvlar, muayyan irsiy xavf guruhini aniqlash va ularni maxsus profilaktika b</w:t>
      </w:r>
      <w:r>
        <w:t>i</w:t>
      </w:r>
      <w:r>
        <w:t>lan ta’minlash imkonini beradi, bu esa kasalliklarning rivojlanishini sezilarli dar</w:t>
      </w:r>
      <w:r>
        <w:t>a</w:t>
      </w:r>
      <w:r>
        <w:t>jada kamaytiradi.</w:t>
      </w:r>
    </w:p>
    <w:p w:rsidR="00191046" w:rsidRDefault="00465384" w:rsidP="0059134D">
      <w:pPr>
        <w:spacing w:line="276" w:lineRule="auto"/>
      </w:pPr>
      <w:r>
        <w:t>Shu bilan birga, jamoaviy ta’lim va sog‘lomlashtirish faoliyatlarini amalga oshirishda, i</w:t>
      </w:r>
      <w:r>
        <w:t>n</w:t>
      </w:r>
      <w:r>
        <w:t>novatsion texnologiyalar, jumladan, telemeditsina va mobil ilovalar muhim rol o‘ynaydi. Ular yordamida, sog‘liqni saqlash ma’lumotlarini yig‘ish, monitoring qilish va genetik xavf guruhlarini aniqlash jarayonlari soddalashtiriladi. Bu texnologiyalar, nafaqat keng jamoatchilikni xabardor qilish, balki, shaxsiy sog‘liqni saqlashni shaxsga moslashtirish imkonini beradi, shuningdek, profilakt</w:t>
      </w:r>
      <w:r>
        <w:t>i</w:t>
      </w:r>
      <w:r>
        <w:t>ka choralarining samaradorligini oshiradi.</w:t>
      </w:r>
      <w:r w:rsidR="00FE677D" w:rsidRPr="00FE677D">
        <w:t xml:space="preserve"> </w:t>
      </w:r>
      <w:r w:rsidR="00FE677D">
        <w:t>Bundan tashqari, mazkur texnologiyalar nafaqat keng jamoatchilikni sog‘liq va genetik xavflar haqida xabardor qilish, balki har bir inson uchun individual yondashuv asosida sog‘liqni saqlash tizimini shakllantirish imkonini ham beradi. Natijada shaxsga moslashtirilgan (personal</w:t>
      </w:r>
      <w:r w:rsidR="00FE677D">
        <w:t>i</w:t>
      </w:r>
      <w:r w:rsidR="00FE677D">
        <w:t>zatsiyalashgan) tibbiyot rivojlanadi va profilaktika choralarining samaradorligi sezilarli darajada oshadi. Bu esa kelajakda irsiy va boshqa kasalliklarning oldini olishda muhim omil bo‘lib xizmat qiladi.</w:t>
      </w:r>
    </w:p>
    <w:p w:rsidR="00191046" w:rsidRDefault="00465384" w:rsidP="0059134D">
      <w:pPr>
        <w:spacing w:line="276" w:lineRule="auto"/>
      </w:pPr>
      <w:r>
        <w:t>Xulosa qilib aytganda, jamoaviy sog‘lomlashtirish va ta’lim irsiy kasalliklar</w:t>
      </w:r>
      <w:r>
        <w:t>n</w:t>
      </w:r>
      <w:r>
        <w:t>ing oldini olishda muhim va samarali yondashuvlar bo‘lib, ular, keng jamoatchilik va mutaxassislar o‘rtasidagi hamkorlikni kuchaytiradi. Bu yondashuvlar yordamida, irsiy kasalliklar bilan bog‘liq muammolarni kamaytirish va sog‘liqni saqlash ti</w:t>
      </w:r>
      <w:r>
        <w:t>z</w:t>
      </w:r>
      <w:r>
        <w:t>imining barqarorligini ta’minlash mumkin bo‘ladi. Bu esa, nafaqat, insonlarning umumiy hayot sifatini yaxshilashga, balki, milliy sog‘liqni saqlash tizimining rivojlanishiga ham katta hissa qo‘shadi.</w:t>
      </w:r>
    </w:p>
    <w:p w:rsidR="00191046" w:rsidRDefault="00465384" w:rsidP="0059134D">
      <w:pPr>
        <w:pStyle w:val="1"/>
        <w:spacing w:line="276" w:lineRule="auto"/>
      </w:pPr>
      <w:r>
        <w:lastRenderedPageBreak/>
        <w:t>Xulosa</w:t>
      </w:r>
    </w:p>
    <w:p w:rsidR="00191046" w:rsidRDefault="00465384" w:rsidP="0059134D">
      <w:pPr>
        <w:spacing w:line="276" w:lineRule="auto"/>
      </w:pPr>
      <w:r>
        <w:t>Ushbu tadqiqot irsiy kasalliklarning profilaktikasi prinsiplari va ularning am</w:t>
      </w:r>
      <w:r>
        <w:t>a</w:t>
      </w:r>
      <w:r>
        <w:t>liy qo‘llanilishi bo‘yicha muhim ilmiy asoslarni taqdim etadi. Irsiy kasalliklarning tushunchasi, ularning genetik va irsiy meros bilan bog‘liqligi, hamda ularning rivojlanishini oldini olishda profilaktika prinsiplarining roli keng yoritildi. Xususan, oldini olish, erta tashxis qo‘yish, sog‘lom turmush tarzini targ‘ib qilish, genetik maslahat va muolajalar, jamoaviy sog‘lomlashtirish faoliyatlari kabi asosiy tamoyillar irsiy kasalliklarning oldini olishda muhim ahamiyat kasb etadi. Bu pri</w:t>
      </w:r>
      <w:r>
        <w:t>n</w:t>
      </w:r>
      <w:r>
        <w:t>siplarga amal qilish orqali, nafaqat kasalliklarning rivojlanishini sekinlashtirish yoki to‘xtatish imkoniyati mavjud, balki sog‘liqni saqlash tizimining umumiy s</w:t>
      </w:r>
      <w:r>
        <w:t>a</w:t>
      </w:r>
      <w:r>
        <w:t>maradorligini oshirish va bemorlar sonini kamaytirish mumkinligi i</w:t>
      </w:r>
      <w:r>
        <w:t>s</w:t>
      </w:r>
      <w:r>
        <w:t>botlandi.</w:t>
      </w:r>
    </w:p>
    <w:p w:rsidR="00191046" w:rsidRDefault="00465384" w:rsidP="0059134D">
      <w:pPr>
        <w:spacing w:line="276" w:lineRule="auto"/>
      </w:pPr>
      <w:r>
        <w:t>Shuningdek, genetik maslahat va muolajalarining amaliy qo‘llanilishi muhim o‘rin tutadi. Genetik testlar yordamida individual xavf guruhlarini aniqlash va shaxsga mos keladigan profilaktika choralari ishlab chiqish imkoniyati ke</w:t>
      </w:r>
      <w:r>
        <w:t>n</w:t>
      </w:r>
      <w:r>
        <w:t>gaymoqda. Bu, o‘z navbatida, irsiy kasalliklarning oldini olishda yangi imkon</w:t>
      </w:r>
      <w:r>
        <w:t>i</w:t>
      </w:r>
      <w:r>
        <w:t>yatlar yaratadi va shaxsiy sog‘liqni saqlash strategiyalarini rivojlantirishga xizmat qiladi. Shu bilan birga, jamoaviy sog‘lomlashtirish va ta’lim faoliyatlari orqali ommaviy axborot va xabardorlik darajasini oshirish, irsiy kasalliklar profilakt</w:t>
      </w:r>
      <w:r>
        <w:t>i</w:t>
      </w:r>
      <w:r>
        <w:t>kasining muhim komponenti bo‘lib qolmoqda. Bu yondashuvlar, irsiy kasalliklar bilan bog‘liq muammolarni kamaytirish va ularning ijtimoiy-iqtisodiy ta'sirini ye</w:t>
      </w:r>
      <w:r>
        <w:t>n</w:t>
      </w:r>
      <w:r>
        <w:t>gillashtirishda muhim rol o‘ynaydi.</w:t>
      </w:r>
    </w:p>
    <w:p w:rsidR="00191046" w:rsidRDefault="00465384" w:rsidP="0059134D">
      <w:pPr>
        <w:spacing w:line="276" w:lineRule="auto"/>
      </w:pPr>
      <w:r>
        <w:t>Hozirgi vaqtda genetik texnologiyalar va molekulyar diagnostika vositalari</w:t>
      </w:r>
      <w:r>
        <w:t>n</w:t>
      </w:r>
      <w:r>
        <w:t>ing rivojlanishi irsiy kasalliklarni oldini olish imkoniyatlarini kengaytirdi. Biroq, texnologik va moliyaviy cheklovlar, shuningdek, odamlarning genetik ma’lumotlarga bo‘lgan ishonchsizliklari muammolari ham mavjud. Shu sababli, ta’lim va axborot tarqatish, keng jamoatchilikni va tibbiy mutaxassislarni genetik maslahat va profilaktika xizmatlariga jalb qilish muhim ahamiyat kasb etadi. Yangi rivojlanayotgan sohalar — epigenetika va genetika texnologiyalarining rivojlanishi, irsiy kasalliklarning oldini olishda yangi imkoniyatlar yaratmoqda va kelajakda bu sohalardagi rivojlanishlar muhim rol o‘ynashi kutilmoqda.</w:t>
      </w:r>
    </w:p>
    <w:p w:rsidR="00191046" w:rsidRDefault="00465384" w:rsidP="0059134D">
      <w:pPr>
        <w:spacing w:line="276" w:lineRule="auto"/>
      </w:pPr>
      <w:r>
        <w:t>Xulosa qilib aytganda, irsiy kasall</w:t>
      </w:r>
      <w:r>
        <w:t>i</w:t>
      </w:r>
      <w:r>
        <w:t>klarning profilaktikasida zamonaviy ilm-fan va texnologiyalarning integratsiyasi, jamoaviy va individual yondashuvlarning muvofiqlashtirilishi, hamda ta’lim va axborot tarqatish jarayonlari muhim ahamiyat kasb etadi. Bu strategiyalar, nafaqat irsiy kasalliklarning oldini olishda, balki umumiy sog‘liqni saqlash tizimining ba</w:t>
      </w:r>
      <w:r>
        <w:t>r</w:t>
      </w:r>
      <w:r>
        <w:t>qarorligini ta’minlashda ham katta rol o‘ynaydi. Kelajakda, bu sohada olib bor</w:t>
      </w:r>
      <w:r>
        <w:t>i</w:t>
      </w:r>
      <w:r>
        <w:t xml:space="preserve">ladigan izlanishlar va innovatsiyalar, </w:t>
      </w:r>
      <w:r>
        <w:lastRenderedPageBreak/>
        <w:t>irsiy kasalliklarning tarqalishini kamaytirish va insonlarning sog‘lom turmush ta</w:t>
      </w:r>
      <w:r>
        <w:t>r</w:t>
      </w:r>
      <w:r>
        <w:t>zini shakllantirishda muhim omil bo‘lib qoladi. Shu bilan birga, keng jamoatch</w:t>
      </w:r>
      <w:r>
        <w:t>i</w:t>
      </w:r>
      <w:r>
        <w:t>likni va mutaxassislarni genetik axborot va profilaktika xizmatlariga yanada ke</w:t>
      </w:r>
      <w:r>
        <w:t>n</w:t>
      </w:r>
      <w:r>
        <w:t>groq jalb qilish, bu boradagi muammolarni yengillashtirish uchun muhim shart hisoblanadi. Bu tadbirlar, inson salomatligini mustahkamlash va sog‘liqni saqlash tizimini yanada rivojlantirish uchun asosiy yo‘nalish bo‘lib qoladi.</w:t>
      </w:r>
    </w:p>
    <w:p w:rsidR="00191046" w:rsidRDefault="00465384" w:rsidP="0059134D">
      <w:pPr>
        <w:pStyle w:val="1"/>
        <w:spacing w:line="276" w:lineRule="auto"/>
      </w:pPr>
      <w:r>
        <w:lastRenderedPageBreak/>
        <w:t>Foydalanilgan Adabiyotlar</w:t>
      </w:r>
    </w:p>
    <w:p w:rsidR="00191046" w:rsidRDefault="00465384" w:rsidP="0059134D">
      <w:pPr>
        <w:spacing w:line="276" w:lineRule="auto"/>
      </w:pPr>
      <w:r>
        <w:t>1. O‘zbekiston Respublikasi Sog‘liqni saqlash vazirligi. Genetik maslahat va irsiy kasall</w:t>
      </w:r>
      <w:r>
        <w:t>i</w:t>
      </w:r>
      <w:r>
        <w:t>klarning profilaktikasi bo‘yicha tavsiyalar. Tashkilot nashri, 2020.</w:t>
      </w:r>
    </w:p>
    <w:p w:rsidR="00191046" w:rsidRDefault="00465384" w:rsidP="0059134D">
      <w:pPr>
        <w:spacing w:line="276" w:lineRule="auto"/>
      </w:pPr>
      <w:r>
        <w:t>2. Qurbonov, M. Irsiy kasalliklarning genetika va profilaktikasi. Toshkent: Mediqo, 2018.</w:t>
      </w:r>
    </w:p>
    <w:p w:rsidR="00191046" w:rsidRDefault="00465384" w:rsidP="0059134D">
      <w:pPr>
        <w:spacing w:line="276" w:lineRule="auto"/>
      </w:pPr>
      <w:r>
        <w:t>3. Abdullaev, A. Irsiy kasalliklarning oldini olishda genetik testlar va masl</w:t>
      </w:r>
      <w:r>
        <w:t>a</w:t>
      </w:r>
      <w:r>
        <w:t>hatlarning roli. Tibbiyot jurnali, 2021, 15(4), 45-52.</w:t>
      </w:r>
    </w:p>
    <w:p w:rsidR="00191046" w:rsidRDefault="00465384" w:rsidP="0059134D">
      <w:pPr>
        <w:spacing w:line="276" w:lineRule="auto"/>
      </w:pPr>
      <w:r>
        <w:t>4. Mustaqil, S. Jamoaviy sog‘lomlashtirish va irsiy kasalliklarning profilakt</w:t>
      </w:r>
      <w:r>
        <w:t>i</w:t>
      </w:r>
      <w:r>
        <w:t>kasi. O‘zbekiston tibbiyot ta’limi va ilmiy tadqiqotlar, 2019, 7(2), 89-94.</w:t>
      </w:r>
    </w:p>
    <w:p w:rsidR="00191046" w:rsidRDefault="00465384" w:rsidP="0059134D">
      <w:pPr>
        <w:spacing w:line="276" w:lineRule="auto"/>
      </w:pPr>
      <w:r>
        <w:t>5. Nasriddinov, S. Irsiy kasalliklarni oldini olishda zamonaviy texnologiyalar va ommaviy axborot. Tibbiyot texnologiyalari va innovatsiyalar, 2022, 10(1), 112-119.</w:t>
      </w:r>
    </w:p>
    <w:sectPr w:rsidR="00191046" w:rsidSect="00CC28AA">
      <w:headerReference w:type="default" r:id="rId12"/>
      <w:footerReference w:type="even" r:id="rId13"/>
      <w:footerReference w:type="default" r:id="rId14"/>
      <w:footerReference w:type="first" r:id="rId15"/>
      <w:pgSz w:w="11900" w:h="16840"/>
      <w:pgMar w:top="1134" w:right="851" w:bottom="1134" w:left="1695" w:header="709" w:footer="709"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CFC" w:rsidRDefault="00FE7CFC" w:rsidP="00016048">
      <w:pPr>
        <w:spacing w:line="240" w:lineRule="auto"/>
      </w:pPr>
      <w:r>
        <w:separator/>
      </w:r>
    </w:p>
  </w:endnote>
  <w:endnote w:type="continuationSeparator" w:id="0">
    <w:p w:rsidR="00FE7CFC" w:rsidRDefault="00FE7CFC" w:rsidP="00016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074314712"/>
      <w:docPartObj>
        <w:docPartGallery w:val="Page Numbers (Bottom of Page)"/>
        <w:docPartUnique/>
      </w:docPartObj>
    </w:sdtPr>
    <w:sdtContent>
      <w:p w:rsidR="00465384" w:rsidRDefault="00465384" w:rsidP="00465384">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sdt>
    <w:sdtPr>
      <w:rPr>
        <w:rStyle w:val="a7"/>
      </w:rPr>
      <w:id w:val="1237596250"/>
      <w:docPartObj>
        <w:docPartGallery w:val="Page Numbers (Bottom of Page)"/>
        <w:docPartUnique/>
      </w:docPartObj>
    </w:sdtPr>
    <w:sdtContent>
      <w:p w:rsidR="00465384" w:rsidRDefault="00465384" w:rsidP="00465384">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sdt>
    <w:sdtPr>
      <w:rPr>
        <w:rStyle w:val="a7"/>
      </w:rPr>
      <w:id w:val="479575545"/>
      <w:docPartObj>
        <w:docPartGallery w:val="Page Numbers (Bottom of Page)"/>
        <w:docPartUnique/>
      </w:docPartObj>
    </w:sdtPr>
    <w:sdtContent>
      <w:p w:rsidR="00465384" w:rsidRDefault="00465384" w:rsidP="00465384">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rsidR="00465384" w:rsidRDefault="0046538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39619598"/>
      <w:docPartObj>
        <w:docPartGallery w:val="Page Numbers (Bottom of Page)"/>
        <w:docPartUnique/>
      </w:docPartObj>
    </w:sdtPr>
    <w:sdtContent>
      <w:p w:rsidR="00465384" w:rsidRDefault="00465384" w:rsidP="00465384">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sidR="0059134D">
          <w:rPr>
            <w:rStyle w:val="a7"/>
            <w:noProof/>
          </w:rPr>
          <w:t>11</w:t>
        </w:r>
        <w:r>
          <w:rPr>
            <w:rStyle w:val="a7"/>
          </w:rPr>
          <w:fldChar w:fldCharType="end"/>
        </w:r>
      </w:p>
    </w:sdtContent>
  </w:sdt>
  <w:p w:rsidR="00465384" w:rsidRDefault="00465384" w:rsidP="006307D8">
    <w:pPr>
      <w:jc w:val="center"/>
      <w:rPr>
        <w:noProof/>
      </w:rPr>
    </w:pPr>
  </w:p>
  <w:p w:rsidR="00465384" w:rsidRDefault="0046538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384" w:rsidRDefault="00465384" w:rsidP="006307D8">
    <w:pPr>
      <w:pStyle w:val="a5"/>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CFC" w:rsidRDefault="00FE7CFC" w:rsidP="00016048">
      <w:pPr>
        <w:spacing w:line="240" w:lineRule="auto"/>
      </w:pPr>
      <w:r>
        <w:separator/>
      </w:r>
    </w:p>
  </w:footnote>
  <w:footnote w:type="continuationSeparator" w:id="0">
    <w:p w:rsidR="00FE7CFC" w:rsidRDefault="00FE7CFC" w:rsidP="000160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384" w:rsidRDefault="00465384" w:rsidP="00E00239">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D60EB"/>
    <w:multiLevelType w:val="multilevel"/>
    <w:tmpl w:val="D912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FD4E92"/>
    <w:multiLevelType w:val="multilevel"/>
    <w:tmpl w:val="FE048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9B06A2"/>
    <w:multiLevelType w:val="multilevel"/>
    <w:tmpl w:val="62F2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ED1DCE"/>
    <w:multiLevelType w:val="multilevel"/>
    <w:tmpl w:val="5CF23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91470D"/>
    <w:multiLevelType w:val="multilevel"/>
    <w:tmpl w:val="04E8A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3D"/>
    <w:rsid w:val="00016048"/>
    <w:rsid w:val="000232A4"/>
    <w:rsid w:val="0008394D"/>
    <w:rsid w:val="000874B2"/>
    <w:rsid w:val="00091584"/>
    <w:rsid w:val="00156A6F"/>
    <w:rsid w:val="00191046"/>
    <w:rsid w:val="001C2422"/>
    <w:rsid w:val="001F7167"/>
    <w:rsid w:val="00203166"/>
    <w:rsid w:val="002054C2"/>
    <w:rsid w:val="00206A85"/>
    <w:rsid w:val="00234FE5"/>
    <w:rsid w:val="002604BA"/>
    <w:rsid w:val="00303DBE"/>
    <w:rsid w:val="003C4881"/>
    <w:rsid w:val="00465384"/>
    <w:rsid w:val="0059134D"/>
    <w:rsid w:val="006307D8"/>
    <w:rsid w:val="006F3C64"/>
    <w:rsid w:val="007B52FF"/>
    <w:rsid w:val="00836B88"/>
    <w:rsid w:val="008F0364"/>
    <w:rsid w:val="00953856"/>
    <w:rsid w:val="009D126C"/>
    <w:rsid w:val="00B423D4"/>
    <w:rsid w:val="00B613E7"/>
    <w:rsid w:val="00B70F70"/>
    <w:rsid w:val="00C53549"/>
    <w:rsid w:val="00CC003D"/>
    <w:rsid w:val="00CC28AA"/>
    <w:rsid w:val="00D22B62"/>
    <w:rsid w:val="00E00239"/>
    <w:rsid w:val="00E77FB8"/>
    <w:rsid w:val="00EA3016"/>
    <w:rsid w:val="00EF4AD6"/>
    <w:rsid w:val="00F0283E"/>
    <w:rsid w:val="00F63FE3"/>
    <w:rsid w:val="00FE677D"/>
    <w:rsid w:val="00FE7CF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881"/>
    <w:pPr>
      <w:spacing w:line="360" w:lineRule="auto"/>
      <w:ind w:firstLine="454"/>
      <w:jc w:val="both"/>
    </w:pPr>
    <w:rPr>
      <w:rFonts w:ascii="Times New Roman" w:hAnsi="Times New Roman"/>
      <w:sz w:val="28"/>
    </w:rPr>
  </w:style>
  <w:style w:type="paragraph" w:styleId="1">
    <w:name w:val="heading 1"/>
    <w:basedOn w:val="a"/>
    <w:next w:val="a"/>
    <w:link w:val="10"/>
    <w:uiPriority w:val="9"/>
    <w:qFormat/>
    <w:rsid w:val="00C53549"/>
    <w:pPr>
      <w:keepNext/>
      <w:keepLines/>
      <w:pageBreakBefore/>
      <w:spacing w:before="360" w:after="360"/>
      <w:jc w:val="center"/>
      <w:outlineLvl w:val="0"/>
    </w:pPr>
    <w:rPr>
      <w:rFonts w:eastAsiaTheme="majorEastAsia" w:cstheme="majorBidi"/>
      <w:b/>
      <w:color w:val="000000" w:themeColor="text1"/>
      <w:sz w:val="40"/>
      <w:szCs w:val="32"/>
    </w:rPr>
  </w:style>
  <w:style w:type="paragraph" w:styleId="2">
    <w:name w:val="heading 2"/>
    <w:basedOn w:val="a"/>
    <w:next w:val="a"/>
    <w:link w:val="20"/>
    <w:uiPriority w:val="9"/>
    <w:unhideWhenUsed/>
    <w:qFormat/>
    <w:rsid w:val="000874B2"/>
    <w:pPr>
      <w:keepNext/>
      <w:keepLines/>
      <w:spacing w:before="280" w:after="240"/>
      <w:ind w:left="720"/>
      <w:outlineLvl w:val="1"/>
    </w:pPr>
    <w:rPr>
      <w:rFonts w:eastAsiaTheme="majorEastAsia" w:cstheme="majorBidi"/>
      <w:b/>
      <w:color w:val="000000" w:themeColor="text1"/>
      <w:sz w:val="32"/>
      <w:szCs w:val="26"/>
    </w:rPr>
  </w:style>
  <w:style w:type="paragraph" w:styleId="3">
    <w:name w:val="heading 3"/>
    <w:basedOn w:val="a"/>
    <w:next w:val="a"/>
    <w:link w:val="30"/>
    <w:uiPriority w:val="9"/>
    <w:semiHidden/>
    <w:unhideWhenUsed/>
    <w:qFormat/>
    <w:rsid w:val="006F3C64"/>
    <w:pPr>
      <w:keepNext/>
      <w:keepLines/>
      <w:spacing w:before="40"/>
      <w:outlineLvl w:val="2"/>
    </w:pPr>
    <w:rPr>
      <w:rFonts w:asciiTheme="majorHAnsi" w:eastAsiaTheme="majorEastAsia" w:hAnsiTheme="majorHAnsi" w:cstheme="majorBidi"/>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549"/>
    <w:rPr>
      <w:rFonts w:ascii="Times New Roman" w:eastAsiaTheme="majorEastAsia" w:hAnsi="Times New Roman" w:cstheme="majorBidi"/>
      <w:b/>
      <w:color w:val="000000" w:themeColor="text1"/>
      <w:sz w:val="40"/>
      <w:szCs w:val="32"/>
    </w:rPr>
  </w:style>
  <w:style w:type="character" w:customStyle="1" w:styleId="20">
    <w:name w:val="Заголовок 2 Знак"/>
    <w:basedOn w:val="a0"/>
    <w:link w:val="2"/>
    <w:uiPriority w:val="9"/>
    <w:rsid w:val="000874B2"/>
    <w:rPr>
      <w:rFonts w:ascii="Times New Roman" w:eastAsiaTheme="majorEastAsia" w:hAnsi="Times New Roman" w:cstheme="majorBidi"/>
      <w:b/>
      <w:color w:val="000000" w:themeColor="text1"/>
      <w:sz w:val="32"/>
      <w:szCs w:val="26"/>
    </w:rPr>
  </w:style>
  <w:style w:type="paragraph" w:styleId="a3">
    <w:name w:val="header"/>
    <w:basedOn w:val="a"/>
    <w:link w:val="a4"/>
    <w:uiPriority w:val="99"/>
    <w:unhideWhenUsed/>
    <w:rsid w:val="00016048"/>
    <w:pPr>
      <w:tabs>
        <w:tab w:val="center" w:pos="4680"/>
        <w:tab w:val="right" w:pos="9360"/>
      </w:tabs>
      <w:spacing w:line="240" w:lineRule="auto"/>
    </w:pPr>
  </w:style>
  <w:style w:type="character" w:customStyle="1" w:styleId="a4">
    <w:name w:val="Верхний колонтитул Знак"/>
    <w:basedOn w:val="a0"/>
    <w:link w:val="a3"/>
    <w:uiPriority w:val="99"/>
    <w:rsid w:val="00016048"/>
    <w:rPr>
      <w:rFonts w:ascii="Times New Roman" w:hAnsi="Times New Roman"/>
      <w:sz w:val="28"/>
    </w:rPr>
  </w:style>
  <w:style w:type="paragraph" w:styleId="a5">
    <w:name w:val="footer"/>
    <w:basedOn w:val="a"/>
    <w:link w:val="a6"/>
    <w:uiPriority w:val="99"/>
    <w:unhideWhenUsed/>
    <w:rsid w:val="00016048"/>
    <w:pPr>
      <w:tabs>
        <w:tab w:val="center" w:pos="4680"/>
        <w:tab w:val="right" w:pos="9360"/>
      </w:tabs>
      <w:spacing w:line="240" w:lineRule="auto"/>
    </w:pPr>
  </w:style>
  <w:style w:type="character" w:customStyle="1" w:styleId="a6">
    <w:name w:val="Нижний колонтитул Знак"/>
    <w:basedOn w:val="a0"/>
    <w:link w:val="a5"/>
    <w:uiPriority w:val="99"/>
    <w:rsid w:val="00016048"/>
    <w:rPr>
      <w:rFonts w:ascii="Times New Roman" w:hAnsi="Times New Roman"/>
      <w:sz w:val="28"/>
    </w:rPr>
  </w:style>
  <w:style w:type="character" w:styleId="a7">
    <w:name w:val="page number"/>
    <w:basedOn w:val="a0"/>
    <w:uiPriority w:val="99"/>
    <w:semiHidden/>
    <w:unhideWhenUsed/>
    <w:rsid w:val="006307D8"/>
  </w:style>
  <w:style w:type="character" w:customStyle="1" w:styleId="30">
    <w:name w:val="Заголовок 3 Знак"/>
    <w:basedOn w:val="a0"/>
    <w:link w:val="3"/>
    <w:uiPriority w:val="9"/>
    <w:semiHidden/>
    <w:rsid w:val="006F3C64"/>
    <w:rPr>
      <w:rFonts w:asciiTheme="majorHAnsi" w:eastAsiaTheme="majorEastAsia" w:hAnsiTheme="majorHAnsi" w:cstheme="majorBidi"/>
      <w:color w:val="000000" w:themeColor="text1"/>
    </w:rPr>
  </w:style>
  <w:style w:type="paragraph" w:styleId="a8">
    <w:name w:val="Subtitle"/>
    <w:basedOn w:val="a"/>
    <w:next w:val="a"/>
    <w:link w:val="a9"/>
    <w:uiPriority w:val="11"/>
    <w:qFormat/>
    <w:rsid w:val="006F3C64"/>
    <w:pPr>
      <w:numPr>
        <w:ilvl w:val="1"/>
      </w:numPr>
      <w:spacing w:after="160"/>
      <w:ind w:firstLine="454"/>
    </w:pPr>
    <w:rPr>
      <w:rFonts w:asciiTheme="majorHAnsi" w:hAnsiTheme="majorHAnsi"/>
      <w:color w:val="5A5A5A" w:themeColor="text1" w:themeTint="A5"/>
      <w:spacing w:val="15"/>
      <w:sz w:val="22"/>
      <w:szCs w:val="22"/>
    </w:rPr>
  </w:style>
  <w:style w:type="character" w:customStyle="1" w:styleId="a9">
    <w:name w:val="Подзаголовок Знак"/>
    <w:basedOn w:val="a0"/>
    <w:link w:val="a8"/>
    <w:uiPriority w:val="11"/>
    <w:rsid w:val="006F3C64"/>
    <w:rPr>
      <w:rFonts w:asciiTheme="majorHAnsi" w:hAnsiTheme="majorHAnsi"/>
      <w:color w:val="5A5A5A" w:themeColor="text1" w:themeTint="A5"/>
      <w:spacing w:val="15"/>
      <w:sz w:val="22"/>
      <w:szCs w:val="22"/>
    </w:rPr>
  </w:style>
  <w:style w:type="paragraph" w:styleId="aa">
    <w:name w:val="Balloon Text"/>
    <w:basedOn w:val="a"/>
    <w:link w:val="ab"/>
    <w:uiPriority w:val="99"/>
    <w:semiHidden/>
    <w:unhideWhenUsed/>
    <w:rsid w:val="00E00239"/>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0239"/>
    <w:rPr>
      <w:rFonts w:ascii="Tahoma" w:hAnsi="Tahoma" w:cs="Tahoma"/>
      <w:sz w:val="16"/>
      <w:szCs w:val="16"/>
    </w:rPr>
  </w:style>
  <w:style w:type="paragraph" w:styleId="ac">
    <w:name w:val="Title"/>
    <w:basedOn w:val="a"/>
    <w:link w:val="ad"/>
    <w:uiPriority w:val="10"/>
    <w:qFormat/>
    <w:rsid w:val="00E00239"/>
    <w:pPr>
      <w:widowControl w:val="0"/>
      <w:autoSpaceDE w:val="0"/>
      <w:autoSpaceDN w:val="0"/>
      <w:spacing w:before="64" w:line="240" w:lineRule="auto"/>
      <w:ind w:left="332" w:firstLine="0"/>
      <w:jc w:val="left"/>
    </w:pPr>
    <w:rPr>
      <w:rFonts w:ascii="Arial" w:eastAsia="Arial" w:hAnsi="Arial" w:cs="Arial"/>
      <w:b/>
      <w:bCs/>
      <w:sz w:val="36"/>
      <w:szCs w:val="36"/>
      <w:lang w:val="ms" w:eastAsia="en-US"/>
    </w:rPr>
  </w:style>
  <w:style w:type="character" w:customStyle="1" w:styleId="ad">
    <w:name w:val="Название Знак"/>
    <w:basedOn w:val="a0"/>
    <w:link w:val="ac"/>
    <w:uiPriority w:val="10"/>
    <w:rsid w:val="00E00239"/>
    <w:rPr>
      <w:rFonts w:ascii="Arial" w:eastAsia="Arial" w:hAnsi="Arial" w:cs="Arial"/>
      <w:b/>
      <w:bCs/>
      <w:sz w:val="36"/>
      <w:szCs w:val="36"/>
      <w:lang w:val="ms" w:eastAsia="en-US"/>
    </w:rPr>
  </w:style>
  <w:style w:type="character" w:styleId="ae">
    <w:name w:val="annotation reference"/>
    <w:basedOn w:val="a0"/>
    <w:uiPriority w:val="99"/>
    <w:semiHidden/>
    <w:unhideWhenUsed/>
    <w:rsid w:val="00465384"/>
    <w:rPr>
      <w:sz w:val="16"/>
      <w:szCs w:val="16"/>
    </w:rPr>
  </w:style>
  <w:style w:type="paragraph" w:styleId="af">
    <w:name w:val="annotation text"/>
    <w:basedOn w:val="a"/>
    <w:link w:val="af0"/>
    <w:uiPriority w:val="99"/>
    <w:semiHidden/>
    <w:unhideWhenUsed/>
    <w:rsid w:val="00465384"/>
    <w:pPr>
      <w:spacing w:line="240" w:lineRule="auto"/>
    </w:pPr>
    <w:rPr>
      <w:sz w:val="20"/>
      <w:szCs w:val="20"/>
    </w:rPr>
  </w:style>
  <w:style w:type="character" w:customStyle="1" w:styleId="af0">
    <w:name w:val="Текст примечания Знак"/>
    <w:basedOn w:val="a0"/>
    <w:link w:val="af"/>
    <w:uiPriority w:val="99"/>
    <w:semiHidden/>
    <w:rsid w:val="00465384"/>
    <w:rPr>
      <w:rFonts w:ascii="Times New Roman" w:hAnsi="Times New Roman"/>
      <w:sz w:val="20"/>
      <w:szCs w:val="20"/>
    </w:rPr>
  </w:style>
  <w:style w:type="paragraph" w:styleId="af1">
    <w:name w:val="annotation subject"/>
    <w:basedOn w:val="af"/>
    <w:next w:val="af"/>
    <w:link w:val="af2"/>
    <w:uiPriority w:val="99"/>
    <w:semiHidden/>
    <w:unhideWhenUsed/>
    <w:rsid w:val="00465384"/>
    <w:rPr>
      <w:b/>
      <w:bCs/>
    </w:rPr>
  </w:style>
  <w:style w:type="character" w:customStyle="1" w:styleId="af2">
    <w:name w:val="Тема примечания Знак"/>
    <w:basedOn w:val="af0"/>
    <w:link w:val="af1"/>
    <w:uiPriority w:val="99"/>
    <w:semiHidden/>
    <w:rsid w:val="00465384"/>
    <w:rPr>
      <w:rFonts w:ascii="Times New Roman" w:hAnsi="Times New Roman"/>
      <w:b/>
      <w:bCs/>
      <w:sz w:val="20"/>
      <w:szCs w:val="20"/>
    </w:rPr>
  </w:style>
  <w:style w:type="character" w:styleId="af3">
    <w:name w:val="Strong"/>
    <w:basedOn w:val="a0"/>
    <w:uiPriority w:val="22"/>
    <w:qFormat/>
    <w:rsid w:val="0059134D"/>
    <w:rPr>
      <w:b/>
      <w:bCs/>
    </w:rPr>
  </w:style>
  <w:style w:type="paragraph" w:styleId="af4">
    <w:name w:val="Normal (Web)"/>
    <w:basedOn w:val="a"/>
    <w:uiPriority w:val="99"/>
    <w:unhideWhenUsed/>
    <w:rsid w:val="0059134D"/>
    <w:pPr>
      <w:spacing w:before="100" w:beforeAutospacing="1" w:after="100" w:afterAutospacing="1" w:line="240" w:lineRule="auto"/>
      <w:ind w:firstLine="0"/>
      <w:jc w:val="left"/>
    </w:pPr>
    <w:rPr>
      <w:rFonts w:eastAsia="Times New Roman" w:cs="Times New Roman"/>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881"/>
    <w:pPr>
      <w:spacing w:line="360" w:lineRule="auto"/>
      <w:ind w:firstLine="454"/>
      <w:jc w:val="both"/>
    </w:pPr>
    <w:rPr>
      <w:rFonts w:ascii="Times New Roman" w:hAnsi="Times New Roman"/>
      <w:sz w:val="28"/>
    </w:rPr>
  </w:style>
  <w:style w:type="paragraph" w:styleId="1">
    <w:name w:val="heading 1"/>
    <w:basedOn w:val="a"/>
    <w:next w:val="a"/>
    <w:link w:val="10"/>
    <w:uiPriority w:val="9"/>
    <w:qFormat/>
    <w:rsid w:val="00C53549"/>
    <w:pPr>
      <w:keepNext/>
      <w:keepLines/>
      <w:pageBreakBefore/>
      <w:spacing w:before="360" w:after="360"/>
      <w:jc w:val="center"/>
      <w:outlineLvl w:val="0"/>
    </w:pPr>
    <w:rPr>
      <w:rFonts w:eastAsiaTheme="majorEastAsia" w:cstheme="majorBidi"/>
      <w:b/>
      <w:color w:val="000000" w:themeColor="text1"/>
      <w:sz w:val="40"/>
      <w:szCs w:val="32"/>
    </w:rPr>
  </w:style>
  <w:style w:type="paragraph" w:styleId="2">
    <w:name w:val="heading 2"/>
    <w:basedOn w:val="a"/>
    <w:next w:val="a"/>
    <w:link w:val="20"/>
    <w:uiPriority w:val="9"/>
    <w:unhideWhenUsed/>
    <w:qFormat/>
    <w:rsid w:val="000874B2"/>
    <w:pPr>
      <w:keepNext/>
      <w:keepLines/>
      <w:spacing w:before="280" w:after="240"/>
      <w:ind w:left="720"/>
      <w:outlineLvl w:val="1"/>
    </w:pPr>
    <w:rPr>
      <w:rFonts w:eastAsiaTheme="majorEastAsia" w:cstheme="majorBidi"/>
      <w:b/>
      <w:color w:val="000000" w:themeColor="text1"/>
      <w:sz w:val="32"/>
      <w:szCs w:val="26"/>
    </w:rPr>
  </w:style>
  <w:style w:type="paragraph" w:styleId="3">
    <w:name w:val="heading 3"/>
    <w:basedOn w:val="a"/>
    <w:next w:val="a"/>
    <w:link w:val="30"/>
    <w:uiPriority w:val="9"/>
    <w:semiHidden/>
    <w:unhideWhenUsed/>
    <w:qFormat/>
    <w:rsid w:val="006F3C64"/>
    <w:pPr>
      <w:keepNext/>
      <w:keepLines/>
      <w:spacing w:before="40"/>
      <w:outlineLvl w:val="2"/>
    </w:pPr>
    <w:rPr>
      <w:rFonts w:asciiTheme="majorHAnsi" w:eastAsiaTheme="majorEastAsia" w:hAnsiTheme="majorHAnsi" w:cstheme="majorBidi"/>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549"/>
    <w:rPr>
      <w:rFonts w:ascii="Times New Roman" w:eastAsiaTheme="majorEastAsia" w:hAnsi="Times New Roman" w:cstheme="majorBidi"/>
      <w:b/>
      <w:color w:val="000000" w:themeColor="text1"/>
      <w:sz w:val="40"/>
      <w:szCs w:val="32"/>
    </w:rPr>
  </w:style>
  <w:style w:type="character" w:customStyle="1" w:styleId="20">
    <w:name w:val="Заголовок 2 Знак"/>
    <w:basedOn w:val="a0"/>
    <w:link w:val="2"/>
    <w:uiPriority w:val="9"/>
    <w:rsid w:val="000874B2"/>
    <w:rPr>
      <w:rFonts w:ascii="Times New Roman" w:eastAsiaTheme="majorEastAsia" w:hAnsi="Times New Roman" w:cstheme="majorBidi"/>
      <w:b/>
      <w:color w:val="000000" w:themeColor="text1"/>
      <w:sz w:val="32"/>
      <w:szCs w:val="26"/>
    </w:rPr>
  </w:style>
  <w:style w:type="paragraph" w:styleId="a3">
    <w:name w:val="header"/>
    <w:basedOn w:val="a"/>
    <w:link w:val="a4"/>
    <w:uiPriority w:val="99"/>
    <w:unhideWhenUsed/>
    <w:rsid w:val="00016048"/>
    <w:pPr>
      <w:tabs>
        <w:tab w:val="center" w:pos="4680"/>
        <w:tab w:val="right" w:pos="9360"/>
      </w:tabs>
      <w:spacing w:line="240" w:lineRule="auto"/>
    </w:pPr>
  </w:style>
  <w:style w:type="character" w:customStyle="1" w:styleId="a4">
    <w:name w:val="Верхний колонтитул Знак"/>
    <w:basedOn w:val="a0"/>
    <w:link w:val="a3"/>
    <w:uiPriority w:val="99"/>
    <w:rsid w:val="00016048"/>
    <w:rPr>
      <w:rFonts w:ascii="Times New Roman" w:hAnsi="Times New Roman"/>
      <w:sz w:val="28"/>
    </w:rPr>
  </w:style>
  <w:style w:type="paragraph" w:styleId="a5">
    <w:name w:val="footer"/>
    <w:basedOn w:val="a"/>
    <w:link w:val="a6"/>
    <w:uiPriority w:val="99"/>
    <w:unhideWhenUsed/>
    <w:rsid w:val="00016048"/>
    <w:pPr>
      <w:tabs>
        <w:tab w:val="center" w:pos="4680"/>
        <w:tab w:val="right" w:pos="9360"/>
      </w:tabs>
      <w:spacing w:line="240" w:lineRule="auto"/>
    </w:pPr>
  </w:style>
  <w:style w:type="character" w:customStyle="1" w:styleId="a6">
    <w:name w:val="Нижний колонтитул Знак"/>
    <w:basedOn w:val="a0"/>
    <w:link w:val="a5"/>
    <w:uiPriority w:val="99"/>
    <w:rsid w:val="00016048"/>
    <w:rPr>
      <w:rFonts w:ascii="Times New Roman" w:hAnsi="Times New Roman"/>
      <w:sz w:val="28"/>
    </w:rPr>
  </w:style>
  <w:style w:type="character" w:styleId="a7">
    <w:name w:val="page number"/>
    <w:basedOn w:val="a0"/>
    <w:uiPriority w:val="99"/>
    <w:semiHidden/>
    <w:unhideWhenUsed/>
    <w:rsid w:val="006307D8"/>
  </w:style>
  <w:style w:type="character" w:customStyle="1" w:styleId="30">
    <w:name w:val="Заголовок 3 Знак"/>
    <w:basedOn w:val="a0"/>
    <w:link w:val="3"/>
    <w:uiPriority w:val="9"/>
    <w:semiHidden/>
    <w:rsid w:val="006F3C64"/>
    <w:rPr>
      <w:rFonts w:asciiTheme="majorHAnsi" w:eastAsiaTheme="majorEastAsia" w:hAnsiTheme="majorHAnsi" w:cstheme="majorBidi"/>
      <w:color w:val="000000" w:themeColor="text1"/>
    </w:rPr>
  </w:style>
  <w:style w:type="paragraph" w:styleId="a8">
    <w:name w:val="Subtitle"/>
    <w:basedOn w:val="a"/>
    <w:next w:val="a"/>
    <w:link w:val="a9"/>
    <w:uiPriority w:val="11"/>
    <w:qFormat/>
    <w:rsid w:val="006F3C64"/>
    <w:pPr>
      <w:numPr>
        <w:ilvl w:val="1"/>
      </w:numPr>
      <w:spacing w:after="160"/>
      <w:ind w:firstLine="454"/>
    </w:pPr>
    <w:rPr>
      <w:rFonts w:asciiTheme="majorHAnsi" w:hAnsiTheme="majorHAnsi"/>
      <w:color w:val="5A5A5A" w:themeColor="text1" w:themeTint="A5"/>
      <w:spacing w:val="15"/>
      <w:sz w:val="22"/>
      <w:szCs w:val="22"/>
    </w:rPr>
  </w:style>
  <w:style w:type="character" w:customStyle="1" w:styleId="a9">
    <w:name w:val="Подзаголовок Знак"/>
    <w:basedOn w:val="a0"/>
    <w:link w:val="a8"/>
    <w:uiPriority w:val="11"/>
    <w:rsid w:val="006F3C64"/>
    <w:rPr>
      <w:rFonts w:asciiTheme="majorHAnsi" w:hAnsiTheme="majorHAnsi"/>
      <w:color w:val="5A5A5A" w:themeColor="text1" w:themeTint="A5"/>
      <w:spacing w:val="15"/>
      <w:sz w:val="22"/>
      <w:szCs w:val="22"/>
    </w:rPr>
  </w:style>
  <w:style w:type="paragraph" w:styleId="aa">
    <w:name w:val="Balloon Text"/>
    <w:basedOn w:val="a"/>
    <w:link w:val="ab"/>
    <w:uiPriority w:val="99"/>
    <w:semiHidden/>
    <w:unhideWhenUsed/>
    <w:rsid w:val="00E00239"/>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0239"/>
    <w:rPr>
      <w:rFonts w:ascii="Tahoma" w:hAnsi="Tahoma" w:cs="Tahoma"/>
      <w:sz w:val="16"/>
      <w:szCs w:val="16"/>
    </w:rPr>
  </w:style>
  <w:style w:type="paragraph" w:styleId="ac">
    <w:name w:val="Title"/>
    <w:basedOn w:val="a"/>
    <w:link w:val="ad"/>
    <w:uiPriority w:val="10"/>
    <w:qFormat/>
    <w:rsid w:val="00E00239"/>
    <w:pPr>
      <w:widowControl w:val="0"/>
      <w:autoSpaceDE w:val="0"/>
      <w:autoSpaceDN w:val="0"/>
      <w:spacing w:before="64" w:line="240" w:lineRule="auto"/>
      <w:ind w:left="332" w:firstLine="0"/>
      <w:jc w:val="left"/>
    </w:pPr>
    <w:rPr>
      <w:rFonts w:ascii="Arial" w:eastAsia="Arial" w:hAnsi="Arial" w:cs="Arial"/>
      <w:b/>
      <w:bCs/>
      <w:sz w:val="36"/>
      <w:szCs w:val="36"/>
      <w:lang w:val="ms" w:eastAsia="en-US"/>
    </w:rPr>
  </w:style>
  <w:style w:type="character" w:customStyle="1" w:styleId="ad">
    <w:name w:val="Название Знак"/>
    <w:basedOn w:val="a0"/>
    <w:link w:val="ac"/>
    <w:uiPriority w:val="10"/>
    <w:rsid w:val="00E00239"/>
    <w:rPr>
      <w:rFonts w:ascii="Arial" w:eastAsia="Arial" w:hAnsi="Arial" w:cs="Arial"/>
      <w:b/>
      <w:bCs/>
      <w:sz w:val="36"/>
      <w:szCs w:val="36"/>
      <w:lang w:val="ms" w:eastAsia="en-US"/>
    </w:rPr>
  </w:style>
  <w:style w:type="character" w:styleId="ae">
    <w:name w:val="annotation reference"/>
    <w:basedOn w:val="a0"/>
    <w:uiPriority w:val="99"/>
    <w:semiHidden/>
    <w:unhideWhenUsed/>
    <w:rsid w:val="00465384"/>
    <w:rPr>
      <w:sz w:val="16"/>
      <w:szCs w:val="16"/>
    </w:rPr>
  </w:style>
  <w:style w:type="paragraph" w:styleId="af">
    <w:name w:val="annotation text"/>
    <w:basedOn w:val="a"/>
    <w:link w:val="af0"/>
    <w:uiPriority w:val="99"/>
    <w:semiHidden/>
    <w:unhideWhenUsed/>
    <w:rsid w:val="00465384"/>
    <w:pPr>
      <w:spacing w:line="240" w:lineRule="auto"/>
    </w:pPr>
    <w:rPr>
      <w:sz w:val="20"/>
      <w:szCs w:val="20"/>
    </w:rPr>
  </w:style>
  <w:style w:type="character" w:customStyle="1" w:styleId="af0">
    <w:name w:val="Текст примечания Знак"/>
    <w:basedOn w:val="a0"/>
    <w:link w:val="af"/>
    <w:uiPriority w:val="99"/>
    <w:semiHidden/>
    <w:rsid w:val="00465384"/>
    <w:rPr>
      <w:rFonts w:ascii="Times New Roman" w:hAnsi="Times New Roman"/>
      <w:sz w:val="20"/>
      <w:szCs w:val="20"/>
    </w:rPr>
  </w:style>
  <w:style w:type="paragraph" w:styleId="af1">
    <w:name w:val="annotation subject"/>
    <w:basedOn w:val="af"/>
    <w:next w:val="af"/>
    <w:link w:val="af2"/>
    <w:uiPriority w:val="99"/>
    <w:semiHidden/>
    <w:unhideWhenUsed/>
    <w:rsid w:val="00465384"/>
    <w:rPr>
      <w:b/>
      <w:bCs/>
    </w:rPr>
  </w:style>
  <w:style w:type="character" w:customStyle="1" w:styleId="af2">
    <w:name w:val="Тема примечания Знак"/>
    <w:basedOn w:val="af0"/>
    <w:link w:val="af1"/>
    <w:uiPriority w:val="99"/>
    <w:semiHidden/>
    <w:rsid w:val="00465384"/>
    <w:rPr>
      <w:rFonts w:ascii="Times New Roman" w:hAnsi="Times New Roman"/>
      <w:b/>
      <w:bCs/>
      <w:sz w:val="20"/>
      <w:szCs w:val="20"/>
    </w:rPr>
  </w:style>
  <w:style w:type="character" w:styleId="af3">
    <w:name w:val="Strong"/>
    <w:basedOn w:val="a0"/>
    <w:uiPriority w:val="22"/>
    <w:qFormat/>
    <w:rsid w:val="0059134D"/>
    <w:rPr>
      <w:b/>
      <w:bCs/>
    </w:rPr>
  </w:style>
  <w:style w:type="paragraph" w:styleId="af4">
    <w:name w:val="Normal (Web)"/>
    <w:basedOn w:val="a"/>
    <w:uiPriority w:val="99"/>
    <w:unhideWhenUsed/>
    <w:rsid w:val="0059134D"/>
    <w:pPr>
      <w:spacing w:before="100" w:beforeAutospacing="1" w:after="100" w:afterAutospacing="1" w:line="240" w:lineRule="auto"/>
      <w:ind w:firstLine="0"/>
      <w:jc w:val="left"/>
    </w:pPr>
    <w:rPr>
      <w:rFonts w:eastAsia="Times New Roman" w:cs="Times New Roman"/>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942262">
      <w:bodyDiv w:val="1"/>
      <w:marLeft w:val="0"/>
      <w:marRight w:val="0"/>
      <w:marTop w:val="0"/>
      <w:marBottom w:val="0"/>
      <w:divBdr>
        <w:top w:val="none" w:sz="0" w:space="0" w:color="auto"/>
        <w:left w:val="none" w:sz="0" w:space="0" w:color="auto"/>
        <w:bottom w:val="none" w:sz="0" w:space="0" w:color="auto"/>
        <w:right w:val="none" w:sz="0" w:space="0" w:color="auto"/>
      </w:divBdr>
    </w:div>
    <w:div w:id="1755198851">
      <w:bodyDiv w:val="1"/>
      <w:marLeft w:val="0"/>
      <w:marRight w:val="0"/>
      <w:marTop w:val="0"/>
      <w:marBottom w:val="0"/>
      <w:divBdr>
        <w:top w:val="none" w:sz="0" w:space="0" w:color="auto"/>
        <w:left w:val="none" w:sz="0" w:space="0" w:color="auto"/>
        <w:bottom w:val="none" w:sz="0" w:space="0" w:color="auto"/>
        <w:right w:val="none" w:sz="0" w:space="0" w:color="auto"/>
      </w:divBdr>
    </w:div>
    <w:div w:id="1905213610">
      <w:bodyDiv w:val="1"/>
      <w:marLeft w:val="0"/>
      <w:marRight w:val="0"/>
      <w:marTop w:val="0"/>
      <w:marBottom w:val="0"/>
      <w:divBdr>
        <w:top w:val="none" w:sz="0" w:space="0" w:color="auto"/>
        <w:left w:val="none" w:sz="0" w:space="0" w:color="auto"/>
        <w:bottom w:val="none" w:sz="0" w:space="0" w:color="auto"/>
        <w:right w:val="none" w:sz="0" w:space="0" w:color="auto"/>
      </w:divBdr>
    </w:div>
    <w:div w:id="21421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81A22-3603-4D9B-8582-834E20A2D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6615</Words>
  <Characters>37709</Characters>
  <Application>Microsoft Office Word</Application>
  <DocSecurity>0</DocSecurity>
  <Lines>314</Lines>
  <Paragraphs>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mcpc73</cp:lastModifiedBy>
  <cp:revision>2</cp:revision>
  <dcterms:created xsi:type="dcterms:W3CDTF">2026-04-26T10:52:00Z</dcterms:created>
  <dcterms:modified xsi:type="dcterms:W3CDTF">2026-04-26T10:52:00Z</dcterms:modified>
</cp:coreProperties>
</file>