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29F3" w14:textId="1DF4E9EC" w:rsidR="008455A5" w:rsidRDefault="008455A5" w:rsidP="008455A5">
      <w:pPr>
        <w:spacing w:line="480" w:lineRule="auto"/>
        <w:jc w:val="center"/>
        <w:rPr>
          <w:b/>
          <w:sz w:val="28"/>
          <w:szCs w:val="28"/>
          <w:lang w:val="en-US"/>
        </w:rPr>
      </w:pPr>
      <w:r w:rsidRPr="00037C33">
        <w:rPr>
          <w:b/>
          <w:sz w:val="28"/>
          <w:lang w:val="en-US"/>
        </w:rPr>
        <w:t>Mantiq va tizimli tahlil uslubiyati</w:t>
      </w:r>
      <w:r>
        <w:rPr>
          <w:b/>
          <w:sz w:val="28"/>
          <w:lang w:val="en-US"/>
        </w:rPr>
        <w:t xml:space="preserve"> o‘rganish</w:t>
      </w:r>
    </w:p>
    <w:p w14:paraId="0FFE10DB" w14:textId="3C2EC541" w:rsidR="002233E2" w:rsidRDefault="002233E2" w:rsidP="008455A5">
      <w:pPr>
        <w:spacing w:line="480" w:lineRule="auto"/>
        <w:jc w:val="center"/>
        <w:rPr>
          <w:b/>
          <w:sz w:val="28"/>
          <w:szCs w:val="28"/>
          <w:lang w:val="en-US"/>
        </w:rPr>
      </w:pPr>
      <w:r>
        <w:rPr>
          <w:b/>
          <w:sz w:val="28"/>
          <w:szCs w:val="28"/>
          <w:lang w:val="en-US"/>
        </w:rPr>
        <w:t>Reja;</w:t>
      </w:r>
    </w:p>
    <w:p w14:paraId="4FED25EB" w14:textId="77777777" w:rsidR="00D23B04" w:rsidRDefault="00D23B04" w:rsidP="002233E2">
      <w:pPr>
        <w:spacing w:line="259" w:lineRule="auto"/>
        <w:rPr>
          <w:b/>
          <w:sz w:val="28"/>
          <w:szCs w:val="28"/>
          <w:lang w:val="en-US"/>
        </w:rPr>
      </w:pPr>
    </w:p>
    <w:p w14:paraId="10EA0864" w14:textId="2E4382DE" w:rsidR="002233E2" w:rsidRPr="002233E2" w:rsidRDefault="002233E2" w:rsidP="002233E2">
      <w:pPr>
        <w:spacing w:line="259" w:lineRule="auto"/>
        <w:rPr>
          <w:b/>
          <w:sz w:val="28"/>
          <w:szCs w:val="28"/>
          <w:lang w:val="en-US"/>
        </w:rPr>
      </w:pPr>
      <w:r w:rsidRPr="002233E2">
        <w:rPr>
          <w:b/>
          <w:sz w:val="28"/>
          <w:szCs w:val="28"/>
          <w:lang w:val="en-US"/>
        </w:rPr>
        <w:t>1.</w:t>
      </w:r>
      <w:r w:rsidR="00D76436">
        <w:rPr>
          <w:b/>
          <w:sz w:val="28"/>
          <w:szCs w:val="28"/>
          <w:lang w:val="en-US"/>
        </w:rPr>
        <w:t xml:space="preserve"> Kirish </w:t>
      </w:r>
    </w:p>
    <w:p w14:paraId="7D50B087" w14:textId="77777777" w:rsidR="00D23B04" w:rsidRDefault="00D23B04" w:rsidP="00C51820">
      <w:pPr>
        <w:spacing w:line="259" w:lineRule="auto"/>
        <w:rPr>
          <w:b/>
          <w:sz w:val="28"/>
          <w:szCs w:val="28"/>
          <w:lang w:val="en-US"/>
        </w:rPr>
      </w:pPr>
    </w:p>
    <w:p w14:paraId="4F87C1F8" w14:textId="0E9CBE77" w:rsidR="00D75D94" w:rsidRPr="00D75D94" w:rsidRDefault="002233E2" w:rsidP="00D75D94">
      <w:pPr>
        <w:spacing w:line="360" w:lineRule="auto"/>
        <w:ind w:right="707"/>
        <w:jc w:val="both"/>
        <w:rPr>
          <w:bCs/>
          <w:sz w:val="24"/>
          <w:szCs w:val="24"/>
          <w:lang w:val="en-US"/>
        </w:rPr>
      </w:pPr>
      <w:r w:rsidRPr="002233E2">
        <w:rPr>
          <w:b/>
          <w:sz w:val="28"/>
          <w:szCs w:val="28"/>
          <w:lang w:val="en-US"/>
        </w:rPr>
        <w:t>2</w:t>
      </w:r>
      <w:r w:rsidR="00D75D94" w:rsidRPr="00D75D94">
        <w:rPr>
          <w:b/>
          <w:sz w:val="28"/>
          <w:szCs w:val="28"/>
          <w:lang w:val="en-US"/>
        </w:rPr>
        <w:t>.Mantiq tushunchasi va ahamiyati</w:t>
      </w:r>
    </w:p>
    <w:p w14:paraId="29A55389" w14:textId="262925E1" w:rsidR="00D23B04" w:rsidRDefault="00D23B04" w:rsidP="002233E2">
      <w:pPr>
        <w:spacing w:line="259" w:lineRule="auto"/>
        <w:rPr>
          <w:b/>
          <w:sz w:val="28"/>
          <w:szCs w:val="28"/>
          <w:lang w:val="en-US"/>
        </w:rPr>
      </w:pPr>
    </w:p>
    <w:p w14:paraId="46828589" w14:textId="77777777" w:rsidR="002233E2" w:rsidRPr="002233E2" w:rsidRDefault="002233E2" w:rsidP="002233E2">
      <w:pPr>
        <w:spacing w:line="259" w:lineRule="auto"/>
        <w:rPr>
          <w:b/>
          <w:sz w:val="28"/>
          <w:szCs w:val="28"/>
          <w:lang w:val="en-US"/>
        </w:rPr>
      </w:pPr>
      <w:r w:rsidRPr="002233E2">
        <w:rPr>
          <w:b/>
          <w:sz w:val="28"/>
          <w:szCs w:val="28"/>
          <w:lang w:val="en-US"/>
        </w:rPr>
        <w:t>3.Afzalliklari va kamchiliklari</w:t>
      </w:r>
    </w:p>
    <w:p w14:paraId="1849BFA6" w14:textId="77777777" w:rsidR="00D23B04" w:rsidRDefault="00D23B04" w:rsidP="002233E2">
      <w:pPr>
        <w:spacing w:line="259" w:lineRule="auto"/>
        <w:rPr>
          <w:b/>
          <w:sz w:val="28"/>
          <w:szCs w:val="28"/>
          <w:lang w:val="en-US"/>
        </w:rPr>
      </w:pPr>
    </w:p>
    <w:p w14:paraId="604A05D7" w14:textId="77777777" w:rsidR="002233E2" w:rsidRPr="002233E2" w:rsidRDefault="002233E2" w:rsidP="002233E2">
      <w:pPr>
        <w:spacing w:line="259" w:lineRule="auto"/>
        <w:rPr>
          <w:b/>
          <w:sz w:val="28"/>
          <w:szCs w:val="28"/>
          <w:lang w:val="en-US"/>
        </w:rPr>
      </w:pPr>
      <w:r w:rsidRPr="002233E2">
        <w:rPr>
          <w:b/>
          <w:sz w:val="28"/>
          <w:szCs w:val="28"/>
          <w:lang w:val="en-US"/>
        </w:rPr>
        <w:t xml:space="preserve">4. Xulosa </w:t>
      </w:r>
    </w:p>
    <w:p w14:paraId="12CEEE56" w14:textId="77777777" w:rsidR="002233E2" w:rsidRDefault="002233E2" w:rsidP="002233E2">
      <w:pPr>
        <w:spacing w:line="259" w:lineRule="auto"/>
        <w:jc w:val="center"/>
        <w:rPr>
          <w:lang w:val="en-US"/>
        </w:rPr>
      </w:pPr>
    </w:p>
    <w:p w14:paraId="279A1BEE" w14:textId="77777777" w:rsidR="002233E2" w:rsidRDefault="002233E2" w:rsidP="002233E2">
      <w:pPr>
        <w:spacing w:line="259" w:lineRule="auto"/>
        <w:jc w:val="center"/>
        <w:rPr>
          <w:lang w:val="en-US"/>
        </w:rPr>
      </w:pPr>
    </w:p>
    <w:p w14:paraId="5E2E4643" w14:textId="77777777" w:rsidR="002233E2" w:rsidRDefault="002233E2" w:rsidP="002233E2">
      <w:pPr>
        <w:spacing w:line="259" w:lineRule="auto"/>
        <w:jc w:val="center"/>
        <w:rPr>
          <w:lang w:val="en-US"/>
        </w:rPr>
      </w:pPr>
    </w:p>
    <w:p w14:paraId="304A5926" w14:textId="77777777" w:rsidR="002233E2" w:rsidRDefault="002233E2" w:rsidP="002233E2">
      <w:pPr>
        <w:spacing w:line="259" w:lineRule="auto"/>
        <w:jc w:val="center"/>
        <w:rPr>
          <w:lang w:val="en-US"/>
        </w:rPr>
      </w:pPr>
    </w:p>
    <w:p w14:paraId="2F4AD45B" w14:textId="77777777" w:rsidR="002233E2" w:rsidRDefault="002233E2" w:rsidP="002233E2">
      <w:pPr>
        <w:spacing w:line="259" w:lineRule="auto"/>
        <w:jc w:val="center"/>
        <w:rPr>
          <w:lang w:val="en-US"/>
        </w:rPr>
      </w:pPr>
    </w:p>
    <w:p w14:paraId="64C180D2" w14:textId="77777777" w:rsidR="002233E2" w:rsidRDefault="002233E2" w:rsidP="002233E2">
      <w:pPr>
        <w:spacing w:line="259" w:lineRule="auto"/>
        <w:jc w:val="center"/>
        <w:rPr>
          <w:lang w:val="en-US"/>
        </w:rPr>
      </w:pPr>
    </w:p>
    <w:p w14:paraId="6E77E95A" w14:textId="77777777" w:rsidR="002233E2" w:rsidRDefault="002233E2" w:rsidP="002233E2">
      <w:pPr>
        <w:spacing w:line="259" w:lineRule="auto"/>
        <w:jc w:val="center"/>
        <w:rPr>
          <w:lang w:val="en-US"/>
        </w:rPr>
      </w:pPr>
    </w:p>
    <w:p w14:paraId="09402593" w14:textId="77777777" w:rsidR="002233E2" w:rsidRDefault="002233E2" w:rsidP="002233E2">
      <w:pPr>
        <w:spacing w:line="259" w:lineRule="auto"/>
        <w:jc w:val="center"/>
        <w:rPr>
          <w:lang w:val="en-US"/>
        </w:rPr>
      </w:pPr>
    </w:p>
    <w:p w14:paraId="7CEE1FE3" w14:textId="77777777" w:rsidR="002233E2" w:rsidRDefault="002233E2" w:rsidP="002233E2">
      <w:pPr>
        <w:spacing w:line="259" w:lineRule="auto"/>
        <w:jc w:val="center"/>
        <w:rPr>
          <w:lang w:val="en-US"/>
        </w:rPr>
      </w:pPr>
    </w:p>
    <w:p w14:paraId="564A3D1A" w14:textId="77777777" w:rsidR="002233E2" w:rsidRDefault="002233E2" w:rsidP="002233E2">
      <w:pPr>
        <w:spacing w:line="259" w:lineRule="auto"/>
        <w:jc w:val="center"/>
        <w:rPr>
          <w:lang w:val="en-US"/>
        </w:rPr>
      </w:pPr>
    </w:p>
    <w:p w14:paraId="7916EF2D" w14:textId="77777777" w:rsidR="002233E2" w:rsidRDefault="002233E2" w:rsidP="002233E2">
      <w:pPr>
        <w:spacing w:line="259" w:lineRule="auto"/>
        <w:jc w:val="center"/>
        <w:rPr>
          <w:lang w:val="en-US"/>
        </w:rPr>
      </w:pPr>
    </w:p>
    <w:p w14:paraId="7FE27E4A" w14:textId="77777777" w:rsidR="002233E2" w:rsidRDefault="002233E2" w:rsidP="002233E2">
      <w:pPr>
        <w:spacing w:line="259" w:lineRule="auto"/>
        <w:jc w:val="center"/>
        <w:rPr>
          <w:lang w:val="en-US"/>
        </w:rPr>
      </w:pPr>
    </w:p>
    <w:p w14:paraId="2F13E148" w14:textId="77777777" w:rsidR="002233E2" w:rsidRDefault="002233E2" w:rsidP="002233E2">
      <w:pPr>
        <w:spacing w:line="259" w:lineRule="auto"/>
        <w:jc w:val="center"/>
        <w:rPr>
          <w:lang w:val="en-US"/>
        </w:rPr>
      </w:pPr>
    </w:p>
    <w:p w14:paraId="28B65F80" w14:textId="77777777" w:rsidR="002233E2" w:rsidRDefault="002233E2" w:rsidP="002233E2">
      <w:pPr>
        <w:spacing w:line="259" w:lineRule="auto"/>
        <w:jc w:val="center"/>
        <w:rPr>
          <w:lang w:val="en-US"/>
        </w:rPr>
      </w:pPr>
    </w:p>
    <w:p w14:paraId="777A6AE4" w14:textId="77777777" w:rsidR="002233E2" w:rsidRDefault="002233E2" w:rsidP="002233E2">
      <w:pPr>
        <w:spacing w:line="259" w:lineRule="auto"/>
        <w:jc w:val="center"/>
        <w:rPr>
          <w:lang w:val="en-US"/>
        </w:rPr>
      </w:pPr>
    </w:p>
    <w:p w14:paraId="2E63B247" w14:textId="77777777" w:rsidR="002233E2" w:rsidRDefault="002233E2" w:rsidP="002233E2">
      <w:pPr>
        <w:spacing w:line="259" w:lineRule="auto"/>
        <w:jc w:val="center"/>
        <w:rPr>
          <w:lang w:val="en-US"/>
        </w:rPr>
      </w:pPr>
    </w:p>
    <w:p w14:paraId="41BB149A" w14:textId="77777777" w:rsidR="002233E2" w:rsidRDefault="002233E2" w:rsidP="002233E2">
      <w:pPr>
        <w:spacing w:line="259" w:lineRule="auto"/>
        <w:jc w:val="center"/>
        <w:rPr>
          <w:lang w:val="en-US"/>
        </w:rPr>
      </w:pPr>
    </w:p>
    <w:p w14:paraId="4112245F" w14:textId="77777777" w:rsidR="002233E2" w:rsidRDefault="002233E2" w:rsidP="002233E2">
      <w:pPr>
        <w:spacing w:line="259" w:lineRule="auto"/>
        <w:jc w:val="center"/>
        <w:rPr>
          <w:lang w:val="en-US"/>
        </w:rPr>
      </w:pPr>
    </w:p>
    <w:p w14:paraId="700A34D7" w14:textId="77777777" w:rsidR="002233E2" w:rsidRDefault="002233E2" w:rsidP="002233E2">
      <w:pPr>
        <w:spacing w:line="259" w:lineRule="auto"/>
        <w:jc w:val="center"/>
        <w:rPr>
          <w:lang w:val="en-US"/>
        </w:rPr>
      </w:pPr>
    </w:p>
    <w:p w14:paraId="5299FE43" w14:textId="77777777" w:rsidR="002233E2" w:rsidRDefault="002233E2" w:rsidP="002233E2">
      <w:pPr>
        <w:spacing w:line="259" w:lineRule="auto"/>
        <w:jc w:val="center"/>
        <w:rPr>
          <w:lang w:val="en-US"/>
        </w:rPr>
      </w:pPr>
    </w:p>
    <w:p w14:paraId="78BC2861" w14:textId="77777777" w:rsidR="002233E2" w:rsidRDefault="002233E2" w:rsidP="002233E2">
      <w:pPr>
        <w:spacing w:line="259" w:lineRule="auto"/>
        <w:jc w:val="center"/>
        <w:rPr>
          <w:lang w:val="en-US"/>
        </w:rPr>
      </w:pPr>
    </w:p>
    <w:p w14:paraId="6565FB7C" w14:textId="77777777" w:rsidR="002233E2" w:rsidRDefault="002233E2" w:rsidP="002233E2">
      <w:pPr>
        <w:spacing w:line="259" w:lineRule="auto"/>
        <w:jc w:val="center"/>
        <w:rPr>
          <w:lang w:val="en-US"/>
        </w:rPr>
      </w:pPr>
    </w:p>
    <w:p w14:paraId="146DB3C5" w14:textId="77777777" w:rsidR="002233E2" w:rsidRDefault="002233E2" w:rsidP="002233E2">
      <w:pPr>
        <w:spacing w:line="259" w:lineRule="auto"/>
        <w:jc w:val="center"/>
        <w:rPr>
          <w:lang w:val="en-US"/>
        </w:rPr>
      </w:pPr>
    </w:p>
    <w:p w14:paraId="4F96395F" w14:textId="77777777" w:rsidR="002233E2" w:rsidRDefault="002233E2" w:rsidP="002233E2">
      <w:pPr>
        <w:spacing w:line="259" w:lineRule="auto"/>
        <w:jc w:val="center"/>
        <w:rPr>
          <w:lang w:val="en-US"/>
        </w:rPr>
      </w:pPr>
    </w:p>
    <w:p w14:paraId="5123E32D" w14:textId="77777777" w:rsidR="002233E2" w:rsidRDefault="002233E2" w:rsidP="002233E2">
      <w:pPr>
        <w:spacing w:line="259" w:lineRule="auto"/>
        <w:jc w:val="center"/>
        <w:rPr>
          <w:lang w:val="en-US"/>
        </w:rPr>
      </w:pPr>
    </w:p>
    <w:p w14:paraId="68CF243D" w14:textId="77777777" w:rsidR="002233E2" w:rsidRDefault="002233E2" w:rsidP="002233E2">
      <w:pPr>
        <w:spacing w:line="259" w:lineRule="auto"/>
        <w:jc w:val="center"/>
        <w:rPr>
          <w:lang w:val="en-US"/>
        </w:rPr>
      </w:pPr>
    </w:p>
    <w:p w14:paraId="6DAE31C4" w14:textId="77777777" w:rsidR="002233E2" w:rsidRDefault="002233E2" w:rsidP="002233E2">
      <w:pPr>
        <w:spacing w:line="259" w:lineRule="auto"/>
        <w:jc w:val="center"/>
        <w:rPr>
          <w:lang w:val="en-US"/>
        </w:rPr>
      </w:pPr>
    </w:p>
    <w:p w14:paraId="4EB824D6" w14:textId="77777777" w:rsidR="002233E2" w:rsidRDefault="002233E2" w:rsidP="002233E2">
      <w:pPr>
        <w:spacing w:line="259" w:lineRule="auto"/>
        <w:jc w:val="center"/>
        <w:rPr>
          <w:lang w:val="en-US"/>
        </w:rPr>
      </w:pPr>
    </w:p>
    <w:p w14:paraId="096A10AB" w14:textId="77777777" w:rsidR="002233E2" w:rsidRDefault="002233E2" w:rsidP="002233E2">
      <w:pPr>
        <w:spacing w:line="259" w:lineRule="auto"/>
        <w:jc w:val="center"/>
        <w:rPr>
          <w:lang w:val="en-US"/>
        </w:rPr>
      </w:pPr>
    </w:p>
    <w:p w14:paraId="450E2B51" w14:textId="77777777" w:rsidR="002233E2" w:rsidRDefault="002233E2" w:rsidP="002233E2">
      <w:pPr>
        <w:spacing w:line="259" w:lineRule="auto"/>
        <w:jc w:val="center"/>
        <w:rPr>
          <w:lang w:val="en-US"/>
        </w:rPr>
      </w:pPr>
    </w:p>
    <w:p w14:paraId="4BA088EF" w14:textId="77777777" w:rsidR="002233E2" w:rsidRDefault="002233E2" w:rsidP="002233E2">
      <w:pPr>
        <w:spacing w:line="259" w:lineRule="auto"/>
        <w:jc w:val="center"/>
        <w:rPr>
          <w:lang w:val="en-US"/>
        </w:rPr>
      </w:pPr>
    </w:p>
    <w:p w14:paraId="68B20FBD" w14:textId="77777777" w:rsidR="002233E2" w:rsidRDefault="002233E2" w:rsidP="002233E2">
      <w:pPr>
        <w:spacing w:line="259" w:lineRule="auto"/>
        <w:jc w:val="center"/>
        <w:rPr>
          <w:lang w:val="en-US"/>
        </w:rPr>
      </w:pPr>
    </w:p>
    <w:p w14:paraId="1212BA7A" w14:textId="77777777" w:rsidR="002233E2" w:rsidRDefault="002233E2" w:rsidP="002233E2">
      <w:pPr>
        <w:spacing w:line="259" w:lineRule="auto"/>
        <w:jc w:val="center"/>
        <w:rPr>
          <w:lang w:val="en-US"/>
        </w:rPr>
      </w:pPr>
    </w:p>
    <w:p w14:paraId="7388949D" w14:textId="77777777" w:rsidR="002233E2" w:rsidRDefault="002233E2" w:rsidP="002233E2">
      <w:pPr>
        <w:spacing w:line="259" w:lineRule="auto"/>
        <w:jc w:val="center"/>
        <w:rPr>
          <w:lang w:val="en-US"/>
        </w:rPr>
      </w:pPr>
    </w:p>
    <w:p w14:paraId="59BA3103" w14:textId="77777777" w:rsidR="002233E2" w:rsidRDefault="002233E2" w:rsidP="002233E2">
      <w:pPr>
        <w:spacing w:line="259" w:lineRule="auto"/>
        <w:jc w:val="center"/>
        <w:rPr>
          <w:lang w:val="en-US"/>
        </w:rPr>
      </w:pPr>
    </w:p>
    <w:p w14:paraId="56F7222B" w14:textId="77777777" w:rsidR="002233E2" w:rsidRDefault="002233E2" w:rsidP="002233E2">
      <w:pPr>
        <w:spacing w:line="259" w:lineRule="auto"/>
        <w:jc w:val="center"/>
        <w:rPr>
          <w:lang w:val="en-US"/>
        </w:rPr>
      </w:pPr>
    </w:p>
    <w:p w14:paraId="61E6C2E8" w14:textId="77777777" w:rsidR="002233E2" w:rsidRDefault="002233E2" w:rsidP="002233E2">
      <w:pPr>
        <w:spacing w:line="259" w:lineRule="auto"/>
        <w:jc w:val="center"/>
        <w:rPr>
          <w:lang w:val="en-US"/>
        </w:rPr>
      </w:pPr>
    </w:p>
    <w:p w14:paraId="6210BB99" w14:textId="77777777" w:rsidR="00037C33" w:rsidRPr="00037C33" w:rsidRDefault="00037C33" w:rsidP="00FE20A4">
      <w:pPr>
        <w:spacing w:line="360" w:lineRule="auto"/>
        <w:jc w:val="center"/>
        <w:rPr>
          <w:b/>
          <w:sz w:val="28"/>
          <w:lang w:val="en-US"/>
        </w:rPr>
      </w:pPr>
      <w:r w:rsidRPr="00037C33">
        <w:rPr>
          <w:b/>
          <w:sz w:val="28"/>
          <w:lang w:val="en-US"/>
        </w:rPr>
        <w:lastRenderedPageBreak/>
        <w:t>Kirish</w:t>
      </w:r>
    </w:p>
    <w:p w14:paraId="36F9CA0E" w14:textId="77777777" w:rsidR="00037C33" w:rsidRPr="00037C33" w:rsidRDefault="00037C33" w:rsidP="00037C33">
      <w:pPr>
        <w:spacing w:line="360" w:lineRule="auto"/>
        <w:jc w:val="center"/>
        <w:rPr>
          <w:bCs/>
          <w:sz w:val="28"/>
          <w:lang w:val="en-US"/>
        </w:rPr>
      </w:pPr>
    </w:p>
    <w:p w14:paraId="1AB5FE03" w14:textId="4A99FDE1" w:rsidR="00D75D94" w:rsidRPr="00D75D94" w:rsidRDefault="00037C33" w:rsidP="00D75D94">
      <w:pPr>
        <w:spacing w:line="360" w:lineRule="auto"/>
        <w:ind w:right="707"/>
        <w:jc w:val="both"/>
        <w:rPr>
          <w:bCs/>
          <w:sz w:val="24"/>
          <w:szCs w:val="24"/>
          <w:lang w:val="en-US"/>
        </w:rPr>
      </w:pPr>
      <w:r w:rsidRPr="00037C33">
        <w:rPr>
          <w:bCs/>
          <w:sz w:val="24"/>
          <w:szCs w:val="24"/>
          <w:lang w:val="en-US"/>
        </w:rPr>
        <w:t>Hozirgi zamonaviy jamiyatda murakkab muammolarni hal qilish va samarali qarorlar qabul qilish zarurati tobora ortib bormoqda. Mantiq va tizimli tahlil uslubiyati muammolarni o‘zaro bog‘liq bo‘lgan tarkibiy qismlar sifatida ko‘rib chiqishga, ulardagi sabab-oqibat aloqalarini aniqlashga va ularning samarali yechimini taklif qilishga xizmat qiladi.</w:t>
      </w:r>
      <w:r w:rsidR="00D75D94" w:rsidRPr="00D75D94">
        <w:rPr>
          <w:lang w:val="en-US"/>
        </w:rPr>
        <w:t xml:space="preserve"> </w:t>
      </w:r>
      <w:r w:rsidR="00D75D94" w:rsidRPr="00D75D94">
        <w:rPr>
          <w:bCs/>
          <w:sz w:val="24"/>
          <w:szCs w:val="24"/>
          <w:lang w:val="en-US"/>
        </w:rPr>
        <w:t xml:space="preserve">Hammamizga ma’lumki, ilmiy texnik taraqqiyot tizimi fan  – texnika – ishlab chiqarish – ta’lim kabi tizim ostilarning o‘zaro aloqasi  va o‘zaro shartli rivoji sifatida qaraladi. Uning tashkil etuvchi elementlari  bu ularning o‘zaro ta’siri va bir biriga kirishimlilik jarayonidir. Dastlabki  uchta elementning o‘zaro ta’siri texnika, ularning tuzilishi va funksiyalari  haqidagi yangi ilmiy texnik bilimlarni yuzaga chiqaradi. Ta’lim tizimi esa  ilmiy texnik taraqqiyotning yutuqlaridan foydalangan holda fan, texnika va  </w:t>
      </w:r>
    </w:p>
    <w:p w14:paraId="0694F353" w14:textId="1F813FA3" w:rsidR="00D75D94" w:rsidRPr="00D75D94" w:rsidRDefault="00D75D94" w:rsidP="00D75D94">
      <w:pPr>
        <w:spacing w:line="360" w:lineRule="auto"/>
        <w:ind w:right="707"/>
        <w:jc w:val="both"/>
        <w:rPr>
          <w:bCs/>
          <w:sz w:val="24"/>
          <w:szCs w:val="24"/>
          <w:lang w:val="en-US"/>
        </w:rPr>
      </w:pPr>
      <w:r w:rsidRPr="00D75D94">
        <w:rPr>
          <w:bCs/>
          <w:sz w:val="24"/>
          <w:szCs w:val="24"/>
          <w:lang w:val="en-US"/>
        </w:rPr>
        <w:t>chiqarishning tashkiliy tuzilmasini malakali kadrlar bilan ta’minlab  boradi. Ana shu to‘rtta element dialektik birlikni tashkil etadi, ular  orasidagi qarama-qarshiliklar esa muammoli vaziyatlarni yuzaga keltiradi. Shunday qilib, biz tizimni, undagi qabul qilinadigan qarorgacha</w:t>
      </w:r>
      <w:r>
        <w:rPr>
          <w:bCs/>
          <w:sz w:val="24"/>
          <w:szCs w:val="24"/>
          <w:lang w:val="en-US"/>
        </w:rPr>
        <w:t xml:space="preserve"> </w:t>
      </w:r>
      <w:r w:rsidRPr="00D75D94">
        <w:rPr>
          <w:bCs/>
          <w:sz w:val="24"/>
          <w:szCs w:val="24"/>
          <w:lang w:val="en-US"/>
        </w:rPr>
        <w:t xml:space="preserve">bo‘lgan operatsiyalarni va proseduralarni qisqartirishimiz, takomillashtirishimiz lozim ekan. Bunga osonlik bilan erishib bo‘lmaydi. Bu, albatta,  </w:t>
      </w:r>
    </w:p>
    <w:p w14:paraId="3DBAA65E" w14:textId="6F70212B" w:rsidR="00D75D94" w:rsidRPr="00D75D94" w:rsidRDefault="00D75D94" w:rsidP="00D75D94">
      <w:pPr>
        <w:spacing w:line="360" w:lineRule="auto"/>
        <w:ind w:right="707"/>
        <w:jc w:val="both"/>
        <w:rPr>
          <w:bCs/>
          <w:sz w:val="24"/>
          <w:szCs w:val="24"/>
          <w:lang w:val="en-US"/>
        </w:rPr>
      </w:pPr>
      <w:r w:rsidRPr="00D75D94">
        <w:rPr>
          <w:bCs/>
          <w:sz w:val="24"/>
          <w:szCs w:val="24"/>
          <w:lang w:val="en-US"/>
        </w:rPr>
        <w:t xml:space="preserve">myrakkab masala. Eskilar aytganidek, "Men sizga juda uzundan uroq xat  yozdim, ammo uni qisqartirishga vaqtim yo‘q" degan fikrni "Men sizga  shunday murakkab xat yozdimki, uni qanday qisqartirishni o‘zim ham  bilmayman".  Tizimli tahlil ana shunday masalalarni ijobiy hal qilish bilan  shug‘ullanadi. Ushbu modul materiallari hajmini o‘zlashtirish uchun ajratilgan  o‘quv audotoriya soatlarining kamligini e’tiborga olib uni mustaqil  </w:t>
      </w:r>
    </w:p>
    <w:p w14:paraId="6220CD28" w14:textId="35EB9A21" w:rsidR="00D75D94" w:rsidRPr="00D75D94" w:rsidRDefault="00D75D94" w:rsidP="00D75D94">
      <w:pPr>
        <w:spacing w:line="360" w:lineRule="auto"/>
        <w:ind w:right="707"/>
        <w:jc w:val="both"/>
        <w:rPr>
          <w:bCs/>
          <w:sz w:val="24"/>
          <w:szCs w:val="24"/>
          <w:lang w:val="en-US"/>
        </w:rPr>
      </w:pPr>
      <w:r w:rsidRPr="00D75D94">
        <w:rPr>
          <w:bCs/>
          <w:sz w:val="24"/>
          <w:szCs w:val="24"/>
          <w:lang w:val="en-US"/>
        </w:rPr>
        <w:t xml:space="preserve">o‘zlashtirishga jiddiyroq e’tibor berishni tavsiya etamiz. Shuning uchun  modulni mustaqil o‘zlashtirishga oid ba’zi uslubiy tavsiyalarni quyida  keltirib o‘tishni lozim topdik. </w:t>
      </w:r>
    </w:p>
    <w:p w14:paraId="723563B5" w14:textId="1A2F4FFA" w:rsidR="00D75D94" w:rsidRPr="00D75D94" w:rsidRDefault="00D75D94" w:rsidP="00D75D94">
      <w:pPr>
        <w:spacing w:line="360" w:lineRule="auto"/>
        <w:ind w:right="707"/>
        <w:jc w:val="both"/>
        <w:rPr>
          <w:bCs/>
          <w:sz w:val="24"/>
          <w:szCs w:val="24"/>
          <w:lang w:val="en-US"/>
        </w:rPr>
      </w:pPr>
      <w:r w:rsidRPr="00D75D94">
        <w:rPr>
          <w:bCs/>
          <w:sz w:val="24"/>
          <w:szCs w:val="24"/>
          <w:lang w:val="en-US"/>
        </w:rPr>
        <w:t xml:space="preserve">Ilg‘or pedagog faoliyatda tinglovchini mustaqil tadqiqotchilik jarayoniga ijobiy vasamaralijalb qilish va uni tayyorlashning eng muhim  yo‘na-lishlaridan biri – bu ta’limning interaktiv usullari (masalan, muammoli qidiruv holatlarini yaratish, diskussiya, ishlab chiqarish amaliyotiga  yo‘naltirilgan topshiriqlar berish va boshqalar) bo‘lib, bunda, masalan,  rivojlantiruvchi ta’lim (mavjud umumiy bilimlarni tinglovchiga yetkazish  </w:t>
      </w:r>
    </w:p>
    <w:p w14:paraId="41C051C8" w14:textId="6B92258C" w:rsidR="00037C33" w:rsidRPr="00D75D94" w:rsidRDefault="00D75D94" w:rsidP="00D75D94">
      <w:pPr>
        <w:spacing w:line="360" w:lineRule="auto"/>
        <w:ind w:right="707"/>
        <w:jc w:val="both"/>
        <w:rPr>
          <w:bCs/>
          <w:sz w:val="24"/>
          <w:szCs w:val="24"/>
          <w:lang w:val="en-US"/>
        </w:rPr>
      </w:pPr>
      <w:r w:rsidRPr="00D75D94">
        <w:rPr>
          <w:bCs/>
          <w:sz w:val="24"/>
          <w:szCs w:val="24"/>
          <w:lang w:val="en-US"/>
        </w:rPr>
        <w:t xml:space="preserve">bilan birga ularga mustaqil fikrlashni o‘rgatish, ilmiy-tadqiqot ko‘nikmalarini shakllantirish va boshqa) elementlaridan samarali foydalanish. Bularga erishish uchun mustaqil o‘zlashtirishga mo‘ljallangan va  nostandart ma’ruza va amaliyot darslari uchun innovatsion va axborot  texnologiyalarini quyidagi yo‘nalishda samarali qo‘llashni tavsiya etamiz:  butun dars jarayoni yoki uning qismlari uchun multimediali ssenariy yaratish; dars jarayoni uchun kerakli didaktik materiallarni tayyorlash;  kompyuter dasturiy ta’minotidan </w:t>
      </w:r>
      <w:r w:rsidRPr="00D75D94">
        <w:rPr>
          <w:bCs/>
          <w:sz w:val="24"/>
          <w:szCs w:val="24"/>
          <w:lang w:val="en-US"/>
        </w:rPr>
        <w:lastRenderedPageBreak/>
        <w:t>va axborot-kommunikatsiya texnologiyalaridan samarali</w:t>
      </w:r>
      <w:r>
        <w:rPr>
          <w:bCs/>
          <w:sz w:val="24"/>
          <w:szCs w:val="24"/>
          <w:lang w:val="en-US"/>
        </w:rPr>
        <w:t xml:space="preserve"> </w:t>
      </w:r>
      <w:r w:rsidRPr="00D75D94">
        <w:rPr>
          <w:bCs/>
          <w:sz w:val="24"/>
          <w:szCs w:val="24"/>
          <w:lang w:val="en-US"/>
        </w:rPr>
        <w:t>foydalanish; matematik paketlardan foydalangan holda</w:t>
      </w:r>
      <w:r>
        <w:rPr>
          <w:bCs/>
          <w:sz w:val="24"/>
          <w:szCs w:val="24"/>
          <w:lang w:val="en-US"/>
        </w:rPr>
        <w:t xml:space="preserve"> </w:t>
      </w:r>
      <w:r w:rsidR="00037C33" w:rsidRPr="00037C33">
        <w:rPr>
          <w:bCs/>
          <w:sz w:val="24"/>
          <w:szCs w:val="24"/>
          <w:lang w:val="en-US"/>
        </w:rPr>
        <w:t>Mazkur ishda mantiq va tizimli tahlilning nazariy asoslari, amaliy qo‘llanilishi, bosqichlari, afzalliklari va cheklovlari haqida batafsil ma’lumot beriladi.Mantiqiy tahlilning nazariy asoslari</w:t>
      </w:r>
    </w:p>
    <w:p w14:paraId="45A0D73C" w14:textId="77777777" w:rsidR="00D75D94" w:rsidRDefault="00D75D94" w:rsidP="00D75D94">
      <w:pPr>
        <w:spacing w:line="360" w:lineRule="auto"/>
        <w:ind w:right="707"/>
        <w:jc w:val="center"/>
        <w:rPr>
          <w:b/>
          <w:sz w:val="28"/>
          <w:szCs w:val="28"/>
          <w:lang w:val="en-US"/>
        </w:rPr>
      </w:pPr>
    </w:p>
    <w:p w14:paraId="5EAF87EE" w14:textId="5FBBE082" w:rsidR="00037C33" w:rsidRPr="00D75D94" w:rsidRDefault="00037C33" w:rsidP="00D75D94">
      <w:pPr>
        <w:spacing w:line="360" w:lineRule="auto"/>
        <w:ind w:right="707"/>
        <w:jc w:val="center"/>
        <w:rPr>
          <w:b/>
          <w:sz w:val="28"/>
          <w:szCs w:val="28"/>
          <w:lang w:val="en-US"/>
        </w:rPr>
      </w:pPr>
      <w:r w:rsidRPr="00D75D94">
        <w:rPr>
          <w:b/>
          <w:sz w:val="28"/>
          <w:szCs w:val="28"/>
          <w:lang w:val="en-US"/>
        </w:rPr>
        <w:t>Mantiq tushunchasi va ahamiyati</w:t>
      </w:r>
    </w:p>
    <w:p w14:paraId="3CA3C9F4" w14:textId="77777777" w:rsidR="00D75D94" w:rsidRDefault="00D75D94" w:rsidP="00D75D94">
      <w:pPr>
        <w:spacing w:line="360" w:lineRule="auto"/>
        <w:ind w:right="707"/>
        <w:jc w:val="both"/>
        <w:rPr>
          <w:bCs/>
          <w:sz w:val="24"/>
          <w:szCs w:val="24"/>
          <w:lang w:val="en-US"/>
        </w:rPr>
      </w:pPr>
    </w:p>
    <w:p w14:paraId="5819BFA4" w14:textId="6827097C" w:rsidR="00037C33" w:rsidRPr="00037C33" w:rsidRDefault="00037C33" w:rsidP="00D75D94">
      <w:pPr>
        <w:spacing w:line="360" w:lineRule="auto"/>
        <w:ind w:right="707"/>
        <w:jc w:val="both"/>
        <w:rPr>
          <w:bCs/>
          <w:sz w:val="24"/>
          <w:szCs w:val="24"/>
          <w:lang w:val="en-US"/>
        </w:rPr>
      </w:pPr>
      <w:r w:rsidRPr="00037C33">
        <w:rPr>
          <w:bCs/>
          <w:sz w:val="24"/>
          <w:szCs w:val="24"/>
          <w:lang w:val="en-US"/>
        </w:rPr>
        <w:t>Mantiq – fikrlash jarayonlarining qonuniyatlari, shakllari va usullari haqidagi fan. Mantiqni o‘rganish axborotni tahlil qilish va xulosalar chiqarishda aniqlikni ta’minlaydi.</w:t>
      </w:r>
    </w:p>
    <w:p w14:paraId="6ED9E4A5" w14:textId="77777777" w:rsidR="00037C33" w:rsidRPr="00037C33" w:rsidRDefault="00037C33" w:rsidP="00D75D94">
      <w:pPr>
        <w:spacing w:line="360" w:lineRule="auto"/>
        <w:ind w:right="707"/>
        <w:jc w:val="both"/>
        <w:rPr>
          <w:bCs/>
          <w:sz w:val="24"/>
          <w:szCs w:val="24"/>
          <w:lang w:val="en-US"/>
        </w:rPr>
      </w:pPr>
      <w:r w:rsidRPr="00037C33">
        <w:rPr>
          <w:bCs/>
          <w:sz w:val="24"/>
          <w:szCs w:val="24"/>
          <w:lang w:val="en-US"/>
        </w:rPr>
        <w:t>Mantiqning asosiy turlari:</w:t>
      </w:r>
    </w:p>
    <w:p w14:paraId="12D0DE5E" w14:textId="77777777" w:rsidR="00037C33" w:rsidRPr="00037C33" w:rsidRDefault="00037C33" w:rsidP="00D75D94">
      <w:pPr>
        <w:spacing w:line="360" w:lineRule="auto"/>
        <w:ind w:right="707"/>
        <w:jc w:val="both"/>
        <w:rPr>
          <w:bCs/>
          <w:sz w:val="24"/>
          <w:szCs w:val="24"/>
          <w:lang w:val="en-US"/>
        </w:rPr>
      </w:pPr>
      <w:r w:rsidRPr="00037C33">
        <w:rPr>
          <w:bCs/>
          <w:sz w:val="24"/>
          <w:szCs w:val="24"/>
          <w:lang w:val="en-US"/>
        </w:rPr>
        <w:t>1. Formal mantiq: Aniq qoidalar va qonuniyatlar asosida mulohazalarni tekshirish.</w:t>
      </w:r>
    </w:p>
    <w:p w14:paraId="71EF7C6F" w14:textId="77777777" w:rsidR="00037C33" w:rsidRPr="00037C33" w:rsidRDefault="00037C33" w:rsidP="00D75D94">
      <w:pPr>
        <w:spacing w:line="360" w:lineRule="auto"/>
        <w:ind w:right="707"/>
        <w:jc w:val="both"/>
        <w:rPr>
          <w:bCs/>
          <w:sz w:val="24"/>
          <w:szCs w:val="24"/>
          <w:lang w:val="en-US"/>
        </w:rPr>
      </w:pPr>
    </w:p>
    <w:p w14:paraId="53EBDC45" w14:textId="780AA747" w:rsidR="00037C33" w:rsidRPr="008455A5" w:rsidRDefault="00037C33" w:rsidP="00D75D94">
      <w:pPr>
        <w:spacing w:line="360" w:lineRule="auto"/>
        <w:ind w:right="707"/>
        <w:jc w:val="both"/>
        <w:rPr>
          <w:bCs/>
          <w:sz w:val="24"/>
          <w:szCs w:val="24"/>
          <w:lang w:val="en-US"/>
        </w:rPr>
      </w:pPr>
      <w:r w:rsidRPr="00037C33">
        <w:rPr>
          <w:bCs/>
          <w:sz w:val="24"/>
          <w:szCs w:val="24"/>
          <w:lang w:val="en-US"/>
        </w:rPr>
        <w:t>2. Simvolik mantiq: Matematik belgilar yordamida mantiqiy jarayonlarni ifodalash.</w:t>
      </w:r>
    </w:p>
    <w:p w14:paraId="1A6E1650" w14:textId="77777777" w:rsidR="00037C33" w:rsidRPr="00037C33" w:rsidRDefault="00037C33" w:rsidP="00D75D94">
      <w:pPr>
        <w:spacing w:line="360" w:lineRule="auto"/>
        <w:ind w:right="707"/>
        <w:jc w:val="both"/>
        <w:rPr>
          <w:bCs/>
          <w:sz w:val="24"/>
          <w:szCs w:val="24"/>
          <w:lang w:val="en-US"/>
        </w:rPr>
      </w:pPr>
    </w:p>
    <w:p w14:paraId="71E57A49" w14:textId="4BC04840" w:rsidR="00037C33" w:rsidRPr="008455A5" w:rsidRDefault="00037C33" w:rsidP="00D75D94">
      <w:pPr>
        <w:spacing w:line="360" w:lineRule="auto"/>
        <w:ind w:right="707"/>
        <w:jc w:val="both"/>
        <w:rPr>
          <w:bCs/>
          <w:sz w:val="24"/>
          <w:szCs w:val="24"/>
          <w:lang w:val="en-US"/>
        </w:rPr>
      </w:pPr>
      <w:r w:rsidRPr="00037C33">
        <w:rPr>
          <w:bCs/>
          <w:sz w:val="24"/>
          <w:szCs w:val="24"/>
          <w:lang w:val="en-US"/>
        </w:rPr>
        <w:t>3. Amaliy mantiq: Kundalik hayotdagi muammolarni hal qilish uchun ishlatiladi.</w:t>
      </w:r>
    </w:p>
    <w:p w14:paraId="0B9137A3" w14:textId="77777777" w:rsidR="00037C33" w:rsidRPr="00037C33" w:rsidRDefault="00037C33" w:rsidP="00D75D94">
      <w:pPr>
        <w:spacing w:line="360" w:lineRule="auto"/>
        <w:ind w:right="707"/>
        <w:jc w:val="both"/>
        <w:rPr>
          <w:bCs/>
          <w:sz w:val="24"/>
          <w:szCs w:val="24"/>
          <w:lang w:val="en-US"/>
        </w:rPr>
      </w:pPr>
    </w:p>
    <w:p w14:paraId="3DB40453" w14:textId="7BD0DF42" w:rsidR="00037C33" w:rsidRPr="00037C33" w:rsidRDefault="00037C33" w:rsidP="00D75D94">
      <w:pPr>
        <w:spacing w:line="360" w:lineRule="auto"/>
        <w:ind w:right="707"/>
        <w:jc w:val="both"/>
        <w:rPr>
          <w:bCs/>
          <w:sz w:val="24"/>
          <w:szCs w:val="24"/>
          <w:lang w:val="en-US"/>
        </w:rPr>
      </w:pPr>
      <w:r w:rsidRPr="00037C33">
        <w:rPr>
          <w:bCs/>
          <w:sz w:val="24"/>
          <w:szCs w:val="24"/>
          <w:lang w:val="en-US"/>
        </w:rPr>
        <w:t>Misol: Biror muammoning sababini topish uchun quyidagi mantiqiy yondashuv qo‘llaniladi:</w:t>
      </w:r>
    </w:p>
    <w:p w14:paraId="54919B48" w14:textId="6F005BDB" w:rsidR="00037C33" w:rsidRPr="00D75D94" w:rsidRDefault="00037C33" w:rsidP="00D75D94">
      <w:pPr>
        <w:spacing w:line="360" w:lineRule="auto"/>
        <w:ind w:right="707"/>
        <w:jc w:val="both"/>
        <w:rPr>
          <w:bCs/>
          <w:sz w:val="24"/>
          <w:szCs w:val="24"/>
          <w:lang w:val="en-US"/>
        </w:rPr>
      </w:pPr>
      <w:r w:rsidRPr="00037C33">
        <w:rPr>
          <w:bCs/>
          <w:sz w:val="24"/>
          <w:szCs w:val="24"/>
          <w:lang w:val="en-US"/>
        </w:rPr>
        <w:t>Agar A &gt; B bo‘lsa, demak C ning qiymati oshadi.</w:t>
      </w:r>
    </w:p>
    <w:p w14:paraId="6136851F" w14:textId="30A6BE37" w:rsidR="00037C33" w:rsidRPr="00037C33" w:rsidRDefault="00037C33" w:rsidP="00D75D94">
      <w:pPr>
        <w:spacing w:line="360" w:lineRule="auto"/>
        <w:ind w:right="707"/>
        <w:jc w:val="both"/>
        <w:rPr>
          <w:bCs/>
          <w:sz w:val="24"/>
          <w:szCs w:val="24"/>
          <w:lang w:val="en-US"/>
        </w:rPr>
      </w:pPr>
      <w:r w:rsidRPr="00037C33">
        <w:rPr>
          <w:bCs/>
          <w:sz w:val="24"/>
          <w:szCs w:val="24"/>
          <w:lang w:val="en-US"/>
        </w:rPr>
        <w:t>Qaror qabul qilish jarayonida mantiqning roli</w:t>
      </w:r>
      <w:r>
        <w:rPr>
          <w:bCs/>
          <w:sz w:val="24"/>
          <w:szCs w:val="24"/>
          <w:lang w:val="en-US"/>
        </w:rPr>
        <w:t>.</w:t>
      </w:r>
      <w:r w:rsidRPr="00037C33">
        <w:rPr>
          <w:bCs/>
          <w:sz w:val="24"/>
          <w:szCs w:val="24"/>
          <w:lang w:val="en-US"/>
        </w:rPr>
        <w:t>Qaror qabul qilish jarayonida mantiq sabab-oqibat aloqalarini aniqlashga yordam beradi. Bu jarayon quyidagi bosqichlardan iborat:</w:t>
      </w:r>
    </w:p>
    <w:p w14:paraId="039DE336" w14:textId="028A1CCF" w:rsidR="00037C33" w:rsidRPr="00037C33" w:rsidRDefault="00C64914" w:rsidP="00D75D94">
      <w:pPr>
        <w:spacing w:line="360" w:lineRule="auto"/>
        <w:ind w:right="707"/>
        <w:jc w:val="both"/>
        <w:rPr>
          <w:bCs/>
          <w:sz w:val="24"/>
          <w:szCs w:val="24"/>
          <w:lang w:val="en-US"/>
        </w:rPr>
      </w:pPr>
      <w:r>
        <w:rPr>
          <w:noProof/>
        </w:rPr>
        <w:drawing>
          <wp:anchor distT="0" distB="0" distL="114300" distR="114300" simplePos="0" relativeHeight="251660288" behindDoc="0" locked="0" layoutInCell="1" allowOverlap="1" wp14:anchorId="077FD5D8" wp14:editId="24BB2C75">
            <wp:simplePos x="0" y="0"/>
            <wp:positionH relativeFrom="column">
              <wp:posOffset>-3810</wp:posOffset>
            </wp:positionH>
            <wp:positionV relativeFrom="paragraph">
              <wp:posOffset>120650</wp:posOffset>
            </wp:positionV>
            <wp:extent cx="5314950" cy="3324225"/>
            <wp:effectExtent l="0" t="0" r="0" b="9525"/>
            <wp:wrapThrough wrapText="bothSides">
              <wp:wrapPolygon edited="0">
                <wp:start x="0" y="0"/>
                <wp:lineTo x="0" y="21538"/>
                <wp:lineTo x="21523" y="21538"/>
                <wp:lineTo x="21523" y="0"/>
                <wp:lineTo x="0" y="0"/>
              </wp:wrapPolygon>
            </wp:wrapThrough>
            <wp:docPr id="1740976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76533" name=""/>
                    <pic:cNvPicPr/>
                  </pic:nvPicPr>
                  <pic:blipFill>
                    <a:blip r:embed="rId7">
                      <a:extLst>
                        <a:ext uri="{28A0092B-C50C-407E-A947-70E740481C1C}">
                          <a14:useLocalDpi xmlns:a14="http://schemas.microsoft.com/office/drawing/2010/main" val="0"/>
                        </a:ext>
                      </a:extLst>
                    </a:blip>
                    <a:stretch>
                      <a:fillRect/>
                    </a:stretch>
                  </pic:blipFill>
                  <pic:spPr>
                    <a:xfrm>
                      <a:off x="0" y="0"/>
                      <a:ext cx="5314950" cy="3324225"/>
                    </a:xfrm>
                    <a:prstGeom prst="rect">
                      <a:avLst/>
                    </a:prstGeom>
                  </pic:spPr>
                </pic:pic>
              </a:graphicData>
            </a:graphic>
            <wp14:sizeRelH relativeFrom="margin">
              <wp14:pctWidth>0</wp14:pctWidth>
            </wp14:sizeRelH>
            <wp14:sizeRelV relativeFrom="margin">
              <wp14:pctHeight>0</wp14:pctHeight>
            </wp14:sizeRelV>
          </wp:anchor>
        </w:drawing>
      </w:r>
    </w:p>
    <w:p w14:paraId="641E5C8F" w14:textId="7224E249" w:rsidR="00037C33" w:rsidRPr="00037C33" w:rsidRDefault="00037C33" w:rsidP="00D75D94">
      <w:pPr>
        <w:spacing w:line="360" w:lineRule="auto"/>
        <w:ind w:right="707"/>
        <w:jc w:val="both"/>
        <w:rPr>
          <w:bCs/>
          <w:sz w:val="24"/>
          <w:szCs w:val="24"/>
          <w:lang w:val="en-US"/>
        </w:rPr>
      </w:pPr>
      <w:r w:rsidRPr="00037C33">
        <w:rPr>
          <w:bCs/>
          <w:sz w:val="24"/>
          <w:szCs w:val="24"/>
          <w:lang w:val="en-US"/>
        </w:rPr>
        <w:lastRenderedPageBreak/>
        <w:t>1. Maqsadni aniqlash.</w:t>
      </w:r>
      <w:r>
        <w:rPr>
          <w:bCs/>
          <w:sz w:val="24"/>
          <w:szCs w:val="24"/>
          <w:lang w:val="en-US"/>
        </w:rPr>
        <w:t xml:space="preserve"> </w:t>
      </w:r>
      <w:r w:rsidRPr="00037C33">
        <w:rPr>
          <w:bCs/>
          <w:sz w:val="24"/>
          <w:szCs w:val="24"/>
          <w:lang w:val="en-US"/>
        </w:rPr>
        <w:t>2. Muqobil yechimlarni baholash.</w:t>
      </w:r>
      <w:r>
        <w:rPr>
          <w:bCs/>
          <w:sz w:val="24"/>
          <w:szCs w:val="24"/>
          <w:lang w:val="en-US"/>
        </w:rPr>
        <w:t xml:space="preserve"> </w:t>
      </w:r>
      <w:r w:rsidRPr="00037C33">
        <w:rPr>
          <w:bCs/>
          <w:sz w:val="24"/>
          <w:szCs w:val="24"/>
          <w:lang w:val="en-US"/>
        </w:rPr>
        <w:t>3. Eng maqbul variantni tanlash.</w:t>
      </w:r>
    </w:p>
    <w:p w14:paraId="44D930F4" w14:textId="77777777" w:rsidR="00037C33" w:rsidRPr="00037C33" w:rsidRDefault="00037C33" w:rsidP="00D75D94">
      <w:pPr>
        <w:spacing w:line="360" w:lineRule="auto"/>
        <w:ind w:right="707"/>
        <w:jc w:val="both"/>
        <w:rPr>
          <w:bCs/>
          <w:sz w:val="24"/>
          <w:szCs w:val="24"/>
          <w:lang w:val="en-US"/>
        </w:rPr>
      </w:pPr>
    </w:p>
    <w:p w14:paraId="5F1E4B43" w14:textId="6A49850E" w:rsidR="00037C33" w:rsidRPr="00037C33" w:rsidRDefault="00037C33" w:rsidP="00D75D94">
      <w:pPr>
        <w:spacing w:line="360" w:lineRule="auto"/>
        <w:ind w:right="707"/>
        <w:jc w:val="both"/>
        <w:rPr>
          <w:bCs/>
          <w:sz w:val="24"/>
          <w:szCs w:val="24"/>
          <w:lang w:val="en-US"/>
        </w:rPr>
      </w:pPr>
      <w:r w:rsidRPr="00037C33">
        <w:rPr>
          <w:bCs/>
          <w:sz w:val="24"/>
          <w:szCs w:val="24"/>
          <w:lang w:val="en-US"/>
        </w:rPr>
        <w:t>Qaror qabul qilishda ishlatiladigan usullar:</w:t>
      </w:r>
      <w:r>
        <w:rPr>
          <w:bCs/>
          <w:sz w:val="24"/>
          <w:szCs w:val="24"/>
          <w:lang w:val="en-US"/>
        </w:rPr>
        <w:t xml:space="preserve"> </w:t>
      </w:r>
      <w:r w:rsidRPr="00037C33">
        <w:rPr>
          <w:bCs/>
          <w:sz w:val="24"/>
          <w:szCs w:val="24"/>
          <w:lang w:val="en-US"/>
        </w:rPr>
        <w:t>Deduktiv usul (umumiydan xususiyga).</w:t>
      </w:r>
      <w:r>
        <w:rPr>
          <w:bCs/>
          <w:sz w:val="24"/>
          <w:szCs w:val="24"/>
          <w:lang w:val="en-US"/>
        </w:rPr>
        <w:t xml:space="preserve"> </w:t>
      </w:r>
      <w:r w:rsidRPr="00037C33">
        <w:rPr>
          <w:bCs/>
          <w:sz w:val="24"/>
          <w:szCs w:val="24"/>
          <w:lang w:val="en-US"/>
        </w:rPr>
        <w:t>Induktiv usul (xususiydan umumiyga).</w:t>
      </w:r>
    </w:p>
    <w:p w14:paraId="59993C3A" w14:textId="77777777" w:rsidR="00037C33" w:rsidRPr="00037C33" w:rsidRDefault="00037C33" w:rsidP="00D75D94">
      <w:pPr>
        <w:spacing w:line="360" w:lineRule="auto"/>
        <w:ind w:right="707"/>
        <w:jc w:val="both"/>
        <w:rPr>
          <w:bCs/>
          <w:sz w:val="24"/>
          <w:szCs w:val="24"/>
          <w:lang w:val="en-US"/>
        </w:rPr>
      </w:pPr>
    </w:p>
    <w:p w14:paraId="096154A5" w14:textId="44F417AE" w:rsidR="00037C33" w:rsidRPr="00037C33" w:rsidRDefault="00037C33" w:rsidP="00D75D94">
      <w:pPr>
        <w:spacing w:line="360" w:lineRule="auto"/>
        <w:ind w:right="707"/>
        <w:jc w:val="both"/>
        <w:rPr>
          <w:bCs/>
          <w:sz w:val="24"/>
          <w:szCs w:val="24"/>
          <w:lang w:val="en-US"/>
        </w:rPr>
      </w:pPr>
      <w:r w:rsidRPr="00037C33">
        <w:rPr>
          <w:bCs/>
          <w:sz w:val="24"/>
          <w:szCs w:val="24"/>
          <w:lang w:val="en-US"/>
        </w:rPr>
        <w:t>Tizimli tahlilning nazariy asoslari</w:t>
      </w:r>
      <w:r w:rsidR="007F0123">
        <w:rPr>
          <w:bCs/>
          <w:sz w:val="24"/>
          <w:szCs w:val="24"/>
          <w:lang w:val="en-US"/>
        </w:rPr>
        <w:t xml:space="preserve">. </w:t>
      </w:r>
      <w:r w:rsidRPr="00037C33">
        <w:rPr>
          <w:bCs/>
          <w:sz w:val="24"/>
          <w:szCs w:val="24"/>
          <w:lang w:val="en-US"/>
        </w:rPr>
        <w:t>Tizim tushunchasi</w:t>
      </w:r>
    </w:p>
    <w:p w14:paraId="75F8FF0D" w14:textId="77777777" w:rsidR="00037C33" w:rsidRPr="00037C33" w:rsidRDefault="00037C33" w:rsidP="00D75D94">
      <w:pPr>
        <w:spacing w:line="360" w:lineRule="auto"/>
        <w:ind w:right="707"/>
        <w:jc w:val="both"/>
        <w:rPr>
          <w:bCs/>
          <w:sz w:val="24"/>
          <w:szCs w:val="24"/>
          <w:lang w:val="en-US"/>
        </w:rPr>
      </w:pPr>
    </w:p>
    <w:p w14:paraId="6C5D9001" w14:textId="77777777" w:rsidR="00037C33" w:rsidRPr="00037C33" w:rsidRDefault="00037C33" w:rsidP="00D75D94">
      <w:pPr>
        <w:spacing w:line="360" w:lineRule="auto"/>
        <w:ind w:right="707"/>
        <w:jc w:val="both"/>
        <w:rPr>
          <w:bCs/>
          <w:sz w:val="24"/>
          <w:szCs w:val="24"/>
          <w:lang w:val="en-US"/>
        </w:rPr>
      </w:pPr>
      <w:r w:rsidRPr="00037C33">
        <w:rPr>
          <w:bCs/>
          <w:sz w:val="24"/>
          <w:szCs w:val="24"/>
          <w:lang w:val="en-US"/>
        </w:rPr>
        <w:t>Tizim – bu birgalikda ishlaydigan va maqsadli natija beruvchi elementlar majmuasi. Har bir tizim:</w:t>
      </w:r>
    </w:p>
    <w:p w14:paraId="5C6A60FC" w14:textId="77777777" w:rsidR="00037C33" w:rsidRPr="00037C33" w:rsidRDefault="00037C33" w:rsidP="00D75D94">
      <w:pPr>
        <w:spacing w:line="360" w:lineRule="auto"/>
        <w:ind w:right="707"/>
        <w:jc w:val="both"/>
        <w:rPr>
          <w:bCs/>
          <w:sz w:val="24"/>
          <w:szCs w:val="24"/>
          <w:lang w:val="en-US"/>
        </w:rPr>
      </w:pPr>
    </w:p>
    <w:p w14:paraId="2F8A233C" w14:textId="35E7D6C7" w:rsidR="00037C33" w:rsidRPr="00037C33" w:rsidRDefault="00037C33" w:rsidP="00D75D94">
      <w:pPr>
        <w:spacing w:line="360" w:lineRule="auto"/>
        <w:ind w:right="707"/>
        <w:jc w:val="both"/>
        <w:rPr>
          <w:bCs/>
          <w:sz w:val="24"/>
          <w:szCs w:val="24"/>
          <w:lang w:val="en-US"/>
        </w:rPr>
      </w:pPr>
      <w:r w:rsidRPr="00037C33">
        <w:rPr>
          <w:bCs/>
          <w:sz w:val="24"/>
          <w:szCs w:val="24"/>
          <w:lang w:val="en-US"/>
        </w:rPr>
        <w:t>Maqsadga yo‘naltirilgan.</w:t>
      </w:r>
      <w:r w:rsidR="007F0123">
        <w:rPr>
          <w:bCs/>
          <w:sz w:val="24"/>
          <w:szCs w:val="24"/>
          <w:lang w:val="en-US"/>
        </w:rPr>
        <w:t xml:space="preserve"> </w:t>
      </w:r>
      <w:r w:rsidRPr="00037C33">
        <w:rPr>
          <w:bCs/>
          <w:sz w:val="24"/>
          <w:szCs w:val="24"/>
          <w:lang w:val="en-US"/>
        </w:rPr>
        <w:t>Tarkibiy qismlardan tashkil topgan.</w:t>
      </w:r>
      <w:r w:rsidR="007F0123">
        <w:rPr>
          <w:bCs/>
          <w:sz w:val="24"/>
          <w:szCs w:val="24"/>
          <w:lang w:val="en-US"/>
        </w:rPr>
        <w:t xml:space="preserve"> </w:t>
      </w:r>
      <w:r w:rsidRPr="00037C33">
        <w:rPr>
          <w:bCs/>
          <w:sz w:val="24"/>
          <w:szCs w:val="24"/>
          <w:lang w:val="en-US"/>
        </w:rPr>
        <w:t>O‘zaro bog‘liq elementlardan iborat.</w:t>
      </w:r>
    </w:p>
    <w:p w14:paraId="61768B56" w14:textId="77777777" w:rsidR="00037C33" w:rsidRPr="00037C33" w:rsidRDefault="00037C33" w:rsidP="00D75D94">
      <w:pPr>
        <w:spacing w:line="360" w:lineRule="auto"/>
        <w:ind w:right="707"/>
        <w:jc w:val="both"/>
        <w:rPr>
          <w:bCs/>
          <w:sz w:val="24"/>
          <w:szCs w:val="24"/>
          <w:lang w:val="en-US"/>
        </w:rPr>
      </w:pPr>
    </w:p>
    <w:p w14:paraId="0D143607" w14:textId="64EEA0F6" w:rsidR="00037C33" w:rsidRPr="00037C33" w:rsidRDefault="00037C33" w:rsidP="00D75D94">
      <w:pPr>
        <w:spacing w:line="360" w:lineRule="auto"/>
        <w:ind w:right="707"/>
        <w:jc w:val="both"/>
        <w:rPr>
          <w:bCs/>
          <w:sz w:val="24"/>
          <w:szCs w:val="24"/>
          <w:lang w:val="en-US"/>
        </w:rPr>
      </w:pPr>
      <w:r w:rsidRPr="00037C33">
        <w:rPr>
          <w:bCs/>
          <w:sz w:val="24"/>
          <w:szCs w:val="24"/>
          <w:lang w:val="en-US"/>
        </w:rPr>
        <w:t>Misol:</w:t>
      </w:r>
      <w:r w:rsidR="007F0123">
        <w:rPr>
          <w:bCs/>
          <w:sz w:val="24"/>
          <w:szCs w:val="24"/>
          <w:lang w:val="en-US"/>
        </w:rPr>
        <w:t xml:space="preserve"> </w:t>
      </w:r>
      <w:r w:rsidRPr="00037C33">
        <w:rPr>
          <w:bCs/>
          <w:sz w:val="24"/>
          <w:szCs w:val="24"/>
          <w:lang w:val="en-US"/>
        </w:rPr>
        <w:t>Biznes korxonasi – bu tizim bo‘lib, uning tarkibiga:</w:t>
      </w:r>
      <w:r w:rsidR="007F0123">
        <w:rPr>
          <w:bCs/>
          <w:sz w:val="24"/>
          <w:szCs w:val="24"/>
          <w:lang w:val="en-US"/>
        </w:rPr>
        <w:t xml:space="preserve"> </w:t>
      </w:r>
      <w:r w:rsidRPr="00037C33">
        <w:rPr>
          <w:bCs/>
          <w:sz w:val="24"/>
          <w:szCs w:val="24"/>
          <w:lang w:val="en-US"/>
        </w:rPr>
        <w:t>Ishchilar (resurslar).</w:t>
      </w:r>
    </w:p>
    <w:p w14:paraId="38404A1A" w14:textId="215B201D" w:rsidR="00037C33" w:rsidRPr="00037C33" w:rsidRDefault="00037C33" w:rsidP="00D75D94">
      <w:pPr>
        <w:spacing w:line="360" w:lineRule="auto"/>
        <w:ind w:right="707"/>
        <w:jc w:val="both"/>
        <w:rPr>
          <w:bCs/>
          <w:sz w:val="24"/>
          <w:szCs w:val="24"/>
          <w:lang w:val="en-US"/>
        </w:rPr>
      </w:pPr>
      <w:r w:rsidRPr="00037C33">
        <w:rPr>
          <w:bCs/>
          <w:sz w:val="24"/>
          <w:szCs w:val="24"/>
          <w:lang w:val="en-US"/>
        </w:rPr>
        <w:t>Ishlab chiqarish jarayoni (funksiya)</w:t>
      </w:r>
      <w:r w:rsidR="007F0123">
        <w:rPr>
          <w:bCs/>
          <w:sz w:val="24"/>
          <w:szCs w:val="24"/>
          <w:lang w:val="en-US"/>
        </w:rPr>
        <w:t xml:space="preserve"> </w:t>
      </w:r>
      <w:r w:rsidRPr="00037C33">
        <w:rPr>
          <w:bCs/>
          <w:sz w:val="24"/>
          <w:szCs w:val="24"/>
          <w:lang w:val="en-US"/>
        </w:rPr>
        <w:t>Mahsulot (natija).</w:t>
      </w:r>
      <w:r w:rsidR="007F0123">
        <w:rPr>
          <w:bCs/>
          <w:sz w:val="24"/>
          <w:szCs w:val="24"/>
          <w:lang w:val="en-US"/>
        </w:rPr>
        <w:t xml:space="preserve"> </w:t>
      </w:r>
      <w:r w:rsidRPr="00037C33">
        <w:rPr>
          <w:bCs/>
          <w:sz w:val="24"/>
          <w:szCs w:val="24"/>
          <w:lang w:val="en-US"/>
        </w:rPr>
        <w:t>Tizimlarni tasnifi</w:t>
      </w:r>
    </w:p>
    <w:p w14:paraId="15679380" w14:textId="77777777" w:rsidR="00037C33" w:rsidRPr="00037C33" w:rsidRDefault="00037C33" w:rsidP="00D75D94">
      <w:pPr>
        <w:spacing w:line="360" w:lineRule="auto"/>
        <w:ind w:right="707"/>
        <w:jc w:val="both"/>
        <w:rPr>
          <w:bCs/>
          <w:sz w:val="24"/>
          <w:szCs w:val="24"/>
          <w:lang w:val="en-US"/>
        </w:rPr>
      </w:pPr>
      <w:r w:rsidRPr="00037C33">
        <w:rPr>
          <w:bCs/>
          <w:sz w:val="24"/>
          <w:szCs w:val="24"/>
          <w:lang w:val="en-US"/>
        </w:rPr>
        <w:t>1. Ochiq tizimlar: Atrof-muhit bilan faol aloqada bo‘lgan tizimlar (masalan, tirik organizmlar).</w:t>
      </w:r>
    </w:p>
    <w:p w14:paraId="419256FD" w14:textId="77777777" w:rsidR="00037C33" w:rsidRPr="00037C33" w:rsidRDefault="00037C33" w:rsidP="00037C33">
      <w:pPr>
        <w:spacing w:line="360" w:lineRule="auto"/>
        <w:jc w:val="both"/>
        <w:rPr>
          <w:bCs/>
          <w:sz w:val="24"/>
          <w:szCs w:val="24"/>
          <w:lang w:val="en-US"/>
        </w:rPr>
      </w:pPr>
    </w:p>
    <w:p w14:paraId="3820F56A" w14:textId="0F052AFC" w:rsidR="00037C33" w:rsidRPr="00037C33" w:rsidRDefault="00037C33" w:rsidP="00037C33">
      <w:pPr>
        <w:spacing w:line="360" w:lineRule="auto"/>
        <w:jc w:val="both"/>
        <w:rPr>
          <w:bCs/>
          <w:sz w:val="24"/>
          <w:szCs w:val="24"/>
          <w:lang w:val="en-US"/>
        </w:rPr>
      </w:pPr>
      <w:r w:rsidRPr="00037C33">
        <w:rPr>
          <w:bCs/>
          <w:sz w:val="24"/>
          <w:szCs w:val="24"/>
          <w:lang w:val="en-US"/>
        </w:rPr>
        <w:t>2. Yopiq tizimlar: Ichki aloqalarga asoslangan va atrof-muhit bilan aloqasi cheklangan tizimlar (masalan, avtomatlashtirilgan qurilmalar).</w:t>
      </w:r>
      <w:r w:rsidR="007F0123">
        <w:rPr>
          <w:bCs/>
          <w:sz w:val="24"/>
          <w:szCs w:val="24"/>
          <w:lang w:val="en-US"/>
        </w:rPr>
        <w:t xml:space="preserve"> </w:t>
      </w:r>
      <w:r w:rsidRPr="00037C33">
        <w:rPr>
          <w:bCs/>
          <w:sz w:val="24"/>
          <w:szCs w:val="24"/>
          <w:lang w:val="en-US"/>
        </w:rPr>
        <w:t>Mantiq va tizimli tahlilning amaliy qo‘llanilishi</w:t>
      </w:r>
    </w:p>
    <w:p w14:paraId="1540588A" w14:textId="544EBF2A" w:rsidR="00037C33" w:rsidRPr="00037C33" w:rsidRDefault="00037C33" w:rsidP="00037C33">
      <w:pPr>
        <w:spacing w:line="360" w:lineRule="auto"/>
        <w:jc w:val="both"/>
        <w:rPr>
          <w:bCs/>
          <w:sz w:val="24"/>
          <w:szCs w:val="24"/>
          <w:lang w:val="en-US"/>
        </w:rPr>
      </w:pPr>
      <w:r w:rsidRPr="00037C33">
        <w:rPr>
          <w:bCs/>
          <w:sz w:val="24"/>
          <w:szCs w:val="24"/>
          <w:lang w:val="en-US"/>
        </w:rPr>
        <w:t>Iqtisodiyotda</w:t>
      </w:r>
      <w:r>
        <w:rPr>
          <w:bCs/>
          <w:sz w:val="24"/>
          <w:szCs w:val="24"/>
          <w:lang w:val="en-US"/>
        </w:rPr>
        <w:t xml:space="preserve">. </w:t>
      </w:r>
      <w:r w:rsidRPr="00037C33">
        <w:rPr>
          <w:bCs/>
          <w:sz w:val="24"/>
          <w:szCs w:val="24"/>
          <w:lang w:val="en-US"/>
        </w:rPr>
        <w:t>Moliyaviy tahlil qilishda kompaniyaning xarajat va daromadlarini tizimli o‘rganish.</w:t>
      </w:r>
    </w:p>
    <w:p w14:paraId="08054418" w14:textId="6C08A23F" w:rsidR="00037C33" w:rsidRPr="00037C33" w:rsidRDefault="00037C33" w:rsidP="00037C33">
      <w:pPr>
        <w:spacing w:line="360" w:lineRule="auto"/>
        <w:jc w:val="both"/>
        <w:rPr>
          <w:bCs/>
          <w:sz w:val="24"/>
          <w:szCs w:val="24"/>
          <w:lang w:val="en-US"/>
        </w:rPr>
      </w:pPr>
      <w:r w:rsidRPr="00037C33">
        <w:rPr>
          <w:bCs/>
          <w:sz w:val="24"/>
          <w:szCs w:val="24"/>
          <w:lang w:val="en-US"/>
        </w:rPr>
        <w:t>Iqtisodiy modellar yordamida inflyatsiya va boshqa iqtisodiy jarayonlarni bashorat qilish.</w:t>
      </w:r>
    </w:p>
    <w:p w14:paraId="75959F89" w14:textId="471F6BE5" w:rsidR="00037C33" w:rsidRPr="00037C33" w:rsidRDefault="00037C33" w:rsidP="00037C33">
      <w:pPr>
        <w:spacing w:line="360" w:lineRule="auto"/>
        <w:jc w:val="both"/>
        <w:rPr>
          <w:bCs/>
          <w:sz w:val="24"/>
          <w:szCs w:val="24"/>
          <w:lang w:val="en-US"/>
        </w:rPr>
      </w:pPr>
      <w:r w:rsidRPr="00037C33">
        <w:rPr>
          <w:bCs/>
          <w:sz w:val="24"/>
          <w:szCs w:val="24"/>
          <w:lang w:val="en-US"/>
        </w:rPr>
        <w:t>Misol:</w:t>
      </w:r>
      <w:r>
        <w:rPr>
          <w:bCs/>
          <w:sz w:val="24"/>
          <w:szCs w:val="24"/>
          <w:lang w:val="en-US"/>
        </w:rPr>
        <w:t xml:space="preserve"> </w:t>
      </w:r>
      <w:r w:rsidRPr="00037C33">
        <w:rPr>
          <w:bCs/>
          <w:sz w:val="24"/>
          <w:szCs w:val="24"/>
          <w:lang w:val="en-US"/>
        </w:rPr>
        <w:t>Bank kreditlash tizimini tahlil qilish:</w:t>
      </w:r>
      <w:r>
        <w:rPr>
          <w:bCs/>
          <w:sz w:val="24"/>
          <w:szCs w:val="24"/>
          <w:lang w:val="en-US"/>
        </w:rPr>
        <w:t xml:space="preserve"> </w:t>
      </w:r>
      <w:r w:rsidRPr="00037C33">
        <w:rPr>
          <w:bCs/>
          <w:sz w:val="24"/>
          <w:szCs w:val="24"/>
          <w:lang w:val="en-US"/>
        </w:rPr>
        <w:t>Resurslar: kredit mablag‘lari.</w:t>
      </w:r>
      <w:r>
        <w:rPr>
          <w:bCs/>
          <w:sz w:val="24"/>
          <w:szCs w:val="24"/>
          <w:lang w:val="en-US"/>
        </w:rPr>
        <w:t xml:space="preserve"> </w:t>
      </w:r>
      <w:r w:rsidRPr="00037C33">
        <w:rPr>
          <w:bCs/>
          <w:sz w:val="24"/>
          <w:szCs w:val="24"/>
          <w:lang w:val="en-US"/>
        </w:rPr>
        <w:t>Jarayon: kredit ajratish qoidalari.</w:t>
      </w:r>
    </w:p>
    <w:p w14:paraId="67890F3F" w14:textId="5BD7B415" w:rsidR="00037C33" w:rsidRPr="00037C33" w:rsidRDefault="00037C33" w:rsidP="00037C33">
      <w:pPr>
        <w:spacing w:line="360" w:lineRule="auto"/>
        <w:jc w:val="both"/>
        <w:rPr>
          <w:bCs/>
          <w:sz w:val="24"/>
          <w:szCs w:val="24"/>
          <w:lang w:val="en-US"/>
        </w:rPr>
      </w:pPr>
      <w:r w:rsidRPr="00037C33">
        <w:rPr>
          <w:bCs/>
          <w:sz w:val="24"/>
          <w:szCs w:val="24"/>
          <w:lang w:val="en-US"/>
        </w:rPr>
        <w:t>Natija: foyda olish.Texnika va dasturlashda</w:t>
      </w:r>
    </w:p>
    <w:p w14:paraId="6E7448A7" w14:textId="77777777" w:rsidR="00037C33" w:rsidRPr="00037C33" w:rsidRDefault="00037C33" w:rsidP="00037C33">
      <w:pPr>
        <w:spacing w:line="360" w:lineRule="auto"/>
        <w:jc w:val="both"/>
        <w:rPr>
          <w:bCs/>
          <w:sz w:val="24"/>
          <w:szCs w:val="24"/>
          <w:lang w:val="en-US"/>
        </w:rPr>
      </w:pPr>
      <w:r w:rsidRPr="00037C33">
        <w:rPr>
          <w:bCs/>
          <w:sz w:val="24"/>
          <w:szCs w:val="24"/>
          <w:lang w:val="en-US"/>
        </w:rPr>
        <w:t>Dasturiy tizimlarni loyihalashda UML (Unified Modeling Language) vositalaridan foydalanish.</w:t>
      </w:r>
    </w:p>
    <w:p w14:paraId="49A90512" w14:textId="77777777" w:rsidR="00037C33" w:rsidRDefault="00037C33" w:rsidP="00037C33">
      <w:pPr>
        <w:spacing w:line="360" w:lineRule="auto"/>
        <w:jc w:val="both"/>
        <w:rPr>
          <w:bCs/>
          <w:sz w:val="24"/>
          <w:szCs w:val="24"/>
          <w:lang w:val="en-US"/>
        </w:rPr>
      </w:pPr>
      <w:r w:rsidRPr="00037C33">
        <w:rPr>
          <w:bCs/>
          <w:sz w:val="24"/>
          <w:szCs w:val="24"/>
          <w:lang w:val="en-US"/>
        </w:rPr>
        <w:t>Algoritmlarni tuzishda sabab-oqibat mantiqidan foydalanish.</w:t>
      </w:r>
    </w:p>
    <w:p w14:paraId="3D787477" w14:textId="2DD6B290" w:rsidR="00037C33" w:rsidRPr="00037C33" w:rsidRDefault="00037C33" w:rsidP="00037C33">
      <w:pPr>
        <w:spacing w:line="360" w:lineRule="auto"/>
        <w:jc w:val="both"/>
        <w:rPr>
          <w:bCs/>
          <w:sz w:val="24"/>
          <w:szCs w:val="24"/>
          <w:lang w:val="en-US"/>
        </w:rPr>
      </w:pPr>
      <w:r w:rsidRPr="00037C33">
        <w:rPr>
          <w:bCs/>
          <w:sz w:val="24"/>
          <w:szCs w:val="24"/>
          <w:lang w:val="en-US"/>
        </w:rPr>
        <w:t>Misol:</w:t>
      </w:r>
      <w:r>
        <w:rPr>
          <w:bCs/>
          <w:sz w:val="24"/>
          <w:szCs w:val="24"/>
          <w:lang w:val="en-US"/>
        </w:rPr>
        <w:t xml:space="preserve"> </w:t>
      </w:r>
      <w:r w:rsidRPr="00037C33">
        <w:rPr>
          <w:bCs/>
          <w:sz w:val="24"/>
          <w:szCs w:val="24"/>
          <w:lang w:val="en-US"/>
        </w:rPr>
        <w:t>Avtomobilning avtomatlashtirilgan tizimini tahlil qilish:</w:t>
      </w:r>
      <w:r>
        <w:rPr>
          <w:bCs/>
          <w:sz w:val="24"/>
          <w:szCs w:val="24"/>
          <w:lang w:val="en-US"/>
        </w:rPr>
        <w:t xml:space="preserve"> </w:t>
      </w:r>
      <w:r w:rsidRPr="00037C33">
        <w:rPr>
          <w:bCs/>
          <w:sz w:val="24"/>
          <w:szCs w:val="24"/>
          <w:lang w:val="en-US"/>
        </w:rPr>
        <w:t>Sensorlar – ma’lumotlarni to‘plash.</w:t>
      </w:r>
      <w:r>
        <w:rPr>
          <w:bCs/>
          <w:sz w:val="24"/>
          <w:szCs w:val="24"/>
          <w:lang w:val="en-US"/>
        </w:rPr>
        <w:t xml:space="preserve"> </w:t>
      </w:r>
      <w:r w:rsidRPr="00037C33">
        <w:rPr>
          <w:bCs/>
          <w:sz w:val="24"/>
          <w:szCs w:val="24"/>
          <w:lang w:val="en-US"/>
        </w:rPr>
        <w:t>Protsessor – qaror qabul qilish.</w:t>
      </w:r>
      <w:r>
        <w:rPr>
          <w:bCs/>
          <w:sz w:val="24"/>
          <w:szCs w:val="24"/>
          <w:lang w:val="en-US"/>
        </w:rPr>
        <w:t xml:space="preserve"> </w:t>
      </w:r>
      <w:r w:rsidRPr="00037C33">
        <w:rPr>
          <w:bCs/>
          <w:sz w:val="24"/>
          <w:szCs w:val="24"/>
          <w:lang w:val="en-US"/>
        </w:rPr>
        <w:t>Aktuatorlar – harakatni amalga oshirish.</w:t>
      </w:r>
    </w:p>
    <w:p w14:paraId="5118CD39" w14:textId="77777777" w:rsidR="00037C33" w:rsidRPr="00037C33" w:rsidRDefault="00037C33" w:rsidP="00037C33">
      <w:pPr>
        <w:spacing w:line="360" w:lineRule="auto"/>
        <w:jc w:val="both"/>
        <w:rPr>
          <w:bCs/>
          <w:sz w:val="24"/>
          <w:szCs w:val="24"/>
          <w:lang w:val="en-US"/>
        </w:rPr>
      </w:pPr>
    </w:p>
    <w:p w14:paraId="256C31F8" w14:textId="77777777" w:rsidR="00037C33" w:rsidRPr="00037C33" w:rsidRDefault="00037C33" w:rsidP="00037C33">
      <w:pPr>
        <w:spacing w:line="360" w:lineRule="auto"/>
        <w:jc w:val="both"/>
        <w:rPr>
          <w:bCs/>
          <w:sz w:val="24"/>
          <w:szCs w:val="24"/>
          <w:lang w:val="en-US"/>
        </w:rPr>
      </w:pPr>
      <w:r w:rsidRPr="00037C33">
        <w:rPr>
          <w:bCs/>
          <w:sz w:val="24"/>
          <w:szCs w:val="24"/>
          <w:lang w:val="en-US"/>
        </w:rPr>
        <w:t>Tabiiy va ijtimoiy fanlarda</w:t>
      </w:r>
    </w:p>
    <w:p w14:paraId="42C5B8F5" w14:textId="77777777" w:rsidR="00037C33" w:rsidRPr="00037C33" w:rsidRDefault="00037C33" w:rsidP="00037C33">
      <w:pPr>
        <w:spacing w:line="360" w:lineRule="auto"/>
        <w:jc w:val="both"/>
        <w:rPr>
          <w:bCs/>
          <w:sz w:val="24"/>
          <w:szCs w:val="24"/>
          <w:lang w:val="en-US"/>
        </w:rPr>
      </w:pPr>
    </w:p>
    <w:p w14:paraId="36555BE2" w14:textId="77777777" w:rsidR="00037C33" w:rsidRPr="00037C33" w:rsidRDefault="00037C33" w:rsidP="00037C33">
      <w:pPr>
        <w:spacing w:line="360" w:lineRule="auto"/>
        <w:jc w:val="both"/>
        <w:rPr>
          <w:bCs/>
          <w:sz w:val="24"/>
          <w:szCs w:val="24"/>
          <w:lang w:val="en-US"/>
        </w:rPr>
      </w:pPr>
      <w:r w:rsidRPr="00037C33">
        <w:rPr>
          <w:bCs/>
          <w:sz w:val="24"/>
          <w:szCs w:val="24"/>
          <w:lang w:val="en-US"/>
        </w:rPr>
        <w:t>Ekotizimlarni o‘rganishda tirik organizmlar va atrof-muhit o‘rtasidagi o‘zaro aloqalarni tahlil qilish.</w:t>
      </w:r>
    </w:p>
    <w:p w14:paraId="03B2AE85" w14:textId="77777777" w:rsidR="00037C33" w:rsidRPr="00037C33" w:rsidRDefault="00037C33" w:rsidP="00037C33">
      <w:pPr>
        <w:spacing w:line="360" w:lineRule="auto"/>
        <w:jc w:val="both"/>
        <w:rPr>
          <w:bCs/>
          <w:sz w:val="24"/>
          <w:szCs w:val="24"/>
          <w:lang w:val="en-US"/>
        </w:rPr>
      </w:pPr>
    </w:p>
    <w:p w14:paraId="78DDC761" w14:textId="77777777" w:rsidR="00037C33" w:rsidRPr="00037C33" w:rsidRDefault="00037C33" w:rsidP="00037C33">
      <w:pPr>
        <w:spacing w:line="360" w:lineRule="auto"/>
        <w:jc w:val="both"/>
        <w:rPr>
          <w:bCs/>
          <w:sz w:val="24"/>
          <w:szCs w:val="24"/>
          <w:lang w:val="en-US"/>
        </w:rPr>
      </w:pPr>
      <w:r w:rsidRPr="00037C33">
        <w:rPr>
          <w:bCs/>
          <w:sz w:val="24"/>
          <w:szCs w:val="24"/>
          <w:lang w:val="en-US"/>
        </w:rPr>
        <w:lastRenderedPageBreak/>
        <w:t>Ijtimoiy tizimlarni (masalan, jamiyat) rivojlanishini bashorat qilish.</w:t>
      </w:r>
    </w:p>
    <w:p w14:paraId="3AD8B22D" w14:textId="6581A404" w:rsidR="00037C33" w:rsidRPr="00037C33" w:rsidRDefault="00037C33" w:rsidP="00037C33">
      <w:pPr>
        <w:spacing w:line="360" w:lineRule="auto"/>
        <w:jc w:val="both"/>
        <w:rPr>
          <w:bCs/>
          <w:sz w:val="24"/>
          <w:szCs w:val="24"/>
          <w:lang w:val="en-US"/>
        </w:rPr>
      </w:pPr>
      <w:r w:rsidRPr="00037C33">
        <w:rPr>
          <w:bCs/>
          <w:sz w:val="24"/>
          <w:szCs w:val="24"/>
          <w:lang w:val="en-US"/>
        </w:rPr>
        <w:t>Tahlil qilish bosqichlari</w:t>
      </w:r>
    </w:p>
    <w:p w14:paraId="1B7DEC7A" w14:textId="397E20EB" w:rsidR="00037C33" w:rsidRPr="00037C33" w:rsidRDefault="00037C33" w:rsidP="00037C33">
      <w:pPr>
        <w:spacing w:line="360" w:lineRule="auto"/>
        <w:jc w:val="both"/>
        <w:rPr>
          <w:bCs/>
          <w:sz w:val="24"/>
          <w:szCs w:val="24"/>
          <w:lang w:val="en-US"/>
        </w:rPr>
      </w:pPr>
      <w:r w:rsidRPr="00037C33">
        <w:rPr>
          <w:bCs/>
          <w:sz w:val="24"/>
          <w:szCs w:val="24"/>
          <w:lang w:val="en-US"/>
        </w:rPr>
        <w:t>1. Muammoni aniqlash va chegaralash: Muammoni to‘g‘ri aniqlash, uning chegaralarini belgilash.</w:t>
      </w:r>
    </w:p>
    <w:p w14:paraId="36008A9E" w14:textId="36C1ADB0" w:rsidR="00037C33" w:rsidRPr="00037C33" w:rsidRDefault="00037C33" w:rsidP="00037C33">
      <w:pPr>
        <w:spacing w:line="360" w:lineRule="auto"/>
        <w:jc w:val="both"/>
        <w:rPr>
          <w:bCs/>
          <w:sz w:val="24"/>
          <w:szCs w:val="24"/>
          <w:lang w:val="en-US"/>
        </w:rPr>
      </w:pPr>
      <w:r w:rsidRPr="00037C33">
        <w:rPr>
          <w:bCs/>
          <w:sz w:val="24"/>
          <w:szCs w:val="24"/>
          <w:lang w:val="en-US"/>
        </w:rPr>
        <w:t>2. Ma’lumot yig‘ish va o‘rganish: Faktlar va raqamlarni to‘plash.</w:t>
      </w:r>
    </w:p>
    <w:p w14:paraId="33F42687" w14:textId="4FBECB14" w:rsidR="00037C33" w:rsidRPr="00037C33" w:rsidRDefault="00037C33" w:rsidP="00037C33">
      <w:pPr>
        <w:spacing w:line="360" w:lineRule="auto"/>
        <w:jc w:val="both"/>
        <w:rPr>
          <w:bCs/>
          <w:sz w:val="24"/>
          <w:szCs w:val="24"/>
          <w:lang w:val="en-US"/>
        </w:rPr>
      </w:pPr>
      <w:r w:rsidRPr="00037C33">
        <w:rPr>
          <w:bCs/>
          <w:sz w:val="24"/>
          <w:szCs w:val="24"/>
          <w:lang w:val="en-US"/>
        </w:rPr>
        <w:t>3. Tizimni modellashtirish: Matematik yoki grafik modellar yordamida tizimni ko‘rsatish.</w:t>
      </w:r>
    </w:p>
    <w:p w14:paraId="4A76C077" w14:textId="688F06AB" w:rsidR="00037C33" w:rsidRPr="00037C33" w:rsidRDefault="00037C33" w:rsidP="00037C33">
      <w:pPr>
        <w:spacing w:line="360" w:lineRule="auto"/>
        <w:jc w:val="both"/>
        <w:rPr>
          <w:bCs/>
          <w:sz w:val="24"/>
          <w:szCs w:val="24"/>
          <w:lang w:val="en-US"/>
        </w:rPr>
      </w:pPr>
      <w:r w:rsidRPr="00037C33">
        <w:rPr>
          <w:bCs/>
          <w:sz w:val="24"/>
          <w:szCs w:val="24"/>
          <w:lang w:val="en-US"/>
        </w:rPr>
        <w:t>Natijalarni baholash: Modellashtirishdan olingan natijalarni tahlil qilish.</w:t>
      </w:r>
      <w:r w:rsidR="007F0123">
        <w:rPr>
          <w:bCs/>
          <w:sz w:val="24"/>
          <w:szCs w:val="24"/>
          <w:lang w:val="en-US"/>
        </w:rPr>
        <w:t xml:space="preserve"> </w:t>
      </w:r>
      <w:r w:rsidRPr="00037C33">
        <w:rPr>
          <w:bCs/>
          <w:sz w:val="24"/>
          <w:szCs w:val="24"/>
          <w:lang w:val="en-US"/>
        </w:rPr>
        <w:t>. Optimal qaror qabul qilish: Eng samarali yechimni tanlash.</w:t>
      </w:r>
    </w:p>
    <w:p w14:paraId="2568C9A8" w14:textId="2912C290" w:rsidR="00037C33" w:rsidRPr="00037C33" w:rsidRDefault="00037C33" w:rsidP="00037C33">
      <w:pPr>
        <w:spacing w:line="360" w:lineRule="auto"/>
        <w:jc w:val="both"/>
        <w:rPr>
          <w:bCs/>
          <w:sz w:val="24"/>
          <w:szCs w:val="24"/>
          <w:lang w:val="en-US"/>
        </w:rPr>
      </w:pPr>
      <w:r w:rsidRPr="00037C33">
        <w:rPr>
          <w:bCs/>
          <w:sz w:val="24"/>
          <w:szCs w:val="24"/>
          <w:lang w:val="en-US"/>
        </w:rPr>
        <w:t>Afzalliklari va cheklovlari</w:t>
      </w:r>
    </w:p>
    <w:p w14:paraId="322AF547" w14:textId="4C6EE4E6" w:rsidR="00037C33" w:rsidRPr="00037C33" w:rsidRDefault="00037C33" w:rsidP="00037C33">
      <w:pPr>
        <w:spacing w:line="360" w:lineRule="auto"/>
        <w:jc w:val="both"/>
        <w:rPr>
          <w:bCs/>
          <w:sz w:val="24"/>
          <w:szCs w:val="24"/>
          <w:lang w:val="en-US"/>
        </w:rPr>
      </w:pPr>
      <w:r w:rsidRPr="00037C33">
        <w:rPr>
          <w:bCs/>
          <w:sz w:val="24"/>
          <w:szCs w:val="24"/>
          <w:lang w:val="en-US"/>
        </w:rPr>
        <w:t>Afzalliklari</w:t>
      </w:r>
      <w:r w:rsidR="007F0123">
        <w:rPr>
          <w:bCs/>
          <w:sz w:val="24"/>
          <w:szCs w:val="24"/>
          <w:lang w:val="en-US"/>
        </w:rPr>
        <w:t xml:space="preserve"> </w:t>
      </w:r>
      <w:r w:rsidRPr="00037C33">
        <w:rPr>
          <w:bCs/>
          <w:sz w:val="24"/>
          <w:szCs w:val="24"/>
          <w:lang w:val="en-US"/>
        </w:rPr>
        <w:t xml:space="preserve"> Tahlilning chuqurligi: Murakkab tizimlarni batafsil o‘rganish imkoniyati.</w:t>
      </w:r>
    </w:p>
    <w:p w14:paraId="171A7BF0" w14:textId="3872D99A" w:rsidR="00037C33" w:rsidRPr="00037C33" w:rsidRDefault="00037C33" w:rsidP="00037C33">
      <w:pPr>
        <w:spacing w:line="360" w:lineRule="auto"/>
        <w:jc w:val="both"/>
        <w:rPr>
          <w:bCs/>
          <w:sz w:val="24"/>
          <w:szCs w:val="24"/>
          <w:lang w:val="en-US"/>
        </w:rPr>
      </w:pPr>
      <w:r w:rsidRPr="00037C33">
        <w:rPr>
          <w:bCs/>
          <w:sz w:val="24"/>
          <w:szCs w:val="24"/>
          <w:lang w:val="en-US"/>
        </w:rPr>
        <w:t>Strukturaviy yondashuv: Har bir qismning vazifasi va roli aniqlanadi. Modellashtirish: Muammoni matematik usulda ifodalash orqali soddalashtirish.</w:t>
      </w:r>
    </w:p>
    <w:p w14:paraId="6E116BDE" w14:textId="77777777" w:rsidR="00037C33" w:rsidRPr="00037C33" w:rsidRDefault="00037C33" w:rsidP="00037C33">
      <w:pPr>
        <w:spacing w:line="360" w:lineRule="auto"/>
        <w:jc w:val="both"/>
        <w:rPr>
          <w:bCs/>
          <w:sz w:val="24"/>
          <w:szCs w:val="24"/>
          <w:lang w:val="en-US"/>
        </w:rPr>
      </w:pPr>
      <w:r w:rsidRPr="00037C33">
        <w:rPr>
          <w:bCs/>
          <w:sz w:val="24"/>
          <w:szCs w:val="24"/>
          <w:lang w:val="en-US"/>
        </w:rPr>
        <w:t>Cheklovlari</w:t>
      </w:r>
    </w:p>
    <w:p w14:paraId="592EA1DB" w14:textId="3C4DA630" w:rsidR="00037C33" w:rsidRPr="00037C33" w:rsidRDefault="00037C33" w:rsidP="00037C33">
      <w:pPr>
        <w:spacing w:line="360" w:lineRule="auto"/>
        <w:jc w:val="both"/>
        <w:rPr>
          <w:bCs/>
          <w:sz w:val="24"/>
          <w:szCs w:val="24"/>
          <w:lang w:val="en-US"/>
        </w:rPr>
      </w:pPr>
      <w:r w:rsidRPr="00037C33">
        <w:rPr>
          <w:bCs/>
          <w:sz w:val="24"/>
          <w:szCs w:val="24"/>
          <w:lang w:val="en-US"/>
        </w:rPr>
        <w:t xml:space="preserve"> Tahlil qilish uchun katta hajmdagi ma’lumot kerak bo‘ladi.</w:t>
      </w:r>
      <w:r w:rsidR="007F0123">
        <w:rPr>
          <w:bCs/>
          <w:sz w:val="24"/>
          <w:szCs w:val="24"/>
          <w:lang w:val="en-US"/>
        </w:rPr>
        <w:t xml:space="preserve"> </w:t>
      </w:r>
      <w:r w:rsidRPr="00037C33">
        <w:rPr>
          <w:bCs/>
          <w:sz w:val="24"/>
          <w:szCs w:val="24"/>
          <w:lang w:val="en-US"/>
        </w:rPr>
        <w:t xml:space="preserve"> Modellashtirish jarayonida inson omili (xatolik) bo‘lishi mumkin.</w:t>
      </w:r>
    </w:p>
    <w:p w14:paraId="626E1C51" w14:textId="4329DF93" w:rsidR="00037C33" w:rsidRPr="00037C33" w:rsidRDefault="00037C33" w:rsidP="00037C33">
      <w:pPr>
        <w:spacing w:line="360" w:lineRule="auto"/>
        <w:jc w:val="both"/>
        <w:rPr>
          <w:bCs/>
          <w:sz w:val="24"/>
          <w:szCs w:val="24"/>
          <w:lang w:val="en-US"/>
        </w:rPr>
      </w:pPr>
      <w:r w:rsidRPr="00037C33">
        <w:rPr>
          <w:bCs/>
          <w:sz w:val="24"/>
          <w:szCs w:val="24"/>
          <w:lang w:val="en-US"/>
        </w:rPr>
        <w:t>Amaliy miso</w:t>
      </w:r>
      <w:r w:rsidR="007F0123">
        <w:rPr>
          <w:bCs/>
          <w:sz w:val="24"/>
          <w:szCs w:val="24"/>
          <w:lang w:val="en-US"/>
        </w:rPr>
        <w:t xml:space="preserve">l </w:t>
      </w:r>
      <w:r w:rsidRPr="00037C33">
        <w:rPr>
          <w:bCs/>
          <w:sz w:val="24"/>
          <w:szCs w:val="24"/>
          <w:lang w:val="en-US"/>
        </w:rPr>
        <w:t>Tizimli tahlil yordamida logistika muammosini hal qilish:</w:t>
      </w:r>
    </w:p>
    <w:p w14:paraId="530D203D" w14:textId="254D1CD0" w:rsidR="00037C33" w:rsidRPr="00037C33" w:rsidRDefault="00037C33" w:rsidP="00037C33">
      <w:pPr>
        <w:spacing w:line="360" w:lineRule="auto"/>
        <w:jc w:val="both"/>
        <w:rPr>
          <w:bCs/>
          <w:sz w:val="24"/>
          <w:szCs w:val="24"/>
          <w:lang w:val="en-US"/>
        </w:rPr>
      </w:pPr>
      <w:r w:rsidRPr="00037C33">
        <w:rPr>
          <w:bCs/>
          <w:sz w:val="24"/>
          <w:szCs w:val="24"/>
          <w:lang w:val="en-US"/>
        </w:rPr>
        <w:t>1. Muammo: Mahsulot yetkazib berish jarayonida vaqt yo‘qotilishi.</w:t>
      </w:r>
    </w:p>
    <w:p w14:paraId="4FCF42CC" w14:textId="3B1B670C" w:rsidR="00037C33" w:rsidRPr="00037C33" w:rsidRDefault="00037C33" w:rsidP="00037C33">
      <w:pPr>
        <w:spacing w:line="360" w:lineRule="auto"/>
        <w:jc w:val="both"/>
        <w:rPr>
          <w:bCs/>
          <w:sz w:val="24"/>
          <w:szCs w:val="24"/>
          <w:lang w:val="en-US"/>
        </w:rPr>
      </w:pPr>
      <w:r w:rsidRPr="00037C33">
        <w:rPr>
          <w:bCs/>
          <w:sz w:val="24"/>
          <w:szCs w:val="24"/>
          <w:lang w:val="en-US"/>
        </w:rPr>
        <w:t>2. Tahlil: Resurslar: Transport vositalari, yo‘nalishlar. Funksiya: Mahsulotni o‘z vaqtida yetkazish.</w:t>
      </w:r>
    </w:p>
    <w:p w14:paraId="26BFAD16" w14:textId="47985C58" w:rsidR="00037C33" w:rsidRPr="007F0123" w:rsidRDefault="00037C33" w:rsidP="00037C33">
      <w:pPr>
        <w:spacing w:line="360" w:lineRule="auto"/>
        <w:jc w:val="both"/>
        <w:rPr>
          <w:bCs/>
          <w:sz w:val="24"/>
          <w:szCs w:val="24"/>
          <w:lang w:val="en-US"/>
        </w:rPr>
      </w:pPr>
      <w:r w:rsidRPr="00037C33">
        <w:rPr>
          <w:bCs/>
          <w:sz w:val="24"/>
          <w:szCs w:val="24"/>
          <w:lang w:val="en-US"/>
        </w:rPr>
        <w:t>3. Modellashtirish: Yo‘llar diagrammasini tuzish.</w:t>
      </w:r>
    </w:p>
    <w:p w14:paraId="0E2258C2" w14:textId="693B055D" w:rsidR="00037C33" w:rsidRPr="00037C33" w:rsidRDefault="00037C33" w:rsidP="00037C33">
      <w:pPr>
        <w:spacing w:line="360" w:lineRule="auto"/>
        <w:jc w:val="both"/>
        <w:rPr>
          <w:bCs/>
          <w:sz w:val="24"/>
          <w:szCs w:val="24"/>
          <w:lang w:val="en-US"/>
        </w:rPr>
      </w:pPr>
      <w:r w:rsidRPr="00037C33">
        <w:rPr>
          <w:bCs/>
          <w:sz w:val="24"/>
          <w:szCs w:val="24"/>
          <w:lang w:val="en-US"/>
        </w:rPr>
        <w:t>4. Yechim: Optimal yo‘nalishlarni aniqlash.</w:t>
      </w:r>
    </w:p>
    <w:p w14:paraId="56B3C54B" w14:textId="77777777" w:rsidR="00037C33" w:rsidRPr="00037C33" w:rsidRDefault="00037C33" w:rsidP="00037C33">
      <w:pPr>
        <w:spacing w:line="360" w:lineRule="auto"/>
        <w:jc w:val="both"/>
        <w:rPr>
          <w:b/>
          <w:sz w:val="24"/>
          <w:szCs w:val="24"/>
          <w:lang w:val="en-US"/>
        </w:rPr>
      </w:pPr>
    </w:p>
    <w:p w14:paraId="537A8902" w14:textId="77777777" w:rsidR="00FE20A4" w:rsidRDefault="00FE20A4">
      <w:pPr>
        <w:widowControl/>
        <w:autoSpaceDE/>
        <w:autoSpaceDN/>
        <w:spacing w:after="160" w:line="259" w:lineRule="auto"/>
        <w:rPr>
          <w:b/>
          <w:sz w:val="28"/>
          <w:szCs w:val="28"/>
          <w:lang w:val="en-US"/>
        </w:rPr>
      </w:pPr>
      <w:r>
        <w:rPr>
          <w:b/>
          <w:sz w:val="28"/>
          <w:szCs w:val="28"/>
          <w:lang w:val="en-US"/>
        </w:rPr>
        <w:br w:type="page"/>
      </w:r>
    </w:p>
    <w:p w14:paraId="49A4BEA3" w14:textId="532F2A67" w:rsidR="00037C33" w:rsidRPr="00037C33" w:rsidRDefault="00037C33" w:rsidP="00C64914">
      <w:pPr>
        <w:spacing w:line="360" w:lineRule="auto"/>
        <w:jc w:val="center"/>
        <w:rPr>
          <w:b/>
          <w:sz w:val="28"/>
          <w:szCs w:val="28"/>
          <w:lang w:val="en-US"/>
        </w:rPr>
      </w:pPr>
      <w:r w:rsidRPr="00037C33">
        <w:rPr>
          <w:b/>
          <w:sz w:val="28"/>
          <w:szCs w:val="28"/>
          <w:lang w:val="en-US"/>
        </w:rPr>
        <w:lastRenderedPageBreak/>
        <w:t>Xulosa</w:t>
      </w:r>
    </w:p>
    <w:p w14:paraId="50325EBC" w14:textId="77777777" w:rsidR="00037C33" w:rsidRPr="00037C33" w:rsidRDefault="00037C33" w:rsidP="00037C33">
      <w:pPr>
        <w:spacing w:line="360" w:lineRule="auto"/>
        <w:jc w:val="both"/>
        <w:rPr>
          <w:b/>
          <w:sz w:val="24"/>
          <w:szCs w:val="24"/>
          <w:lang w:val="en-US"/>
        </w:rPr>
      </w:pPr>
    </w:p>
    <w:p w14:paraId="3769453D" w14:textId="77777777" w:rsidR="00037C33" w:rsidRPr="00037C33" w:rsidRDefault="00037C33" w:rsidP="008455A5">
      <w:pPr>
        <w:spacing w:line="480" w:lineRule="auto"/>
        <w:jc w:val="both"/>
        <w:rPr>
          <w:bCs/>
          <w:sz w:val="24"/>
          <w:szCs w:val="24"/>
          <w:lang w:val="en-US"/>
        </w:rPr>
      </w:pPr>
      <w:r w:rsidRPr="00037C33">
        <w:rPr>
          <w:bCs/>
          <w:sz w:val="24"/>
          <w:szCs w:val="24"/>
          <w:lang w:val="en-US"/>
        </w:rPr>
        <w:t>Mantiq va tizimli tahlil uslubiyati zamonaviy qaror qabul qilish jarayonining ajralmas qismi hisoblanadi. Ushbu uslubiyat yordamida murakkab tizimlar va jarayonlarni o‘rganish, ulardagi muammolarni aniqlash va samarali yechimlarni ishlab chiqish imkoniyati mavjud.</w:t>
      </w:r>
    </w:p>
    <w:p w14:paraId="6CEDE773" w14:textId="486C2E3D" w:rsidR="00B7544F" w:rsidRPr="00037C33" w:rsidRDefault="006744B0" w:rsidP="008455A5">
      <w:pPr>
        <w:spacing w:line="480" w:lineRule="auto"/>
        <w:jc w:val="both"/>
        <w:rPr>
          <w:bCs/>
          <w:sz w:val="24"/>
          <w:szCs w:val="24"/>
          <w:lang w:val="en-US"/>
        </w:rPr>
      </w:pPr>
      <w:r w:rsidRPr="00037C33">
        <w:rPr>
          <w:bCs/>
          <w:sz w:val="24"/>
          <w:szCs w:val="24"/>
          <w:lang w:val="en-US"/>
        </w:rPr>
        <w:t xml:space="preserve">ko'pincha ilmiy-texnikaviy taraqqiyot bilan bog'liq sohalarda qo'llaniladi, degan xulosaga kelishimiz mumkin </w:t>
      </w:r>
    </w:p>
    <w:p w14:paraId="704056A9" w14:textId="0DBD5885" w:rsidR="006744B0" w:rsidRPr="00C64914" w:rsidRDefault="00B7544F" w:rsidP="008455A5">
      <w:pPr>
        <w:spacing w:line="480" w:lineRule="auto"/>
        <w:jc w:val="both"/>
        <w:rPr>
          <w:bCs/>
          <w:sz w:val="24"/>
          <w:szCs w:val="24"/>
          <w:lang w:val="en-US"/>
        </w:rPr>
      </w:pPr>
      <w:r w:rsidRPr="00037C33">
        <w:rPr>
          <w:bCs/>
          <w:sz w:val="24"/>
          <w:szCs w:val="24"/>
          <w:lang w:val="en-US"/>
        </w:rPr>
        <w:t xml:space="preserve">        </w:t>
      </w:r>
    </w:p>
    <w:p w14:paraId="6F4991E5" w14:textId="77777777" w:rsidR="006744B0" w:rsidRPr="00037C33" w:rsidRDefault="006744B0" w:rsidP="00037C33">
      <w:pPr>
        <w:spacing w:line="259" w:lineRule="auto"/>
        <w:jc w:val="both"/>
        <w:rPr>
          <w:sz w:val="24"/>
          <w:szCs w:val="24"/>
          <w:lang w:val="en-US"/>
        </w:rPr>
      </w:pPr>
    </w:p>
    <w:p w14:paraId="746EEBCF" w14:textId="77777777" w:rsidR="006744B0" w:rsidRPr="00037C33" w:rsidRDefault="006744B0" w:rsidP="00037C33">
      <w:pPr>
        <w:spacing w:line="259" w:lineRule="auto"/>
        <w:jc w:val="both"/>
        <w:rPr>
          <w:sz w:val="24"/>
          <w:szCs w:val="24"/>
          <w:lang w:val="en-US"/>
        </w:rPr>
      </w:pPr>
    </w:p>
    <w:p w14:paraId="5E595A82" w14:textId="77777777" w:rsidR="006744B0" w:rsidRPr="00037C33" w:rsidRDefault="006744B0" w:rsidP="00037C33">
      <w:pPr>
        <w:spacing w:line="259" w:lineRule="auto"/>
        <w:jc w:val="both"/>
        <w:rPr>
          <w:sz w:val="24"/>
          <w:szCs w:val="24"/>
          <w:lang w:val="en-US"/>
        </w:rPr>
      </w:pPr>
    </w:p>
    <w:p w14:paraId="24F2263D" w14:textId="77777777" w:rsidR="006744B0" w:rsidRPr="00037C33" w:rsidRDefault="006744B0" w:rsidP="00037C33">
      <w:pPr>
        <w:spacing w:line="259" w:lineRule="auto"/>
        <w:jc w:val="both"/>
        <w:rPr>
          <w:sz w:val="24"/>
          <w:szCs w:val="24"/>
          <w:lang w:val="en-US"/>
        </w:rPr>
      </w:pPr>
    </w:p>
    <w:p w14:paraId="78B1B30C" w14:textId="77777777" w:rsidR="006744B0" w:rsidRPr="00037C33" w:rsidRDefault="006744B0" w:rsidP="00037C33">
      <w:pPr>
        <w:spacing w:line="259" w:lineRule="auto"/>
        <w:jc w:val="both"/>
        <w:rPr>
          <w:sz w:val="24"/>
          <w:szCs w:val="24"/>
          <w:lang w:val="en-US"/>
        </w:rPr>
      </w:pPr>
    </w:p>
    <w:p w14:paraId="542EB8BD" w14:textId="77777777" w:rsidR="006744B0" w:rsidRPr="00037C33" w:rsidRDefault="006744B0" w:rsidP="00037C33">
      <w:pPr>
        <w:spacing w:line="259" w:lineRule="auto"/>
        <w:jc w:val="both"/>
        <w:rPr>
          <w:sz w:val="24"/>
          <w:szCs w:val="24"/>
          <w:lang w:val="en-US"/>
        </w:rPr>
      </w:pPr>
    </w:p>
    <w:p w14:paraId="1F71FB5C" w14:textId="77777777" w:rsidR="006744B0" w:rsidRPr="00037C33" w:rsidRDefault="006744B0" w:rsidP="00037C33">
      <w:pPr>
        <w:spacing w:line="259" w:lineRule="auto"/>
        <w:jc w:val="both"/>
        <w:rPr>
          <w:sz w:val="24"/>
          <w:szCs w:val="24"/>
          <w:lang w:val="en-US"/>
        </w:rPr>
      </w:pPr>
    </w:p>
    <w:p w14:paraId="72C4C3F2" w14:textId="77777777" w:rsidR="006744B0" w:rsidRPr="00037C33" w:rsidRDefault="006744B0" w:rsidP="00037C33">
      <w:pPr>
        <w:spacing w:line="259" w:lineRule="auto"/>
        <w:jc w:val="both"/>
        <w:rPr>
          <w:sz w:val="24"/>
          <w:szCs w:val="24"/>
          <w:lang w:val="en-US"/>
        </w:rPr>
      </w:pPr>
    </w:p>
    <w:p w14:paraId="019E1EB8" w14:textId="77777777" w:rsidR="006744B0" w:rsidRPr="00037C33" w:rsidRDefault="006744B0" w:rsidP="00037C33">
      <w:pPr>
        <w:spacing w:line="259" w:lineRule="auto"/>
        <w:jc w:val="both"/>
        <w:rPr>
          <w:sz w:val="24"/>
          <w:szCs w:val="24"/>
          <w:lang w:val="en-US"/>
        </w:rPr>
      </w:pPr>
    </w:p>
    <w:p w14:paraId="2A0D1970" w14:textId="77777777" w:rsidR="006744B0" w:rsidRPr="00037C33" w:rsidRDefault="006744B0" w:rsidP="00037C33">
      <w:pPr>
        <w:spacing w:line="259" w:lineRule="auto"/>
        <w:jc w:val="both"/>
        <w:rPr>
          <w:sz w:val="24"/>
          <w:szCs w:val="24"/>
          <w:lang w:val="en-US"/>
        </w:rPr>
      </w:pPr>
    </w:p>
    <w:p w14:paraId="5395B80D" w14:textId="77777777" w:rsidR="006744B0" w:rsidRPr="00037C33" w:rsidRDefault="006744B0" w:rsidP="00037C33">
      <w:pPr>
        <w:spacing w:line="259" w:lineRule="auto"/>
        <w:jc w:val="both"/>
        <w:rPr>
          <w:sz w:val="24"/>
          <w:szCs w:val="24"/>
          <w:lang w:val="en-US"/>
        </w:rPr>
      </w:pPr>
    </w:p>
    <w:p w14:paraId="31C2B250" w14:textId="77777777" w:rsidR="006744B0" w:rsidRPr="00037C33" w:rsidRDefault="006744B0" w:rsidP="00037C33">
      <w:pPr>
        <w:spacing w:line="259" w:lineRule="auto"/>
        <w:jc w:val="both"/>
        <w:rPr>
          <w:sz w:val="24"/>
          <w:szCs w:val="24"/>
          <w:lang w:val="en-US"/>
        </w:rPr>
      </w:pPr>
    </w:p>
    <w:p w14:paraId="153F724B" w14:textId="77777777" w:rsidR="006744B0" w:rsidRPr="00037C33" w:rsidRDefault="006744B0" w:rsidP="00037C33">
      <w:pPr>
        <w:spacing w:line="259" w:lineRule="auto"/>
        <w:jc w:val="both"/>
        <w:rPr>
          <w:sz w:val="24"/>
          <w:szCs w:val="24"/>
          <w:lang w:val="en-US"/>
        </w:rPr>
      </w:pPr>
    </w:p>
    <w:p w14:paraId="3E1068CF" w14:textId="77777777" w:rsidR="006744B0" w:rsidRPr="00037C33" w:rsidRDefault="006744B0" w:rsidP="00037C33">
      <w:pPr>
        <w:spacing w:line="259" w:lineRule="auto"/>
        <w:jc w:val="both"/>
        <w:rPr>
          <w:sz w:val="24"/>
          <w:szCs w:val="24"/>
          <w:lang w:val="en-US"/>
        </w:rPr>
      </w:pPr>
    </w:p>
    <w:p w14:paraId="1691A492" w14:textId="77777777" w:rsidR="006744B0" w:rsidRPr="00037C33" w:rsidRDefault="006744B0" w:rsidP="00037C33">
      <w:pPr>
        <w:spacing w:line="259" w:lineRule="auto"/>
        <w:jc w:val="both"/>
        <w:rPr>
          <w:sz w:val="24"/>
          <w:szCs w:val="24"/>
          <w:lang w:val="en-US"/>
        </w:rPr>
      </w:pPr>
    </w:p>
    <w:p w14:paraId="6C632092" w14:textId="77777777" w:rsidR="006744B0" w:rsidRPr="00037C33" w:rsidRDefault="006744B0" w:rsidP="00037C33">
      <w:pPr>
        <w:spacing w:line="259" w:lineRule="auto"/>
        <w:jc w:val="both"/>
        <w:rPr>
          <w:sz w:val="24"/>
          <w:szCs w:val="24"/>
          <w:lang w:val="en-US"/>
        </w:rPr>
      </w:pPr>
    </w:p>
    <w:p w14:paraId="31E56F56" w14:textId="77777777" w:rsidR="006744B0" w:rsidRPr="00037C33" w:rsidRDefault="006744B0" w:rsidP="00037C33">
      <w:pPr>
        <w:spacing w:line="259" w:lineRule="auto"/>
        <w:jc w:val="both"/>
        <w:rPr>
          <w:sz w:val="24"/>
          <w:szCs w:val="24"/>
          <w:lang w:val="en-US"/>
        </w:rPr>
      </w:pPr>
    </w:p>
    <w:p w14:paraId="49ECF81B" w14:textId="77777777" w:rsidR="006744B0" w:rsidRPr="00037C33" w:rsidRDefault="006744B0" w:rsidP="00037C33">
      <w:pPr>
        <w:spacing w:line="259" w:lineRule="auto"/>
        <w:jc w:val="both"/>
        <w:rPr>
          <w:sz w:val="24"/>
          <w:szCs w:val="24"/>
          <w:lang w:val="en-US"/>
        </w:rPr>
      </w:pPr>
    </w:p>
    <w:p w14:paraId="22F6F0B0" w14:textId="77777777" w:rsidR="006744B0" w:rsidRPr="00037C33" w:rsidRDefault="006744B0" w:rsidP="00037C33">
      <w:pPr>
        <w:spacing w:line="259" w:lineRule="auto"/>
        <w:jc w:val="both"/>
        <w:rPr>
          <w:sz w:val="24"/>
          <w:szCs w:val="24"/>
          <w:lang w:val="en-US"/>
        </w:rPr>
      </w:pPr>
    </w:p>
    <w:p w14:paraId="767C5159" w14:textId="77777777" w:rsidR="006744B0" w:rsidRPr="00037C33" w:rsidRDefault="006744B0" w:rsidP="00037C33">
      <w:pPr>
        <w:spacing w:line="259" w:lineRule="auto"/>
        <w:jc w:val="both"/>
        <w:rPr>
          <w:sz w:val="24"/>
          <w:szCs w:val="24"/>
          <w:lang w:val="en-US"/>
        </w:rPr>
      </w:pPr>
    </w:p>
    <w:p w14:paraId="1A49B321" w14:textId="77777777" w:rsidR="006744B0" w:rsidRPr="00037C33" w:rsidRDefault="006744B0" w:rsidP="00037C33">
      <w:pPr>
        <w:spacing w:line="259" w:lineRule="auto"/>
        <w:jc w:val="both"/>
        <w:rPr>
          <w:sz w:val="24"/>
          <w:szCs w:val="24"/>
          <w:lang w:val="en-US"/>
        </w:rPr>
      </w:pPr>
    </w:p>
    <w:p w14:paraId="1869ACC4" w14:textId="77777777" w:rsidR="006744B0" w:rsidRPr="00037C33" w:rsidRDefault="006744B0" w:rsidP="00037C33">
      <w:pPr>
        <w:spacing w:line="259" w:lineRule="auto"/>
        <w:jc w:val="both"/>
        <w:rPr>
          <w:sz w:val="24"/>
          <w:szCs w:val="24"/>
          <w:lang w:val="en-US"/>
        </w:rPr>
      </w:pPr>
    </w:p>
    <w:p w14:paraId="2915A263" w14:textId="77777777" w:rsidR="006744B0" w:rsidRPr="00037C33" w:rsidRDefault="006744B0" w:rsidP="00037C33">
      <w:pPr>
        <w:spacing w:line="259" w:lineRule="auto"/>
        <w:jc w:val="both"/>
        <w:rPr>
          <w:sz w:val="24"/>
          <w:szCs w:val="24"/>
          <w:lang w:val="en-US"/>
        </w:rPr>
      </w:pPr>
    </w:p>
    <w:p w14:paraId="3E0378DF" w14:textId="77777777" w:rsidR="00955DB6" w:rsidRPr="00037C33" w:rsidRDefault="00955DB6" w:rsidP="00037C33">
      <w:pPr>
        <w:spacing w:line="259" w:lineRule="auto"/>
        <w:jc w:val="both"/>
        <w:rPr>
          <w:sz w:val="24"/>
          <w:szCs w:val="24"/>
          <w:lang w:val="en-US"/>
        </w:rPr>
      </w:pPr>
    </w:p>
    <w:p w14:paraId="2640D2BD" w14:textId="77777777" w:rsidR="00C51820" w:rsidRPr="00037C33" w:rsidRDefault="00C51820" w:rsidP="00037C33">
      <w:pPr>
        <w:spacing w:line="259" w:lineRule="auto"/>
        <w:jc w:val="both"/>
        <w:rPr>
          <w:b/>
          <w:sz w:val="24"/>
          <w:szCs w:val="24"/>
          <w:lang w:val="en-US"/>
        </w:rPr>
      </w:pPr>
    </w:p>
    <w:p w14:paraId="1FE15A54" w14:textId="77777777" w:rsidR="00C51820" w:rsidRPr="008455A5" w:rsidRDefault="00C51820" w:rsidP="00037C33">
      <w:pPr>
        <w:spacing w:line="259" w:lineRule="auto"/>
        <w:jc w:val="both"/>
        <w:rPr>
          <w:b/>
          <w:sz w:val="24"/>
          <w:szCs w:val="24"/>
          <w:lang w:val="en-US"/>
        </w:rPr>
      </w:pPr>
    </w:p>
    <w:p w14:paraId="43B82942" w14:textId="77777777" w:rsidR="00037C33" w:rsidRPr="008455A5" w:rsidRDefault="00037C33" w:rsidP="00037C33">
      <w:pPr>
        <w:spacing w:line="259" w:lineRule="auto"/>
        <w:jc w:val="both"/>
        <w:rPr>
          <w:b/>
          <w:sz w:val="24"/>
          <w:szCs w:val="24"/>
          <w:lang w:val="en-US"/>
        </w:rPr>
      </w:pPr>
    </w:p>
    <w:p w14:paraId="098292D0" w14:textId="77777777" w:rsidR="00037C33" w:rsidRPr="008455A5" w:rsidRDefault="00037C33" w:rsidP="00037C33">
      <w:pPr>
        <w:spacing w:line="259" w:lineRule="auto"/>
        <w:jc w:val="both"/>
        <w:rPr>
          <w:b/>
          <w:sz w:val="24"/>
          <w:szCs w:val="24"/>
          <w:lang w:val="en-US"/>
        </w:rPr>
      </w:pPr>
    </w:p>
    <w:p w14:paraId="4622506E" w14:textId="77777777" w:rsidR="00037C33" w:rsidRPr="008455A5" w:rsidRDefault="00037C33" w:rsidP="00037C33">
      <w:pPr>
        <w:spacing w:line="259" w:lineRule="auto"/>
        <w:jc w:val="both"/>
        <w:rPr>
          <w:b/>
          <w:sz w:val="24"/>
          <w:szCs w:val="24"/>
          <w:lang w:val="en-US"/>
        </w:rPr>
      </w:pPr>
    </w:p>
    <w:p w14:paraId="63A64FD6" w14:textId="77777777" w:rsidR="00037C33" w:rsidRPr="008455A5" w:rsidRDefault="00037C33" w:rsidP="00037C33">
      <w:pPr>
        <w:spacing w:line="259" w:lineRule="auto"/>
        <w:jc w:val="both"/>
        <w:rPr>
          <w:b/>
          <w:sz w:val="24"/>
          <w:szCs w:val="24"/>
          <w:lang w:val="en-US"/>
        </w:rPr>
      </w:pPr>
    </w:p>
    <w:p w14:paraId="1D40402A" w14:textId="77777777" w:rsidR="00037C33" w:rsidRPr="008455A5" w:rsidRDefault="00037C33" w:rsidP="00037C33">
      <w:pPr>
        <w:spacing w:line="259" w:lineRule="auto"/>
        <w:jc w:val="both"/>
        <w:rPr>
          <w:b/>
          <w:sz w:val="24"/>
          <w:szCs w:val="24"/>
          <w:lang w:val="en-US"/>
        </w:rPr>
      </w:pPr>
    </w:p>
    <w:p w14:paraId="6B4CEEC2" w14:textId="77777777" w:rsidR="00037C33" w:rsidRPr="008455A5" w:rsidRDefault="00037C33" w:rsidP="00037C33">
      <w:pPr>
        <w:spacing w:line="259" w:lineRule="auto"/>
        <w:jc w:val="both"/>
        <w:rPr>
          <w:b/>
          <w:sz w:val="24"/>
          <w:szCs w:val="24"/>
          <w:lang w:val="en-US"/>
        </w:rPr>
      </w:pPr>
    </w:p>
    <w:p w14:paraId="519AB69A" w14:textId="77777777" w:rsidR="00037C33" w:rsidRPr="008455A5" w:rsidRDefault="00037C33" w:rsidP="00037C33">
      <w:pPr>
        <w:spacing w:line="259" w:lineRule="auto"/>
        <w:jc w:val="both"/>
        <w:rPr>
          <w:b/>
          <w:sz w:val="24"/>
          <w:szCs w:val="24"/>
          <w:lang w:val="en-US"/>
        </w:rPr>
      </w:pPr>
    </w:p>
    <w:p w14:paraId="5FDB6B10" w14:textId="77777777" w:rsidR="00037C33" w:rsidRPr="008455A5" w:rsidRDefault="00037C33" w:rsidP="00037C33">
      <w:pPr>
        <w:spacing w:line="259" w:lineRule="auto"/>
        <w:jc w:val="both"/>
        <w:rPr>
          <w:b/>
          <w:sz w:val="24"/>
          <w:szCs w:val="24"/>
          <w:lang w:val="en-US"/>
        </w:rPr>
      </w:pPr>
    </w:p>
    <w:p w14:paraId="23530ECD" w14:textId="36175049" w:rsidR="00B7544F" w:rsidRPr="00037C33" w:rsidRDefault="00B7544F" w:rsidP="00037C33">
      <w:pPr>
        <w:spacing w:line="259" w:lineRule="auto"/>
        <w:jc w:val="center"/>
        <w:rPr>
          <w:b/>
          <w:sz w:val="28"/>
          <w:szCs w:val="28"/>
          <w:lang w:val="en-US"/>
        </w:rPr>
      </w:pPr>
      <w:r w:rsidRPr="00037C33">
        <w:rPr>
          <w:b/>
          <w:sz w:val="28"/>
          <w:szCs w:val="28"/>
          <w:lang w:val="en-US"/>
        </w:rPr>
        <w:lastRenderedPageBreak/>
        <w:t>Foydalanilgan adabiyotlar</w:t>
      </w:r>
    </w:p>
    <w:p w14:paraId="446B907C" w14:textId="77777777" w:rsidR="00B7544F" w:rsidRPr="00037C33" w:rsidRDefault="00B7544F" w:rsidP="00037C33">
      <w:pPr>
        <w:spacing w:line="259" w:lineRule="auto"/>
        <w:jc w:val="both"/>
        <w:rPr>
          <w:sz w:val="24"/>
          <w:szCs w:val="24"/>
          <w:lang w:val="en-US"/>
        </w:rPr>
      </w:pPr>
    </w:p>
    <w:p w14:paraId="31D73A75" w14:textId="2C87E9DF" w:rsidR="00B7544F" w:rsidRPr="00037C33" w:rsidRDefault="00B7544F" w:rsidP="008455A5">
      <w:pPr>
        <w:spacing w:line="480" w:lineRule="auto"/>
        <w:jc w:val="both"/>
        <w:rPr>
          <w:sz w:val="24"/>
          <w:szCs w:val="24"/>
          <w:lang w:val="en-US"/>
        </w:rPr>
      </w:pPr>
      <w:r w:rsidRPr="00037C33">
        <w:rPr>
          <w:sz w:val="24"/>
          <w:szCs w:val="24"/>
          <w:lang w:val="en-US"/>
        </w:rPr>
        <w:t>1. Avtomobillar texnik ekspluatatsiyasi. Qayta ishlangan va to'ldirilgan ruscha 4nashrdan (prof. Kuznetsov E.S. taxriri ostida. M.: Nauka 2004 y.-535 b.) tarjima prof. Sidiqnazarov Q.M. umumiy taxriri ostida, Toshkent "VORIS-NASHRIYOT", 2006.670 b.</w:t>
      </w:r>
    </w:p>
    <w:p w14:paraId="28EA64C2" w14:textId="77777777" w:rsidR="006744B0" w:rsidRPr="00037C33" w:rsidRDefault="00B7544F" w:rsidP="008455A5">
      <w:pPr>
        <w:spacing w:line="480" w:lineRule="auto"/>
        <w:jc w:val="both"/>
        <w:rPr>
          <w:sz w:val="24"/>
          <w:szCs w:val="24"/>
          <w:lang w:val="en-US"/>
        </w:rPr>
      </w:pPr>
      <w:r w:rsidRPr="00037C33">
        <w:rPr>
          <w:sz w:val="24"/>
          <w:szCs w:val="24"/>
          <w:lang w:val="en-US"/>
        </w:rPr>
        <w:t>2. Avtomobillar texnik ekspluatatsiyasi. O'zRO va O'MTV avtotransport Olly o'quv yurtlari talabalari uchun darslik sifatida tavsiya etgan. Prof. Sidiqnazarov Q.M. umumiy taxriri ostida, Toshkent "VORIS-NASHRIYOT", 2008.-560 b.</w:t>
      </w:r>
      <w:r w:rsidR="006744B0" w:rsidRPr="00037C33">
        <w:rPr>
          <w:sz w:val="24"/>
          <w:szCs w:val="24"/>
          <w:lang w:val="en-US"/>
        </w:rPr>
        <w:t xml:space="preserve"> </w:t>
      </w:r>
    </w:p>
    <w:p w14:paraId="7A40D4B5" w14:textId="7523D28C" w:rsidR="006744B0" w:rsidRPr="00037C33" w:rsidRDefault="006744B0" w:rsidP="008455A5">
      <w:pPr>
        <w:spacing w:line="480" w:lineRule="auto"/>
        <w:jc w:val="both"/>
        <w:rPr>
          <w:sz w:val="24"/>
          <w:szCs w:val="24"/>
          <w:lang w:val="en-US"/>
        </w:rPr>
      </w:pPr>
      <w:r w:rsidRPr="00037C33">
        <w:rPr>
          <w:sz w:val="24"/>
          <w:szCs w:val="24"/>
          <w:lang w:val="en-US"/>
        </w:rPr>
        <w:t>3.Barovskix Yu. I. va boshqalar. Avtomobillarning tuzilishi, texnik xizmat ko'rsatish va ta'mirlash. Toshkent, Mehnat, .2001-503b.</w:t>
      </w:r>
    </w:p>
    <w:p w14:paraId="70DDB5CA" w14:textId="7A512A16" w:rsidR="006744B0" w:rsidRPr="00037C33" w:rsidRDefault="006744B0" w:rsidP="008455A5">
      <w:pPr>
        <w:spacing w:line="480" w:lineRule="auto"/>
        <w:jc w:val="both"/>
        <w:rPr>
          <w:sz w:val="24"/>
          <w:szCs w:val="24"/>
          <w:lang w:val="en-US"/>
        </w:rPr>
      </w:pPr>
      <w:r w:rsidRPr="00037C33">
        <w:rPr>
          <w:sz w:val="24"/>
          <w:szCs w:val="24"/>
          <w:lang w:val="en-US"/>
        </w:rPr>
        <w:t>4.Kuznetsov E.S. Upravlenie texnicheskimi sistemami. -M: MADI, 2001g.</w:t>
      </w:r>
    </w:p>
    <w:p w14:paraId="3A1BC4DD" w14:textId="16C8771F" w:rsidR="006744B0" w:rsidRPr="00037C33" w:rsidRDefault="006744B0" w:rsidP="008455A5">
      <w:pPr>
        <w:spacing w:line="480" w:lineRule="auto"/>
        <w:jc w:val="both"/>
        <w:rPr>
          <w:sz w:val="24"/>
          <w:szCs w:val="24"/>
          <w:lang w:val="en-US"/>
        </w:rPr>
      </w:pPr>
      <w:r w:rsidRPr="00037C33">
        <w:rPr>
          <w:sz w:val="24"/>
          <w:szCs w:val="24"/>
          <w:lang w:val="en-US"/>
        </w:rPr>
        <w:t>5.Texnicheskaya ekspluatatsiya avtomobiley. Uchebnik dlya VUZov. Pod red E.S.Kuznetsova. -M. : Nauka, 2004 2004.UZ V.UZ</w:t>
      </w:r>
    </w:p>
    <w:p w14:paraId="27524D9A" w14:textId="238E8DBF" w:rsidR="006744B0" w:rsidRPr="00037C33" w:rsidRDefault="006744B0" w:rsidP="008455A5">
      <w:pPr>
        <w:spacing w:line="480" w:lineRule="auto"/>
        <w:jc w:val="both"/>
        <w:rPr>
          <w:sz w:val="24"/>
          <w:szCs w:val="24"/>
          <w:lang w:val="en-US"/>
        </w:rPr>
      </w:pPr>
      <w:r w:rsidRPr="00037C33">
        <w:rPr>
          <w:sz w:val="24"/>
          <w:szCs w:val="24"/>
          <w:lang w:val="en-US"/>
        </w:rPr>
        <w:t>6. Sidiqnazarov Q.M. Qodirshaev T., Magdiev Sh.P. Avtomobillar servisi axborotnomasi. -Toshkent "VORIS-NASHRIYOT", 2011.-495 b.</w:t>
      </w:r>
    </w:p>
    <w:p w14:paraId="1B77E12B" w14:textId="77777777" w:rsidR="002233E2" w:rsidRPr="006744B0" w:rsidRDefault="006744B0" w:rsidP="008455A5">
      <w:pPr>
        <w:spacing w:line="480" w:lineRule="auto"/>
        <w:jc w:val="both"/>
        <w:rPr>
          <w:sz w:val="24"/>
          <w:lang w:val="en-US"/>
        </w:rPr>
      </w:pPr>
      <w:r w:rsidRPr="00037C33">
        <w:rPr>
          <w:sz w:val="24"/>
          <w:szCs w:val="24"/>
          <w:lang w:val="en-US"/>
        </w:rPr>
        <w:t>7. Avtotransport vositalari servisi. 1 va 2 qismlar. Prof.M.A.Ikromov taxriri ostida. Toshkent, Alisher Navoi</w:t>
      </w:r>
      <w:r w:rsidRPr="006744B0">
        <w:rPr>
          <w:sz w:val="24"/>
          <w:lang w:val="en-US"/>
        </w:rPr>
        <w:t>y nomidagi O'zbekiston milliy kutubxonasi nashriyoti, 2011y</w:t>
      </w:r>
    </w:p>
    <w:sectPr w:rsidR="002233E2" w:rsidRPr="006744B0" w:rsidSect="00234FFE">
      <w:pgSz w:w="11906" w:h="16838" w:code="9"/>
      <w:pgMar w:top="1134" w:right="851"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1C44" w14:textId="77777777" w:rsidR="00F368CA" w:rsidRDefault="00F368CA" w:rsidP="002233E2">
      <w:r>
        <w:separator/>
      </w:r>
    </w:p>
  </w:endnote>
  <w:endnote w:type="continuationSeparator" w:id="0">
    <w:p w14:paraId="50A31BA6" w14:textId="77777777" w:rsidR="00F368CA" w:rsidRDefault="00F368CA" w:rsidP="0022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0B420" w14:textId="77777777" w:rsidR="00F368CA" w:rsidRDefault="00F368CA" w:rsidP="002233E2">
      <w:r>
        <w:separator/>
      </w:r>
    </w:p>
  </w:footnote>
  <w:footnote w:type="continuationSeparator" w:id="0">
    <w:p w14:paraId="1F378DB8" w14:textId="77777777" w:rsidR="00F368CA" w:rsidRDefault="00F368CA" w:rsidP="00223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FE"/>
    <w:rsid w:val="00037C33"/>
    <w:rsid w:val="002233E2"/>
    <w:rsid w:val="00234FFE"/>
    <w:rsid w:val="002C683C"/>
    <w:rsid w:val="00377886"/>
    <w:rsid w:val="005866C3"/>
    <w:rsid w:val="005A125D"/>
    <w:rsid w:val="00635221"/>
    <w:rsid w:val="006744B0"/>
    <w:rsid w:val="00675C96"/>
    <w:rsid w:val="006C0B77"/>
    <w:rsid w:val="006F189B"/>
    <w:rsid w:val="007F0123"/>
    <w:rsid w:val="008242FF"/>
    <w:rsid w:val="008455A5"/>
    <w:rsid w:val="00870751"/>
    <w:rsid w:val="00922C48"/>
    <w:rsid w:val="00955DB6"/>
    <w:rsid w:val="00AF1FB9"/>
    <w:rsid w:val="00B56897"/>
    <w:rsid w:val="00B7544F"/>
    <w:rsid w:val="00B915B7"/>
    <w:rsid w:val="00C51820"/>
    <w:rsid w:val="00C64914"/>
    <w:rsid w:val="00D23B04"/>
    <w:rsid w:val="00D35937"/>
    <w:rsid w:val="00D75D94"/>
    <w:rsid w:val="00D76436"/>
    <w:rsid w:val="00EA59DF"/>
    <w:rsid w:val="00EE4070"/>
    <w:rsid w:val="00F12C76"/>
    <w:rsid w:val="00F368CA"/>
    <w:rsid w:val="00FE2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92F4"/>
  <w15:chartTrackingRefBased/>
  <w15:docId w15:val="{EE7B907F-41C3-417D-AB98-E2716B38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34FFE"/>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234FFE"/>
    <w:rPr>
      <w:rFonts w:ascii="Times New Roman" w:hAnsi="Times New Roman"/>
      <w:b/>
      <w:bCs/>
      <w:spacing w:val="3"/>
      <w:sz w:val="16"/>
      <w:szCs w:val="16"/>
      <w:shd w:val="clear" w:color="auto" w:fill="FFFFFF"/>
    </w:rPr>
  </w:style>
  <w:style w:type="paragraph" w:customStyle="1" w:styleId="20">
    <w:name w:val="Основной текст (2)"/>
    <w:basedOn w:val="a"/>
    <w:link w:val="2"/>
    <w:rsid w:val="00234FFE"/>
    <w:pPr>
      <w:shd w:val="clear" w:color="auto" w:fill="FFFFFF"/>
      <w:autoSpaceDE/>
      <w:autoSpaceDN/>
      <w:spacing w:before="180" w:line="218" w:lineRule="exact"/>
      <w:ind w:hanging="2160"/>
      <w:jc w:val="center"/>
    </w:pPr>
    <w:rPr>
      <w:rFonts w:eastAsiaTheme="minorHAnsi" w:cstheme="minorBidi"/>
      <w:b/>
      <w:bCs/>
      <w:spacing w:val="3"/>
      <w:sz w:val="16"/>
      <w:szCs w:val="16"/>
    </w:rPr>
  </w:style>
  <w:style w:type="paragraph" w:styleId="a3">
    <w:name w:val="header"/>
    <w:basedOn w:val="a"/>
    <w:link w:val="a4"/>
    <w:uiPriority w:val="99"/>
    <w:unhideWhenUsed/>
    <w:rsid w:val="002233E2"/>
    <w:pPr>
      <w:tabs>
        <w:tab w:val="center" w:pos="4677"/>
        <w:tab w:val="right" w:pos="9355"/>
      </w:tabs>
    </w:pPr>
  </w:style>
  <w:style w:type="character" w:customStyle="1" w:styleId="a4">
    <w:name w:val="Верхний колонтитул Знак"/>
    <w:basedOn w:val="a0"/>
    <w:link w:val="a3"/>
    <w:uiPriority w:val="99"/>
    <w:rsid w:val="002233E2"/>
    <w:rPr>
      <w:rFonts w:ascii="Times New Roman" w:eastAsia="Times New Roman" w:hAnsi="Times New Roman" w:cs="Times New Roman"/>
    </w:rPr>
  </w:style>
  <w:style w:type="paragraph" w:styleId="a5">
    <w:name w:val="footer"/>
    <w:basedOn w:val="a"/>
    <w:link w:val="a6"/>
    <w:uiPriority w:val="99"/>
    <w:unhideWhenUsed/>
    <w:rsid w:val="002233E2"/>
    <w:pPr>
      <w:tabs>
        <w:tab w:val="center" w:pos="4677"/>
        <w:tab w:val="right" w:pos="9355"/>
      </w:tabs>
    </w:pPr>
  </w:style>
  <w:style w:type="character" w:customStyle="1" w:styleId="a6">
    <w:name w:val="Нижний колонтитул Знак"/>
    <w:basedOn w:val="a0"/>
    <w:link w:val="a5"/>
    <w:uiPriority w:val="99"/>
    <w:rsid w:val="002233E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800047">
      <w:bodyDiv w:val="1"/>
      <w:marLeft w:val="0"/>
      <w:marRight w:val="0"/>
      <w:marTop w:val="0"/>
      <w:marBottom w:val="0"/>
      <w:divBdr>
        <w:top w:val="none" w:sz="0" w:space="0" w:color="auto"/>
        <w:left w:val="none" w:sz="0" w:space="0" w:color="auto"/>
        <w:bottom w:val="none" w:sz="0" w:space="0" w:color="auto"/>
        <w:right w:val="none" w:sz="0" w:space="0" w:color="auto"/>
      </w:divBdr>
    </w:div>
    <w:div w:id="20597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37F3C-D30F-438E-B2A7-49125806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1291</Words>
  <Characters>7362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Gigabyte</cp:lastModifiedBy>
  <cp:revision>3</cp:revision>
  <cp:lastPrinted>2024-12-21T10:47:00Z</cp:lastPrinted>
  <dcterms:created xsi:type="dcterms:W3CDTF">2024-12-21T11:10:00Z</dcterms:created>
  <dcterms:modified xsi:type="dcterms:W3CDTF">2025-02-17T16:34:00Z</dcterms:modified>
</cp:coreProperties>
</file>