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B54" w:rsidRPr="00F8021E" w:rsidRDefault="000B5694" w:rsidP="000B5694">
      <w:pPr>
        <w:jc w:val="center"/>
        <w:rPr>
          <w:rFonts w:ascii="Times New Roman" w:hAnsi="Times New Roman" w:cs="Times New Roman"/>
          <w:sz w:val="40"/>
          <w:szCs w:val="40"/>
          <w:lang w:val="en-US"/>
        </w:rPr>
      </w:pPr>
      <w:r w:rsidRPr="00F8021E">
        <w:rPr>
          <w:rFonts w:ascii="Times New Roman" w:hAnsi="Times New Roman" w:cs="Times New Roman"/>
          <w:sz w:val="40"/>
          <w:szCs w:val="40"/>
          <w:lang w:val="en-US"/>
        </w:rPr>
        <w:t>Mavzu</w:t>
      </w:r>
      <w:proofErr w:type="gramStart"/>
      <w:r w:rsidRPr="00F8021E">
        <w:rPr>
          <w:rFonts w:ascii="Times New Roman" w:hAnsi="Times New Roman" w:cs="Times New Roman"/>
          <w:sz w:val="40"/>
          <w:szCs w:val="40"/>
          <w:lang w:val="en-US"/>
        </w:rPr>
        <w:t>:Qurilishda</w:t>
      </w:r>
      <w:proofErr w:type="gramEnd"/>
      <w:r w:rsidRPr="00F8021E">
        <w:rPr>
          <w:rFonts w:ascii="Times New Roman" w:hAnsi="Times New Roman" w:cs="Times New Roman"/>
          <w:sz w:val="40"/>
          <w:szCs w:val="40"/>
          <w:lang w:val="en-US"/>
        </w:rPr>
        <w:t xml:space="preserve"> montaj ishlarining tan narx va smeta baholarini baholash.</w:t>
      </w:r>
    </w:p>
    <w:p w:rsidR="000B5694" w:rsidRPr="00F8021E" w:rsidRDefault="000B5694" w:rsidP="000B5694">
      <w:pPr>
        <w:jc w:val="center"/>
        <w:rPr>
          <w:rFonts w:ascii="Times New Roman" w:hAnsi="Times New Roman" w:cs="Times New Roman"/>
          <w:sz w:val="40"/>
          <w:szCs w:val="40"/>
          <w:lang w:val="en-US"/>
        </w:rPr>
      </w:pPr>
      <w:r w:rsidRPr="00F8021E">
        <w:rPr>
          <w:rFonts w:ascii="Times New Roman" w:hAnsi="Times New Roman" w:cs="Times New Roman"/>
          <w:sz w:val="40"/>
          <w:szCs w:val="40"/>
          <w:lang w:val="en-US"/>
        </w:rPr>
        <w:t>Reja.</w:t>
      </w:r>
    </w:p>
    <w:p w:rsidR="000B5694" w:rsidRPr="00F8021E" w:rsidRDefault="000B5694" w:rsidP="000B5694">
      <w:pPr>
        <w:rPr>
          <w:rFonts w:ascii="Times New Roman" w:hAnsi="Times New Roman" w:cs="Times New Roman"/>
          <w:sz w:val="40"/>
          <w:szCs w:val="40"/>
          <w:lang w:val="en-US"/>
        </w:rPr>
      </w:pPr>
      <w:r w:rsidRPr="00F8021E">
        <w:rPr>
          <w:rFonts w:ascii="Times New Roman" w:hAnsi="Times New Roman" w:cs="Times New Roman"/>
          <w:sz w:val="40"/>
          <w:szCs w:val="40"/>
          <w:lang w:val="en-US"/>
        </w:rPr>
        <w:t>Kirish.</w:t>
      </w:r>
    </w:p>
    <w:p w:rsidR="000B5694" w:rsidRPr="00F8021E" w:rsidRDefault="000B5694" w:rsidP="000B5694">
      <w:pPr>
        <w:rPr>
          <w:rFonts w:ascii="Times New Roman" w:hAnsi="Times New Roman" w:cs="Times New Roman"/>
          <w:sz w:val="40"/>
          <w:szCs w:val="40"/>
          <w:lang w:val="en-US"/>
        </w:rPr>
      </w:pPr>
      <w:r w:rsidRPr="00F8021E">
        <w:rPr>
          <w:rFonts w:ascii="Times New Roman" w:hAnsi="Times New Roman" w:cs="Times New Roman"/>
          <w:sz w:val="40"/>
          <w:szCs w:val="40"/>
          <w:lang w:val="en-US"/>
        </w:rPr>
        <w:t>Asosiy qism.</w:t>
      </w:r>
    </w:p>
    <w:p w:rsidR="000B5694" w:rsidRPr="00F8021E" w:rsidRDefault="000B5694" w:rsidP="000B5694">
      <w:pPr>
        <w:rPr>
          <w:rFonts w:ascii="Times New Roman" w:hAnsi="Times New Roman" w:cs="Times New Roman"/>
          <w:sz w:val="40"/>
          <w:szCs w:val="40"/>
          <w:lang w:val="en-US"/>
        </w:rPr>
      </w:pPr>
      <w:r w:rsidRPr="00F8021E">
        <w:rPr>
          <w:rFonts w:ascii="Times New Roman" w:hAnsi="Times New Roman" w:cs="Times New Roman"/>
          <w:sz w:val="40"/>
          <w:szCs w:val="40"/>
          <w:lang w:val="en-US"/>
        </w:rPr>
        <w:t xml:space="preserve">  1)</w:t>
      </w:r>
      <w:r w:rsidR="009F44FB" w:rsidRPr="00F8021E">
        <w:rPr>
          <w:rFonts w:ascii="Times New Roman" w:hAnsi="Times New Roman" w:cs="Times New Roman"/>
          <w:b/>
          <w:iCs/>
          <w:color w:val="000000"/>
          <w:sz w:val="40"/>
          <w:szCs w:val="40"/>
          <w:lang w:val="en-US"/>
        </w:rPr>
        <w:t xml:space="preserve"> </w:t>
      </w:r>
      <w:r w:rsidR="009F44FB" w:rsidRPr="00F8021E">
        <w:rPr>
          <w:rFonts w:ascii="Times New Roman" w:hAnsi="Times New Roman" w:cs="Times New Roman"/>
          <w:iCs/>
          <w:color w:val="000000"/>
          <w:sz w:val="40"/>
          <w:szCs w:val="40"/>
          <w:lang w:val="en-US"/>
        </w:rPr>
        <w:t>Qurilish smeta qiymatining tarkibi.</w:t>
      </w:r>
    </w:p>
    <w:p w:rsidR="000B5694" w:rsidRPr="00F8021E" w:rsidRDefault="000B5694" w:rsidP="009F44FB">
      <w:pPr>
        <w:shd w:val="clear" w:color="auto" w:fill="FFFFFF"/>
        <w:spacing w:after="360" w:line="240" w:lineRule="auto"/>
        <w:outlineLvl w:val="1"/>
        <w:rPr>
          <w:rFonts w:ascii="Helvetica" w:eastAsia="Times New Roman" w:hAnsi="Helvetica" w:cs="Times New Roman"/>
          <w:b/>
          <w:bCs/>
          <w:color w:val="111111"/>
          <w:sz w:val="40"/>
          <w:szCs w:val="40"/>
          <w:lang w:val="en-US" w:eastAsia="ru-RU"/>
        </w:rPr>
      </w:pPr>
      <w:r w:rsidRPr="00F8021E">
        <w:rPr>
          <w:rFonts w:ascii="Times New Roman" w:hAnsi="Times New Roman" w:cs="Times New Roman"/>
          <w:sz w:val="40"/>
          <w:szCs w:val="40"/>
          <w:lang w:val="en-US"/>
        </w:rPr>
        <w:t xml:space="preserve">  2)</w:t>
      </w:r>
      <w:r w:rsidR="009F44FB" w:rsidRPr="00F8021E">
        <w:rPr>
          <w:rFonts w:ascii="Helvetica" w:eastAsia="Times New Roman" w:hAnsi="Helvetica" w:cs="Times New Roman"/>
          <w:bCs/>
          <w:color w:val="111111"/>
          <w:sz w:val="40"/>
          <w:szCs w:val="40"/>
          <w:lang w:val="en-US" w:eastAsia="ru-RU"/>
        </w:rPr>
        <w:t xml:space="preserve"> </w:t>
      </w:r>
      <w:r w:rsidR="009F44FB" w:rsidRPr="00176D30">
        <w:rPr>
          <w:rFonts w:ascii="Helvetica" w:eastAsia="Times New Roman" w:hAnsi="Helvetica" w:cs="Times New Roman"/>
          <w:bCs/>
          <w:color w:val="111111"/>
          <w:sz w:val="40"/>
          <w:szCs w:val="40"/>
          <w:lang w:val="en-US" w:eastAsia="ru-RU"/>
        </w:rPr>
        <w:t>Taxminiy xarajat</w:t>
      </w:r>
      <w:r w:rsidR="009F44FB" w:rsidRPr="00F8021E">
        <w:rPr>
          <w:rFonts w:ascii="Helvetica" w:eastAsia="Times New Roman" w:hAnsi="Helvetica" w:cs="Times New Roman"/>
          <w:bCs/>
          <w:color w:val="111111"/>
          <w:sz w:val="40"/>
          <w:szCs w:val="40"/>
          <w:lang w:val="en-US" w:eastAsia="ru-RU"/>
        </w:rPr>
        <w:t>.</w:t>
      </w:r>
    </w:p>
    <w:p w:rsidR="000B5694" w:rsidRPr="00F8021E" w:rsidRDefault="000B5694" w:rsidP="000B5694">
      <w:pPr>
        <w:rPr>
          <w:rFonts w:ascii="Times New Roman" w:hAnsi="Times New Roman" w:cs="Times New Roman"/>
          <w:sz w:val="40"/>
          <w:szCs w:val="40"/>
          <w:lang w:val="en-US"/>
        </w:rPr>
      </w:pPr>
      <w:r w:rsidRPr="00F8021E">
        <w:rPr>
          <w:rFonts w:ascii="Times New Roman" w:hAnsi="Times New Roman" w:cs="Times New Roman"/>
          <w:sz w:val="40"/>
          <w:szCs w:val="40"/>
          <w:lang w:val="en-US"/>
        </w:rPr>
        <w:t xml:space="preserve">  3)</w:t>
      </w:r>
      <w:r w:rsidR="009F44FB" w:rsidRPr="00F8021E">
        <w:rPr>
          <w:rFonts w:ascii="Times New Roman" w:hAnsi="Times New Roman" w:cs="Times New Roman"/>
          <w:color w:val="000000" w:themeColor="text1"/>
          <w:sz w:val="40"/>
          <w:szCs w:val="40"/>
          <w:lang w:val="en-US"/>
        </w:rPr>
        <w:t xml:space="preserve"> Hisob-kitob hujjatlari haqida umumiy ma'lumot.</w:t>
      </w:r>
    </w:p>
    <w:p w:rsidR="000B5694" w:rsidRPr="00F8021E" w:rsidRDefault="000B5694" w:rsidP="000B5694">
      <w:pPr>
        <w:rPr>
          <w:rFonts w:ascii="Times New Roman" w:hAnsi="Times New Roman" w:cs="Times New Roman"/>
          <w:sz w:val="40"/>
          <w:szCs w:val="40"/>
          <w:lang w:val="en-US"/>
        </w:rPr>
      </w:pPr>
      <w:r w:rsidRPr="00F8021E">
        <w:rPr>
          <w:rFonts w:ascii="Times New Roman" w:hAnsi="Times New Roman" w:cs="Times New Roman"/>
          <w:sz w:val="40"/>
          <w:szCs w:val="40"/>
          <w:lang w:val="en-US"/>
        </w:rPr>
        <w:t>Xulosa.</w:t>
      </w:r>
    </w:p>
    <w:p w:rsidR="000B5694" w:rsidRPr="00F8021E" w:rsidRDefault="000B5694" w:rsidP="000B5694">
      <w:pPr>
        <w:rPr>
          <w:rFonts w:ascii="Times New Roman" w:hAnsi="Times New Roman" w:cs="Times New Roman"/>
          <w:sz w:val="40"/>
          <w:szCs w:val="40"/>
          <w:lang w:val="en-US"/>
        </w:rPr>
      </w:pPr>
    </w:p>
    <w:p w:rsidR="000B5694" w:rsidRPr="00F8021E" w:rsidRDefault="000B5694" w:rsidP="000B5694">
      <w:pPr>
        <w:rPr>
          <w:rFonts w:ascii="Times New Roman" w:hAnsi="Times New Roman" w:cs="Times New Roman"/>
          <w:sz w:val="40"/>
          <w:szCs w:val="40"/>
          <w:lang w:val="en-US"/>
        </w:rPr>
      </w:pPr>
    </w:p>
    <w:p w:rsidR="000B5694" w:rsidRPr="00F8021E" w:rsidRDefault="000B5694" w:rsidP="000B5694">
      <w:pPr>
        <w:rPr>
          <w:rFonts w:ascii="Times New Roman" w:hAnsi="Times New Roman" w:cs="Times New Roman"/>
          <w:sz w:val="32"/>
          <w:szCs w:val="32"/>
          <w:lang w:val="en-US"/>
        </w:rPr>
      </w:pPr>
    </w:p>
    <w:p w:rsidR="000B5694" w:rsidRPr="00F8021E" w:rsidRDefault="000B5694" w:rsidP="000B5694">
      <w:pPr>
        <w:rPr>
          <w:rFonts w:ascii="Times New Roman" w:hAnsi="Times New Roman" w:cs="Times New Roman"/>
          <w:sz w:val="32"/>
          <w:szCs w:val="32"/>
          <w:lang w:val="en-US"/>
        </w:rPr>
      </w:pPr>
    </w:p>
    <w:p w:rsidR="000B5694" w:rsidRPr="00F8021E" w:rsidRDefault="000B5694" w:rsidP="000B5694">
      <w:pPr>
        <w:rPr>
          <w:rFonts w:ascii="Times New Roman" w:hAnsi="Times New Roman" w:cs="Times New Roman"/>
          <w:sz w:val="32"/>
          <w:szCs w:val="32"/>
          <w:lang w:val="en-US"/>
        </w:rPr>
      </w:pPr>
    </w:p>
    <w:p w:rsidR="000B5694" w:rsidRPr="00F8021E" w:rsidRDefault="000B5694" w:rsidP="000B5694">
      <w:pPr>
        <w:rPr>
          <w:rFonts w:ascii="Times New Roman" w:hAnsi="Times New Roman" w:cs="Times New Roman"/>
          <w:sz w:val="32"/>
          <w:szCs w:val="32"/>
          <w:lang w:val="en-US"/>
        </w:rPr>
      </w:pPr>
    </w:p>
    <w:p w:rsidR="000B5694" w:rsidRPr="00F8021E" w:rsidRDefault="000B5694" w:rsidP="000B5694">
      <w:pPr>
        <w:rPr>
          <w:rFonts w:ascii="Times New Roman" w:hAnsi="Times New Roman" w:cs="Times New Roman"/>
          <w:sz w:val="32"/>
          <w:szCs w:val="32"/>
          <w:lang w:val="en-US"/>
        </w:rPr>
      </w:pPr>
    </w:p>
    <w:p w:rsidR="000B5694" w:rsidRPr="00F8021E" w:rsidRDefault="000B5694" w:rsidP="000B5694">
      <w:pPr>
        <w:rPr>
          <w:rFonts w:ascii="Times New Roman" w:hAnsi="Times New Roman" w:cs="Times New Roman"/>
          <w:sz w:val="32"/>
          <w:szCs w:val="32"/>
          <w:lang w:val="en-US"/>
        </w:rPr>
      </w:pPr>
    </w:p>
    <w:p w:rsidR="000B5694" w:rsidRPr="00F8021E" w:rsidRDefault="000B5694" w:rsidP="000B5694">
      <w:pPr>
        <w:rPr>
          <w:rFonts w:ascii="Times New Roman" w:hAnsi="Times New Roman" w:cs="Times New Roman"/>
          <w:sz w:val="32"/>
          <w:szCs w:val="32"/>
          <w:lang w:val="en-US"/>
        </w:rPr>
      </w:pPr>
    </w:p>
    <w:p w:rsidR="000B5694" w:rsidRPr="00F8021E" w:rsidRDefault="000B5694" w:rsidP="00176D30">
      <w:pPr>
        <w:jc w:val="both"/>
        <w:rPr>
          <w:rFonts w:ascii="Times New Roman" w:hAnsi="Times New Roman" w:cs="Times New Roman"/>
          <w:sz w:val="32"/>
          <w:szCs w:val="32"/>
          <w:lang w:val="en-US"/>
        </w:rPr>
      </w:pPr>
    </w:p>
    <w:p w:rsidR="00F8021E" w:rsidRDefault="00176D30" w:rsidP="00F8021E">
      <w:pPr>
        <w:spacing w:line="360" w:lineRule="auto"/>
        <w:jc w:val="both"/>
        <w:rPr>
          <w:rFonts w:ascii="Times New Roman" w:hAnsi="Times New Roman" w:cs="Times New Roman"/>
          <w:b/>
          <w:bCs/>
          <w:color w:val="000000"/>
          <w:sz w:val="32"/>
          <w:szCs w:val="32"/>
          <w:lang w:val="en-US"/>
        </w:rPr>
      </w:pPr>
      <w:r w:rsidRPr="00F8021E">
        <w:rPr>
          <w:rFonts w:ascii="Times New Roman" w:hAnsi="Times New Roman" w:cs="Times New Roman"/>
          <w:b/>
          <w:bCs/>
          <w:color w:val="000000"/>
          <w:sz w:val="32"/>
          <w:szCs w:val="32"/>
          <w:lang w:val="en-US"/>
        </w:rPr>
        <w:t xml:space="preserve">       </w:t>
      </w:r>
    </w:p>
    <w:p w:rsidR="00F8021E" w:rsidRDefault="00F8021E" w:rsidP="00F8021E">
      <w:pPr>
        <w:spacing w:line="360" w:lineRule="auto"/>
        <w:jc w:val="both"/>
        <w:rPr>
          <w:rFonts w:ascii="Times New Roman" w:hAnsi="Times New Roman" w:cs="Times New Roman"/>
          <w:b/>
          <w:bCs/>
          <w:color w:val="000000"/>
          <w:sz w:val="32"/>
          <w:szCs w:val="32"/>
          <w:lang w:val="en-US"/>
        </w:rPr>
      </w:pPr>
    </w:p>
    <w:p w:rsidR="00F8021E" w:rsidRDefault="00F8021E" w:rsidP="00F8021E">
      <w:pPr>
        <w:spacing w:line="360" w:lineRule="auto"/>
        <w:jc w:val="both"/>
        <w:rPr>
          <w:rFonts w:ascii="Times New Roman" w:hAnsi="Times New Roman" w:cs="Times New Roman"/>
          <w:b/>
          <w:bCs/>
          <w:color w:val="000000"/>
          <w:sz w:val="32"/>
          <w:szCs w:val="32"/>
          <w:lang w:val="en-US"/>
        </w:rPr>
      </w:pPr>
    </w:p>
    <w:p w:rsidR="00F8021E" w:rsidRDefault="00F8021E" w:rsidP="00F8021E">
      <w:pPr>
        <w:spacing w:line="360" w:lineRule="auto"/>
        <w:jc w:val="both"/>
        <w:rPr>
          <w:rFonts w:ascii="Times New Roman" w:hAnsi="Times New Roman" w:cs="Times New Roman"/>
          <w:b/>
          <w:bCs/>
          <w:color w:val="000000"/>
          <w:sz w:val="32"/>
          <w:szCs w:val="32"/>
          <w:lang w:val="en-US"/>
        </w:rPr>
      </w:pPr>
    </w:p>
    <w:p w:rsidR="0053586A" w:rsidRPr="0053586A" w:rsidRDefault="0053586A" w:rsidP="0053586A">
      <w:pPr>
        <w:shd w:val="clear" w:color="auto" w:fill="FFFFFF"/>
        <w:spacing w:before="120" w:after="0" w:line="360" w:lineRule="auto"/>
        <w:jc w:val="both"/>
        <w:rPr>
          <w:rFonts w:ascii="Times New Roman" w:eastAsia="Times New Roman" w:hAnsi="Times New Roman" w:cs="Times New Roman"/>
          <w:b/>
          <w:color w:val="202122"/>
          <w:sz w:val="40"/>
          <w:szCs w:val="40"/>
          <w:lang w:val="en-US" w:eastAsia="ru-RU"/>
        </w:rPr>
      </w:pPr>
      <w:r>
        <w:rPr>
          <w:rFonts w:ascii="Times New Roman" w:eastAsia="Times New Roman" w:hAnsi="Times New Roman" w:cs="Times New Roman"/>
          <w:color w:val="202122"/>
          <w:sz w:val="32"/>
          <w:szCs w:val="32"/>
          <w:lang w:val="en-US" w:eastAsia="ru-RU"/>
        </w:rPr>
        <w:lastRenderedPageBreak/>
        <w:t xml:space="preserve">                                                   </w:t>
      </w:r>
      <w:r w:rsidRPr="0053586A">
        <w:rPr>
          <w:rFonts w:ascii="Times New Roman" w:eastAsia="Times New Roman" w:hAnsi="Times New Roman" w:cs="Times New Roman"/>
          <w:b/>
          <w:color w:val="202122"/>
          <w:sz w:val="40"/>
          <w:szCs w:val="40"/>
          <w:lang w:val="en-US" w:eastAsia="ru-RU"/>
        </w:rPr>
        <w:t>Kirish.</w:t>
      </w:r>
    </w:p>
    <w:p w:rsidR="0053586A" w:rsidRPr="0053586A" w:rsidRDefault="0053586A" w:rsidP="0053586A">
      <w:pPr>
        <w:shd w:val="clear" w:color="auto" w:fill="FFFFFF"/>
        <w:spacing w:before="120" w:after="0" w:line="360" w:lineRule="auto"/>
        <w:jc w:val="both"/>
        <w:rPr>
          <w:rFonts w:ascii="Times New Roman" w:eastAsia="Times New Roman" w:hAnsi="Times New Roman" w:cs="Times New Roman"/>
          <w:color w:val="202122"/>
          <w:sz w:val="32"/>
          <w:szCs w:val="32"/>
          <w:lang w:val="en-US" w:eastAsia="ru-RU"/>
        </w:rPr>
      </w:pPr>
      <w:r>
        <w:rPr>
          <w:rFonts w:ascii="Times New Roman" w:eastAsia="Times New Roman" w:hAnsi="Times New Roman" w:cs="Times New Roman"/>
          <w:color w:val="202122"/>
          <w:sz w:val="32"/>
          <w:szCs w:val="32"/>
          <w:lang w:val="en-US" w:eastAsia="ru-RU"/>
        </w:rPr>
        <w:t xml:space="preserve">     </w:t>
      </w:r>
      <w:r w:rsidRPr="0053586A">
        <w:rPr>
          <w:rFonts w:ascii="Times New Roman" w:eastAsia="Times New Roman" w:hAnsi="Times New Roman" w:cs="Times New Roman"/>
          <w:color w:val="202122"/>
          <w:sz w:val="32"/>
          <w:szCs w:val="32"/>
          <w:lang w:val="en-US" w:eastAsia="ru-RU"/>
        </w:rPr>
        <w:t xml:space="preserve">Smeta qiymati — loyihalash materiallariga muvofiq qurilish uchun zarur boʻlgan mablagʻlar miqdori. Smeta qiymati kapital qoʻyilmalar miqdorini aniqlash, qurilishni moliyalashtirish, qurilish mahsulotlariga shartnoma narxlarini belgilash, tugallangan pudratchilar (qurilish-montaj, taʼmirlash-qurilish </w:t>
      </w:r>
      <w:proofErr w:type="gramStart"/>
      <w:r w:rsidRPr="0053586A">
        <w:rPr>
          <w:rFonts w:ascii="Times New Roman" w:eastAsia="Times New Roman" w:hAnsi="Times New Roman" w:cs="Times New Roman"/>
          <w:color w:val="202122"/>
          <w:sz w:val="32"/>
          <w:szCs w:val="32"/>
          <w:lang w:val="en-US" w:eastAsia="ru-RU"/>
        </w:rPr>
        <w:t>va</w:t>
      </w:r>
      <w:proofErr w:type="gramEnd"/>
      <w:r w:rsidRPr="0053586A">
        <w:rPr>
          <w:rFonts w:ascii="Times New Roman" w:eastAsia="Times New Roman" w:hAnsi="Times New Roman" w:cs="Times New Roman"/>
          <w:color w:val="202122"/>
          <w:sz w:val="32"/>
          <w:szCs w:val="32"/>
          <w:lang w:val="en-US" w:eastAsia="ru-RU"/>
        </w:rPr>
        <w:t xml:space="preserve"> boshqalar) uchun hisob-kitoblar uchun asos boʻladi) ish, asbob-uskunalarni sotib olish va uni qurilish ob’ektlariga yetkazib berish xarajatlarini toʻlash, shuningdek, jamlanma smetada nazarda tutilgan mablagʻlar hisobidan boshqa xarajatlarni qoplash.</w:t>
      </w:r>
    </w:p>
    <w:p w:rsidR="00F8021E" w:rsidRPr="00625250" w:rsidRDefault="00625250" w:rsidP="0053586A">
      <w:pPr>
        <w:shd w:val="clear" w:color="auto" w:fill="FFFFFF"/>
        <w:spacing w:before="120" w:after="0" w:line="360" w:lineRule="auto"/>
        <w:jc w:val="both"/>
        <w:rPr>
          <w:rFonts w:ascii="Times New Roman" w:eastAsia="Times New Roman" w:hAnsi="Times New Roman" w:cs="Times New Roman"/>
          <w:color w:val="202122"/>
          <w:sz w:val="32"/>
          <w:szCs w:val="32"/>
          <w:lang w:val="en-US" w:eastAsia="ru-RU"/>
        </w:rPr>
      </w:pPr>
      <w:r>
        <w:rPr>
          <w:rFonts w:ascii="Times New Roman" w:eastAsia="Times New Roman" w:hAnsi="Times New Roman" w:cs="Times New Roman"/>
          <w:color w:val="202122"/>
          <w:sz w:val="32"/>
          <w:szCs w:val="32"/>
          <w:lang w:val="en-US" w:eastAsia="ru-RU"/>
        </w:rPr>
        <w:t xml:space="preserve">    </w:t>
      </w:r>
      <w:proofErr w:type="gramStart"/>
      <w:r w:rsidR="0053586A" w:rsidRPr="0053586A">
        <w:rPr>
          <w:rFonts w:ascii="Times New Roman" w:eastAsia="Times New Roman" w:hAnsi="Times New Roman" w:cs="Times New Roman"/>
          <w:color w:val="202122"/>
          <w:sz w:val="32"/>
          <w:szCs w:val="32"/>
          <w:lang w:val="en-US" w:eastAsia="ru-RU"/>
        </w:rPr>
        <w:t>Hisob-kitoblar pudratchi brigada qurilish tashkiloti tomonidan imzolangan shartnomalar boʻyicha tuziladi, uning ortida ob’ektning haqiqiy qurilishi yotadi — hujjat bino va inshootlarning kapital qurilishini moliyalashtirish uchun zarur boʻlgan mablagʻlarni aniqlash uchun ishlab chiqiladi,</w:t>
      </w:r>
      <w:r w:rsidRPr="00625250">
        <w:rPr>
          <w:rFonts w:ascii="Arial" w:hAnsi="Arial" w:cs="Arial"/>
          <w:color w:val="202122"/>
          <w:sz w:val="21"/>
          <w:szCs w:val="21"/>
          <w:shd w:val="clear" w:color="auto" w:fill="FFFFFF"/>
          <w:lang w:val="en-US"/>
        </w:rPr>
        <w:t xml:space="preserve"> </w:t>
      </w:r>
      <w:r w:rsidRPr="00625250">
        <w:rPr>
          <w:rFonts w:ascii="Times New Roman" w:hAnsi="Times New Roman" w:cs="Times New Roman"/>
          <w:color w:val="202122"/>
          <w:sz w:val="32"/>
          <w:szCs w:val="32"/>
          <w:shd w:val="clear" w:color="auto" w:fill="FFFFFF"/>
          <w:lang w:val="en-US"/>
        </w:rPr>
        <w:t>Haqiqiy umumiy loyiha smetasiga mos kelish uchun yirik yoki murakkab loyihalar uchun rus smetasining buzilgan pozitsiyalarining dastlabki mavjudligi loyihani ishlab chiqishda operativ moliyaviy nazoratni amalga oshirishga imkon bermaydi.</w:t>
      </w:r>
      <w:proofErr w:type="gramEnd"/>
      <w:r w:rsidRPr="00625250">
        <w:rPr>
          <w:rFonts w:ascii="Times New Roman" w:hAnsi="Times New Roman" w:cs="Times New Roman"/>
          <w:color w:val="202122"/>
          <w:sz w:val="32"/>
          <w:szCs w:val="32"/>
          <w:shd w:val="clear" w:color="auto" w:fill="FFFFFF"/>
          <w:lang w:val="en-US"/>
        </w:rPr>
        <w:t xml:space="preserve"> Biroq, vaqt </w:t>
      </w:r>
      <w:proofErr w:type="gramStart"/>
      <w:r w:rsidRPr="00625250">
        <w:rPr>
          <w:rFonts w:ascii="Times New Roman" w:hAnsi="Times New Roman" w:cs="Times New Roman"/>
          <w:color w:val="202122"/>
          <w:sz w:val="32"/>
          <w:szCs w:val="32"/>
          <w:shd w:val="clear" w:color="auto" w:fill="FFFFFF"/>
          <w:lang w:val="en-US"/>
        </w:rPr>
        <w:t>va</w:t>
      </w:r>
      <w:proofErr w:type="gramEnd"/>
      <w:r w:rsidRPr="00625250">
        <w:rPr>
          <w:rFonts w:ascii="Times New Roman" w:hAnsi="Times New Roman" w:cs="Times New Roman"/>
          <w:color w:val="202122"/>
          <w:sz w:val="32"/>
          <w:szCs w:val="32"/>
          <w:shd w:val="clear" w:color="auto" w:fill="FFFFFF"/>
          <w:lang w:val="en-US"/>
        </w:rPr>
        <w:t xml:space="preserve"> resurslarni sarflashning oʻrtacha yagona meʼyorlari asosida qurilishda smeta narxlari tizimiga ruscha yondashuv Rossiya byudjet tashkilotlari va byudjet mablagʻlarini taqsimlash uchun mas’ul boʻlgan tashkilotlar uchun shubhasiz afzalliklarga ega, chunki bu imkon beradi. </w:t>
      </w:r>
      <w:proofErr w:type="gramStart"/>
      <w:r w:rsidRPr="00625250">
        <w:rPr>
          <w:rFonts w:ascii="Times New Roman" w:hAnsi="Times New Roman" w:cs="Times New Roman"/>
          <w:color w:val="202122"/>
          <w:sz w:val="32"/>
          <w:szCs w:val="32"/>
          <w:shd w:val="clear" w:color="auto" w:fill="FFFFFF"/>
          <w:lang w:val="en-US"/>
        </w:rPr>
        <w:t>siz</w:t>
      </w:r>
      <w:proofErr w:type="gramEnd"/>
      <w:r w:rsidRPr="00625250">
        <w:rPr>
          <w:rFonts w:ascii="Times New Roman" w:hAnsi="Times New Roman" w:cs="Times New Roman"/>
          <w:color w:val="202122"/>
          <w:sz w:val="32"/>
          <w:szCs w:val="32"/>
          <w:shd w:val="clear" w:color="auto" w:fill="FFFFFF"/>
          <w:lang w:val="en-US"/>
        </w:rPr>
        <w:t xml:space="preserve"> smeta hujjatlarini tekshirishning aniq va standart yondashuvlari va qoidalarini belgilashingiz, shuning uchun byudjet xarajatl</w:t>
      </w:r>
      <w:r>
        <w:rPr>
          <w:rFonts w:ascii="Times New Roman" w:hAnsi="Times New Roman" w:cs="Times New Roman"/>
          <w:color w:val="202122"/>
          <w:sz w:val="32"/>
          <w:szCs w:val="32"/>
          <w:shd w:val="clear" w:color="auto" w:fill="FFFFFF"/>
          <w:lang w:val="en-US"/>
        </w:rPr>
        <w:t>arini hisobga olishingiz kerak.</w:t>
      </w:r>
    </w:p>
    <w:p w:rsidR="00625250" w:rsidRDefault="00176D30" w:rsidP="00F8021E">
      <w:pPr>
        <w:spacing w:line="360" w:lineRule="auto"/>
        <w:jc w:val="both"/>
        <w:rPr>
          <w:rFonts w:ascii="Times New Roman" w:hAnsi="Times New Roman" w:cs="Times New Roman"/>
          <w:b/>
          <w:bCs/>
          <w:color w:val="000000"/>
          <w:sz w:val="32"/>
          <w:szCs w:val="32"/>
          <w:lang w:val="en-US"/>
        </w:rPr>
      </w:pPr>
      <w:r w:rsidRPr="00F8021E">
        <w:rPr>
          <w:rFonts w:ascii="Times New Roman" w:hAnsi="Times New Roman" w:cs="Times New Roman"/>
          <w:b/>
          <w:bCs/>
          <w:color w:val="000000"/>
          <w:sz w:val="32"/>
          <w:szCs w:val="32"/>
          <w:lang w:val="en-US"/>
        </w:rPr>
        <w:t xml:space="preserve">  </w:t>
      </w:r>
      <w:r w:rsidR="0053586A">
        <w:rPr>
          <w:rFonts w:ascii="Times New Roman" w:hAnsi="Times New Roman" w:cs="Times New Roman"/>
          <w:b/>
          <w:bCs/>
          <w:color w:val="000000"/>
          <w:sz w:val="32"/>
          <w:szCs w:val="32"/>
          <w:lang w:val="en-US"/>
        </w:rPr>
        <w:t xml:space="preserve">                        </w:t>
      </w:r>
      <w:bookmarkStart w:id="0" w:name="_GoBack"/>
      <w:bookmarkEnd w:id="0"/>
    </w:p>
    <w:p w:rsidR="000B5694" w:rsidRPr="00F8021E" w:rsidRDefault="00625250" w:rsidP="00F8021E">
      <w:pPr>
        <w:spacing w:line="360" w:lineRule="auto"/>
        <w:jc w:val="both"/>
        <w:rPr>
          <w:rFonts w:ascii="Times New Roman" w:hAnsi="Times New Roman" w:cs="Times New Roman"/>
          <w:color w:val="000000"/>
          <w:sz w:val="32"/>
          <w:szCs w:val="32"/>
          <w:lang w:val="en-US"/>
        </w:rPr>
      </w:pPr>
      <w:r>
        <w:rPr>
          <w:rFonts w:ascii="Times New Roman" w:hAnsi="Times New Roman" w:cs="Times New Roman"/>
          <w:b/>
          <w:bCs/>
          <w:color w:val="000000"/>
          <w:sz w:val="36"/>
          <w:szCs w:val="36"/>
          <w:lang w:val="en-US"/>
        </w:rPr>
        <w:lastRenderedPageBreak/>
        <w:t xml:space="preserve">                       </w:t>
      </w:r>
      <w:r w:rsidRPr="00625250">
        <w:rPr>
          <w:rFonts w:ascii="Times New Roman" w:hAnsi="Times New Roman" w:cs="Times New Roman"/>
          <w:b/>
          <w:bCs/>
          <w:color w:val="000000"/>
          <w:sz w:val="36"/>
          <w:szCs w:val="36"/>
          <w:lang w:val="en-US"/>
        </w:rPr>
        <w:t xml:space="preserve"> </w:t>
      </w:r>
      <w:r w:rsidR="0053586A" w:rsidRPr="00625250">
        <w:rPr>
          <w:rFonts w:ascii="Times New Roman" w:hAnsi="Times New Roman" w:cs="Times New Roman"/>
          <w:b/>
          <w:bCs/>
          <w:color w:val="000000"/>
          <w:sz w:val="36"/>
          <w:szCs w:val="36"/>
          <w:lang w:val="en-US"/>
        </w:rPr>
        <w:t xml:space="preserve"> </w:t>
      </w:r>
      <w:r w:rsidR="00176D30" w:rsidRPr="00625250">
        <w:rPr>
          <w:rFonts w:ascii="Times New Roman" w:hAnsi="Times New Roman" w:cs="Times New Roman"/>
          <w:b/>
          <w:bCs/>
          <w:color w:val="000000"/>
          <w:sz w:val="36"/>
          <w:szCs w:val="36"/>
          <w:lang w:val="en-US"/>
        </w:rPr>
        <w:t xml:space="preserve">  </w:t>
      </w:r>
      <w:r w:rsidR="0053586A" w:rsidRPr="00625250">
        <w:rPr>
          <w:rFonts w:ascii="Times New Roman" w:hAnsi="Times New Roman" w:cs="Times New Roman"/>
          <w:b/>
          <w:bCs/>
          <w:color w:val="000000"/>
          <w:sz w:val="36"/>
          <w:szCs w:val="36"/>
          <w:lang w:val="en-US"/>
        </w:rPr>
        <w:t>S</w:t>
      </w:r>
      <w:r w:rsidR="000B5694" w:rsidRPr="00625250">
        <w:rPr>
          <w:rFonts w:ascii="Times New Roman" w:hAnsi="Times New Roman" w:cs="Times New Roman"/>
          <w:b/>
          <w:bCs/>
          <w:color w:val="000000"/>
          <w:sz w:val="36"/>
          <w:szCs w:val="36"/>
          <w:lang w:val="en-US"/>
        </w:rPr>
        <w:t>=S</w:t>
      </w:r>
      <w:r w:rsidR="000B5694" w:rsidRPr="00625250">
        <w:rPr>
          <w:rFonts w:ascii="Times New Roman" w:hAnsi="Times New Roman" w:cs="Times New Roman"/>
          <w:b/>
          <w:bCs/>
          <w:color w:val="000000"/>
          <w:sz w:val="36"/>
          <w:szCs w:val="36"/>
          <w:vertAlign w:val="subscript"/>
          <w:lang w:val="en-US"/>
        </w:rPr>
        <w:t>qur</w:t>
      </w:r>
      <w:r w:rsidR="0053586A" w:rsidRPr="00625250">
        <w:rPr>
          <w:rFonts w:ascii="Times New Roman" w:hAnsi="Times New Roman" w:cs="Times New Roman"/>
          <w:b/>
          <w:bCs/>
          <w:color w:val="000000"/>
          <w:sz w:val="36"/>
          <w:szCs w:val="36"/>
          <w:lang w:val="en-US"/>
        </w:rPr>
        <w:t>+</w:t>
      </w:r>
      <w:r w:rsidR="000B5694" w:rsidRPr="00625250">
        <w:rPr>
          <w:rFonts w:ascii="Times New Roman" w:hAnsi="Times New Roman" w:cs="Times New Roman"/>
          <w:b/>
          <w:bCs/>
          <w:color w:val="000000"/>
          <w:sz w:val="36"/>
          <w:szCs w:val="36"/>
          <w:lang w:val="en-US"/>
        </w:rPr>
        <w:t>S</w:t>
      </w:r>
      <w:r w:rsidR="000B5694" w:rsidRPr="00625250">
        <w:rPr>
          <w:rFonts w:ascii="Times New Roman" w:hAnsi="Times New Roman" w:cs="Times New Roman"/>
          <w:b/>
          <w:bCs/>
          <w:color w:val="000000"/>
          <w:sz w:val="36"/>
          <w:szCs w:val="36"/>
          <w:vertAlign w:val="subscript"/>
          <w:lang w:val="en-US"/>
        </w:rPr>
        <w:t>mont</w:t>
      </w:r>
      <w:r w:rsidR="0053586A" w:rsidRPr="00625250">
        <w:rPr>
          <w:rFonts w:ascii="Times New Roman" w:hAnsi="Times New Roman" w:cs="Times New Roman"/>
          <w:b/>
          <w:bCs/>
          <w:color w:val="000000"/>
          <w:sz w:val="36"/>
          <w:szCs w:val="36"/>
          <w:lang w:val="en-US"/>
        </w:rPr>
        <w:t>+</w:t>
      </w:r>
      <w:r w:rsidR="000B5694" w:rsidRPr="00625250">
        <w:rPr>
          <w:rFonts w:ascii="Times New Roman" w:hAnsi="Times New Roman" w:cs="Times New Roman"/>
          <w:b/>
          <w:bCs/>
          <w:color w:val="000000"/>
          <w:sz w:val="36"/>
          <w:szCs w:val="36"/>
          <w:lang w:val="en-US"/>
        </w:rPr>
        <w:t>S</w:t>
      </w:r>
      <w:r w:rsidR="000B5694" w:rsidRPr="00625250">
        <w:rPr>
          <w:rFonts w:ascii="Times New Roman" w:hAnsi="Times New Roman" w:cs="Times New Roman"/>
          <w:b/>
          <w:bCs/>
          <w:color w:val="000000"/>
          <w:sz w:val="36"/>
          <w:szCs w:val="36"/>
          <w:vertAlign w:val="subscript"/>
          <w:lang w:val="en-US"/>
        </w:rPr>
        <w:t>usk</w:t>
      </w:r>
      <w:r w:rsidR="0053586A" w:rsidRPr="00625250">
        <w:rPr>
          <w:rFonts w:ascii="Times New Roman" w:hAnsi="Times New Roman" w:cs="Times New Roman"/>
          <w:b/>
          <w:bCs/>
          <w:color w:val="000000"/>
          <w:sz w:val="36"/>
          <w:szCs w:val="36"/>
          <w:lang w:val="en-US"/>
        </w:rPr>
        <w:t>+</w:t>
      </w:r>
      <w:r w:rsidR="000B5694" w:rsidRPr="00625250">
        <w:rPr>
          <w:rFonts w:ascii="Times New Roman" w:hAnsi="Times New Roman" w:cs="Times New Roman"/>
          <w:b/>
          <w:bCs/>
          <w:color w:val="000000"/>
          <w:sz w:val="36"/>
          <w:szCs w:val="36"/>
          <w:lang w:val="en-US"/>
        </w:rPr>
        <w:t>S</w:t>
      </w:r>
      <w:r w:rsidR="000B5694" w:rsidRPr="00625250">
        <w:rPr>
          <w:rFonts w:ascii="Times New Roman" w:hAnsi="Times New Roman" w:cs="Times New Roman"/>
          <w:b/>
          <w:bCs/>
          <w:color w:val="000000"/>
          <w:sz w:val="36"/>
          <w:szCs w:val="36"/>
          <w:vertAlign w:val="subscript"/>
          <w:lang w:val="en-US"/>
        </w:rPr>
        <w:t>bosh</w:t>
      </w:r>
      <w:r w:rsidR="0053586A" w:rsidRPr="00625250">
        <w:rPr>
          <w:rFonts w:ascii="Times New Roman" w:hAnsi="Times New Roman" w:cs="Times New Roman"/>
          <w:b/>
          <w:bCs/>
          <w:color w:val="000000"/>
          <w:sz w:val="36"/>
          <w:szCs w:val="36"/>
          <w:lang w:val="en-US"/>
        </w:rPr>
        <w:t>+</w:t>
      </w:r>
      <w:r w:rsidR="000B5694" w:rsidRPr="00625250">
        <w:rPr>
          <w:rFonts w:ascii="Times New Roman" w:hAnsi="Times New Roman" w:cs="Times New Roman"/>
          <w:b/>
          <w:bCs/>
          <w:color w:val="000000"/>
          <w:sz w:val="36"/>
          <w:szCs w:val="36"/>
          <w:lang w:val="en-US"/>
        </w:rPr>
        <w:t>S</w:t>
      </w:r>
      <w:r w:rsidR="000B5694" w:rsidRPr="00625250">
        <w:rPr>
          <w:rFonts w:ascii="Times New Roman" w:hAnsi="Times New Roman" w:cs="Times New Roman"/>
          <w:b/>
          <w:bCs/>
          <w:color w:val="000000"/>
          <w:sz w:val="36"/>
          <w:szCs w:val="36"/>
          <w:vertAlign w:val="subscript"/>
          <w:lang w:val="en-US"/>
        </w:rPr>
        <w:t>zah</w:t>
      </w:r>
      <w:r w:rsidR="000B5694" w:rsidRPr="00625250">
        <w:rPr>
          <w:rFonts w:ascii="Times New Roman" w:hAnsi="Times New Roman" w:cs="Times New Roman"/>
          <w:b/>
          <w:bCs/>
          <w:color w:val="000000"/>
          <w:sz w:val="36"/>
          <w:szCs w:val="36"/>
          <w:lang w:val="en-US"/>
        </w:rPr>
        <w:t>,</w:t>
      </w:r>
      <w:r w:rsidR="000B5694" w:rsidRPr="00625250">
        <w:rPr>
          <w:rFonts w:ascii="Times New Roman" w:hAnsi="Times New Roman" w:cs="Times New Roman"/>
          <w:color w:val="000000"/>
          <w:sz w:val="36"/>
          <w:szCs w:val="36"/>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Bunda S – </w:t>
      </w:r>
      <w:hyperlink r:id="rId5" w:history="1">
        <w:r w:rsidR="000B5694" w:rsidRPr="00F8021E">
          <w:rPr>
            <w:rStyle w:val="a3"/>
            <w:rFonts w:ascii="Times New Roman" w:hAnsi="Times New Roman" w:cs="Times New Roman"/>
            <w:sz w:val="32"/>
            <w:szCs w:val="32"/>
            <w:u w:val="none"/>
            <w:lang w:val="en-US"/>
          </w:rPr>
          <w:t>qurilishning smeta qiymati</w:t>
        </w:r>
      </w:hyperlink>
      <w:r w:rsidR="000B5694" w:rsidRPr="00F8021E">
        <w:rPr>
          <w:rFonts w:ascii="Times New Roman" w:hAnsi="Times New Roman" w:cs="Times New Roman"/>
          <w:color w:val="000000"/>
          <w:sz w:val="32"/>
          <w:szCs w:val="32"/>
          <w:lang w:val="en-US"/>
        </w:rPr>
        <w:t>; S</w:t>
      </w:r>
      <w:r w:rsidR="000B5694" w:rsidRPr="00F8021E">
        <w:rPr>
          <w:rFonts w:ascii="Times New Roman" w:hAnsi="Times New Roman" w:cs="Times New Roman"/>
          <w:color w:val="000000"/>
          <w:sz w:val="32"/>
          <w:szCs w:val="32"/>
          <w:vertAlign w:val="subscript"/>
          <w:lang w:val="en-US"/>
        </w:rPr>
        <w:t>qur</w:t>
      </w:r>
      <w:r w:rsidR="000B5694" w:rsidRPr="00F8021E">
        <w:rPr>
          <w:rFonts w:ascii="Times New Roman" w:hAnsi="Times New Roman" w:cs="Times New Roman"/>
          <w:color w:val="000000"/>
          <w:sz w:val="32"/>
          <w:szCs w:val="32"/>
          <w:lang w:val="en-US"/>
        </w:rPr>
        <w:t> – qurilish ishlari xarajatlari; S</w:t>
      </w:r>
      <w:r w:rsidR="000B5694" w:rsidRPr="00F8021E">
        <w:rPr>
          <w:rFonts w:ascii="Times New Roman" w:hAnsi="Times New Roman" w:cs="Times New Roman"/>
          <w:color w:val="000000"/>
          <w:sz w:val="32"/>
          <w:szCs w:val="32"/>
          <w:vertAlign w:val="subscript"/>
          <w:lang w:val="en-US"/>
        </w:rPr>
        <w:t>mont </w:t>
      </w:r>
      <w:r w:rsidR="000B5694" w:rsidRPr="00F8021E">
        <w:rPr>
          <w:rFonts w:ascii="Times New Roman" w:hAnsi="Times New Roman" w:cs="Times New Roman"/>
          <w:color w:val="000000"/>
          <w:sz w:val="32"/>
          <w:szCs w:val="32"/>
          <w:lang w:val="en-US"/>
        </w:rPr>
        <w:t>– uskunalarni montaj qilish xarajatlari; S</w:t>
      </w:r>
      <w:r w:rsidR="000B5694" w:rsidRPr="00F8021E">
        <w:rPr>
          <w:rFonts w:ascii="Times New Roman" w:hAnsi="Times New Roman" w:cs="Times New Roman"/>
          <w:color w:val="000000"/>
          <w:sz w:val="32"/>
          <w:szCs w:val="32"/>
          <w:vertAlign w:val="subscript"/>
          <w:lang w:val="en-US"/>
        </w:rPr>
        <w:t>usk</w:t>
      </w:r>
      <w:r w:rsidR="000B5694" w:rsidRPr="00F8021E">
        <w:rPr>
          <w:rFonts w:ascii="Times New Roman" w:hAnsi="Times New Roman" w:cs="Times New Roman"/>
          <w:color w:val="000000"/>
          <w:sz w:val="32"/>
          <w:szCs w:val="32"/>
          <w:lang w:val="en-US"/>
        </w:rPr>
        <w:t> – uskuna, asbob va inventarlarni harid qilish xarajatlari; S</w:t>
      </w:r>
      <w:r w:rsidR="000B5694" w:rsidRPr="00F8021E">
        <w:rPr>
          <w:rFonts w:ascii="Times New Roman" w:hAnsi="Times New Roman" w:cs="Times New Roman"/>
          <w:color w:val="000000"/>
          <w:sz w:val="32"/>
          <w:szCs w:val="32"/>
          <w:vertAlign w:val="subscript"/>
          <w:lang w:val="en-US"/>
        </w:rPr>
        <w:t>bosh</w:t>
      </w:r>
      <w:r w:rsidR="000B5694" w:rsidRPr="00F8021E">
        <w:rPr>
          <w:rFonts w:ascii="Times New Roman" w:hAnsi="Times New Roman" w:cs="Times New Roman"/>
          <w:color w:val="000000"/>
          <w:sz w:val="32"/>
          <w:szCs w:val="32"/>
          <w:lang w:val="en-US"/>
        </w:rPr>
        <w:t> – boshqa kapital xarajatlar; S</w:t>
      </w:r>
      <w:r w:rsidR="000B5694" w:rsidRPr="00F8021E">
        <w:rPr>
          <w:rFonts w:ascii="Times New Roman" w:hAnsi="Times New Roman" w:cs="Times New Roman"/>
          <w:color w:val="000000"/>
          <w:sz w:val="32"/>
          <w:szCs w:val="32"/>
          <w:vertAlign w:val="subscript"/>
          <w:lang w:val="en-US"/>
        </w:rPr>
        <w:t>zah</w:t>
      </w:r>
      <w:r w:rsidR="000B5694" w:rsidRPr="00F8021E">
        <w:rPr>
          <w:rFonts w:ascii="Times New Roman" w:hAnsi="Times New Roman" w:cs="Times New Roman"/>
          <w:color w:val="000000"/>
          <w:sz w:val="32"/>
          <w:szCs w:val="32"/>
          <w:lang w:val="en-US"/>
        </w:rPr>
        <w:t> – kutilm</w:t>
      </w:r>
      <w:r w:rsidR="00F8021E" w:rsidRPr="00F8021E">
        <w:rPr>
          <w:rFonts w:ascii="Times New Roman" w:hAnsi="Times New Roman" w:cs="Times New Roman"/>
          <w:color w:val="000000"/>
          <w:sz w:val="32"/>
          <w:szCs w:val="32"/>
          <w:lang w:val="en-US"/>
        </w:rPr>
        <w:t>agan ishlar va xarajatlar uchun,</w:t>
      </w:r>
      <w:r w:rsidR="000B5694" w:rsidRPr="00F8021E">
        <w:rPr>
          <w:rFonts w:ascii="Times New Roman" w:hAnsi="Times New Roman" w:cs="Times New Roman"/>
          <w:color w:val="000000"/>
          <w:sz w:val="32"/>
          <w:szCs w:val="32"/>
          <w:lang w:val="en-US"/>
        </w:rPr>
        <w:t>zaxira.</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b/>
          <w:iCs/>
          <w:color w:val="000000"/>
          <w:sz w:val="32"/>
          <w:szCs w:val="32"/>
          <w:lang w:val="en-US"/>
        </w:rPr>
        <w:t xml:space="preserve">               </w:t>
      </w:r>
      <w:r w:rsidR="000B5694" w:rsidRPr="00F8021E">
        <w:rPr>
          <w:rFonts w:ascii="Times New Roman" w:hAnsi="Times New Roman" w:cs="Times New Roman"/>
          <w:b/>
          <w:iCs/>
          <w:color w:val="000000"/>
          <w:sz w:val="32"/>
          <w:szCs w:val="32"/>
          <w:lang w:val="en-US"/>
        </w:rPr>
        <w:t>Qurilish smeta qiymatining tarkibi.</w:t>
      </w:r>
      <w:r w:rsidR="000B5694" w:rsidRPr="00F8021E">
        <w:rPr>
          <w:rFonts w:ascii="Times New Roman" w:hAnsi="Times New Roman" w:cs="Times New Roman"/>
          <w:b/>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 xml:space="preserve">Qurilish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montaj ishlarining smeta qiymati to’g’ri xarajatlar, egri xarajatlar va rejalashtirilgan foyda summasini ifoda etadi.</w:t>
      </w:r>
      <w:r w:rsidR="000B5694" w:rsidRPr="00F8021E">
        <w:rPr>
          <w:rFonts w:ascii="Times New Roman" w:hAnsi="Times New Roman" w:cs="Times New Roman"/>
          <w:color w:val="000000"/>
          <w:sz w:val="32"/>
          <w:szCs w:val="32"/>
          <w:lang w:val="en-US"/>
        </w:rPr>
        <w:br/>
        <w:t>To’g’ri xarajatlar bevosita qurilish-montaj ishlarini bajarish bilan bog’liq va quyidagilarni o’z ichiga oladi: ishchilarning asosiy ish haqi; material, konstruksiya, detal va yarim </w:t>
      </w:r>
      <w:hyperlink r:id="rId6" w:history="1">
        <w:r w:rsidR="000B5694" w:rsidRPr="00F8021E">
          <w:rPr>
            <w:rStyle w:val="a3"/>
            <w:rFonts w:ascii="Times New Roman" w:hAnsi="Times New Roman" w:cs="Times New Roman"/>
            <w:sz w:val="32"/>
            <w:szCs w:val="32"/>
            <w:u w:val="none"/>
            <w:lang w:val="en-US"/>
          </w:rPr>
          <w:t>tayyor mahsulotlar qiymati</w:t>
        </w:r>
      </w:hyperlink>
      <w:r w:rsidR="000B5694" w:rsidRPr="00F8021E">
        <w:rPr>
          <w:rFonts w:ascii="Times New Roman" w:hAnsi="Times New Roman" w:cs="Times New Roman"/>
          <w:color w:val="000000"/>
          <w:sz w:val="32"/>
          <w:szCs w:val="32"/>
          <w:lang w:val="en-US"/>
        </w:rPr>
        <w:t xml:space="preserve">; mashina va mexanizmlarni </w:t>
      </w:r>
      <w:r w:rsidR="00F8021E" w:rsidRPr="00F8021E">
        <w:rPr>
          <w:rFonts w:ascii="Times New Roman" w:hAnsi="Times New Roman" w:cs="Times New Roman"/>
          <w:color w:val="000000"/>
          <w:sz w:val="32"/>
          <w:szCs w:val="32"/>
          <w:lang w:val="en-US"/>
        </w:rPr>
        <w:t>ishlatish/ekspluatatsiya qilish</w:t>
      </w:r>
      <w:proofErr w:type="gramStart"/>
      <w:r w:rsidR="00F8021E" w:rsidRPr="00F8021E">
        <w:rPr>
          <w:rFonts w:ascii="Times New Roman" w:hAnsi="Times New Roman" w:cs="Times New Roman"/>
          <w:color w:val="000000"/>
          <w:sz w:val="32"/>
          <w:szCs w:val="32"/>
          <w:lang w:val="en-US"/>
        </w:rPr>
        <w:t>,</w:t>
      </w:r>
      <w:r w:rsidR="000B5694" w:rsidRPr="00F8021E">
        <w:rPr>
          <w:rFonts w:ascii="Times New Roman" w:hAnsi="Times New Roman" w:cs="Times New Roman"/>
          <w:color w:val="000000"/>
          <w:sz w:val="32"/>
          <w:szCs w:val="32"/>
          <w:lang w:val="en-US"/>
        </w:rPr>
        <w:t>xarajatlari</w:t>
      </w:r>
      <w:proofErr w:type="gramEnd"/>
      <w:r w:rsidR="000B5694" w:rsidRPr="00F8021E">
        <w:rPr>
          <w:rFonts w:ascii="Times New Roman" w:hAnsi="Times New Roman" w:cs="Times New Roman"/>
          <w:color w:val="000000"/>
          <w:sz w:val="32"/>
          <w:szCs w:val="32"/>
          <w:lang w:val="en-US"/>
        </w:rPr>
        <w:t>.</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 xml:space="preserve">Asosiy ish haqiga qurilish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montaj ishlari, shuningdek ombordan qurilish joyigacha materiallari etkazib berishda band bo’lgan ishchilarning ishbay va vaqtbay ish haqi kiradi. Ish haqining bir qismi qurilish-montaj ishlari smeta qiymatining boshqa moddalariga kiritiladi. Masalan: qurilish materiallarini yuklash, transportirovka qilish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ortib tushirishda band bo’lgan ishchilarning ish haqi materiallar narxiga kiritiladi; mashinalarda ishlayotgan ishchilarning ish haqi mashinalarni ekspluatatsiya qilish xarajatlariga kiritiladi; injener-texnik ishchilar va xizmatchilar ish haqi ustama xarajatlarga kiritiladi.</w:t>
      </w:r>
      <w:r w:rsidR="000B5694" w:rsidRPr="00F8021E">
        <w:rPr>
          <w:rFonts w:ascii="Times New Roman" w:hAnsi="Times New Roman" w:cs="Times New Roman"/>
          <w:color w:val="000000"/>
          <w:sz w:val="32"/>
          <w:szCs w:val="32"/>
          <w:lang w:val="en-US"/>
        </w:rPr>
        <w:br/>
        <w:t xml:space="preserve">Materiallar, konstruksiyalar, detallar va yarim tayyor mahsulotlar smeta qiymati tarkibiga: materiallarni shartnomada kelishilgan narxlarda xarid qilish xarajatlari, o’rash, rekvizitlash, obyekt oldidagi qurilish omborigacha etkazib berish xarajatlari, shuningdek o’rash-saqlash </w:t>
      </w:r>
      <w:r w:rsidR="0053586A">
        <w:rPr>
          <w:rFonts w:ascii="Times New Roman" w:hAnsi="Times New Roman" w:cs="Times New Roman"/>
          <w:color w:val="000000"/>
          <w:sz w:val="32"/>
          <w:szCs w:val="32"/>
          <w:lang w:val="en-US"/>
        </w:rPr>
        <w:t>xarajatlari</w:t>
      </w:r>
      <w:proofErr w:type="gramStart"/>
      <w:r w:rsidR="0053586A">
        <w:rPr>
          <w:rFonts w:ascii="Times New Roman" w:hAnsi="Times New Roman" w:cs="Times New Roman"/>
          <w:color w:val="000000"/>
          <w:sz w:val="32"/>
          <w:szCs w:val="32"/>
          <w:lang w:val="en-US"/>
        </w:rPr>
        <w:t>,</w:t>
      </w:r>
      <w:r w:rsidR="000B5694" w:rsidRPr="00F8021E">
        <w:rPr>
          <w:rFonts w:ascii="Times New Roman" w:hAnsi="Times New Roman" w:cs="Times New Roman"/>
          <w:color w:val="000000"/>
          <w:sz w:val="32"/>
          <w:szCs w:val="32"/>
          <w:lang w:val="en-US"/>
        </w:rPr>
        <w:t>kiradi</w:t>
      </w:r>
      <w:proofErr w:type="gramEnd"/>
      <w:r w:rsidR="000B5694" w:rsidRPr="00F8021E">
        <w:rPr>
          <w:rFonts w:ascii="Times New Roman" w:hAnsi="Times New Roman" w:cs="Times New Roman"/>
          <w:color w:val="000000"/>
          <w:sz w:val="32"/>
          <w:szCs w:val="32"/>
          <w:lang w:val="en-US"/>
        </w:rPr>
        <w:t>.</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lastRenderedPageBreak/>
        <w:t xml:space="preserve">      </w:t>
      </w:r>
      <w:r w:rsidR="000B5694" w:rsidRPr="00F8021E">
        <w:rPr>
          <w:rFonts w:ascii="Times New Roman" w:hAnsi="Times New Roman" w:cs="Times New Roman"/>
          <w:color w:val="000000"/>
          <w:sz w:val="32"/>
          <w:szCs w:val="32"/>
          <w:lang w:val="en-US"/>
        </w:rPr>
        <w:t>Mashina va mexanizmlarni ekspluatatsiya qilish xarajatlari tarkibiga: mashina va mexanizmlarni qurilish </w:t>
      </w:r>
      <w:hyperlink r:id="rId7" w:history="1">
        <w:r w:rsidR="000B5694" w:rsidRPr="00F8021E">
          <w:rPr>
            <w:rStyle w:val="a3"/>
            <w:rFonts w:ascii="Times New Roman" w:hAnsi="Times New Roman" w:cs="Times New Roman"/>
            <w:sz w:val="32"/>
            <w:szCs w:val="32"/>
            <w:u w:val="none"/>
            <w:lang w:val="en-US"/>
          </w:rPr>
          <w:t>maydoniga etkazib berish</w:t>
        </w:r>
      </w:hyperlink>
      <w:r w:rsidR="000B5694" w:rsidRPr="00F8021E">
        <w:rPr>
          <w:rFonts w:ascii="Times New Roman" w:hAnsi="Times New Roman" w:cs="Times New Roman"/>
          <w:color w:val="000000"/>
          <w:sz w:val="32"/>
          <w:szCs w:val="32"/>
          <w:lang w:val="en-US"/>
        </w:rPr>
        <w:t>, obyektdan obyektga ko’chirish, montaj va demontaj qilish xarajatlari; amortizatsiya ajratmalari, mashinalarni kapital va joriy ta’mirlash hamda ularga texnik xizmat ko’rsatish uchun zarur bo’lgan xarajatlar; mashinistlar, motoristlar va boshqa xizmat ko’rsatuvchi xodimlar ish haqi; yoqilg’i-moylash va tozalash materiallari qiymati, almashtiri</w:t>
      </w:r>
      <w:r w:rsidR="00F8021E" w:rsidRPr="00F8021E">
        <w:rPr>
          <w:rFonts w:ascii="Times New Roman" w:hAnsi="Times New Roman" w:cs="Times New Roman"/>
          <w:color w:val="000000"/>
          <w:sz w:val="32"/>
          <w:szCs w:val="32"/>
          <w:lang w:val="en-US"/>
        </w:rPr>
        <w:t>ladigan moslamalar va boshqalar</w:t>
      </w:r>
      <w:r w:rsidR="000B5694" w:rsidRPr="00F8021E">
        <w:rPr>
          <w:rFonts w:ascii="Times New Roman" w:hAnsi="Times New Roman" w:cs="Times New Roman"/>
          <w:color w:val="000000"/>
          <w:sz w:val="32"/>
          <w:szCs w:val="32"/>
          <w:lang w:val="en-US"/>
        </w:rPr>
        <w:t>kiradi.</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 xml:space="preserve">Qurilish ishlab chiqarishini tashkil etish, boshqarish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unga xizmat ko’rsatishga mo’ljallangan ustama sarf-xarajatlardan farqli o’laroq, bevosita qurilish-montaj ishlarini bajarish bilan bog’liq emas va qurilish ishlab chiqarishni normal faoliyat ko’rsatishi uchun zarur bo’lgan sharoitlarni yaratishga ketgan xarajatlarni ifoda etadi.</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proofErr w:type="gramStart"/>
      <w:r w:rsidR="000B5694" w:rsidRPr="00F8021E">
        <w:rPr>
          <w:rFonts w:ascii="Times New Roman" w:hAnsi="Times New Roman" w:cs="Times New Roman"/>
          <w:color w:val="000000"/>
          <w:sz w:val="32"/>
          <w:szCs w:val="32"/>
          <w:lang w:val="en-US"/>
        </w:rPr>
        <w:t>Ustama sarflarga quyidagi xarajat moddalari kiradi:</w:t>
      </w:r>
      <w:r w:rsidR="000B5694" w:rsidRPr="00F8021E">
        <w:rPr>
          <w:rFonts w:ascii="Times New Roman" w:hAnsi="Times New Roman" w:cs="Times New Roman"/>
          <w:color w:val="000000"/>
          <w:sz w:val="32"/>
          <w:szCs w:val="32"/>
          <w:lang w:val="en-US"/>
        </w:rPr>
        <w:br/>
        <w:t>- ma’muriy-xo’jalik xarajatlari (ma’muriy-xo’jalik xodimlari ish haqi; ijtimoiy </w:t>
      </w:r>
      <w:hyperlink r:id="rId8" w:history="1">
        <w:r w:rsidR="000B5694" w:rsidRPr="00F8021E">
          <w:rPr>
            <w:rStyle w:val="a3"/>
            <w:rFonts w:ascii="Times New Roman" w:hAnsi="Times New Roman" w:cs="Times New Roman"/>
            <w:sz w:val="32"/>
            <w:szCs w:val="32"/>
            <w:u w:val="none"/>
            <w:lang w:val="en-US"/>
          </w:rPr>
          <w:t>ehtiyojlarga ajratmalar</w:t>
        </w:r>
      </w:hyperlink>
      <w:r w:rsidR="000B5694" w:rsidRPr="00F8021E">
        <w:rPr>
          <w:rFonts w:ascii="Times New Roman" w:hAnsi="Times New Roman" w:cs="Times New Roman"/>
          <w:color w:val="000000"/>
          <w:sz w:val="32"/>
          <w:szCs w:val="32"/>
          <w:lang w:val="en-US"/>
        </w:rPr>
        <w:t>; kompyuterlar, bino va inshootlar, xizmat engil mashinasini tutib turish va ekspluatatsiya qilish; ma’muriy-xo’jalik xodimlari foydalanadigan asosiy fondlarni ta’mirlash; ma’muriy xodimlarga xizmat ko’rsatishda foydalaniladigan asosiy fondlar bo’yicha amortizatsiya ajratmalari (ijara haqi); maslahatlar, axborotlar va auditorlik xizmatlari uchun haq to’lash; pochta-telegraf, kanselyariya, bosmaxona va boshqa ma’muriy-xo’jalik xarajatlari;</w:t>
      </w:r>
      <w:r w:rsidR="000B5694" w:rsidRPr="00F8021E">
        <w:rPr>
          <w:rFonts w:ascii="Times New Roman" w:hAnsi="Times New Roman" w:cs="Times New Roman"/>
          <w:color w:val="000000"/>
          <w:sz w:val="32"/>
          <w:szCs w:val="32"/>
          <w:lang w:val="en-US"/>
        </w:rPr>
        <w:br/>
        <w:t>- qurilish ishchilariga xizmat ko’rsatish xarajatlari (tayyorlov, qayta tayyorlov, ijtimoiy ehtiyojlarga ajratmalar, sanitar-gigiyenik va xo’jalik sharoitlari bilan ta’minlash, mehnat muhofazasi va texnika xavfsizligi);</w:t>
      </w:r>
      <w:r w:rsidR="000B5694" w:rsidRPr="00F8021E">
        <w:rPr>
          <w:rFonts w:ascii="Times New Roman" w:hAnsi="Times New Roman" w:cs="Times New Roman"/>
          <w:color w:val="000000"/>
          <w:sz w:val="32"/>
          <w:szCs w:val="32"/>
          <w:lang w:val="en-US"/>
        </w:rPr>
        <w:br/>
        <w:t xml:space="preserve">- qurilish maydonlarida ishlarni tashkil etish xarajatlari (arzon va tez </w:t>
      </w:r>
      <w:r w:rsidR="000B5694" w:rsidRPr="00F8021E">
        <w:rPr>
          <w:rFonts w:ascii="Times New Roman" w:hAnsi="Times New Roman" w:cs="Times New Roman"/>
          <w:color w:val="000000"/>
          <w:sz w:val="32"/>
          <w:szCs w:val="32"/>
          <w:lang w:val="en-US"/>
        </w:rPr>
        <w:lastRenderedPageBreak/>
        <w:t>eskiruvchi asbob-uskuna va inventarlarni eskirishi va ularni ta’mirlash; kashfiyot </w:t>
      </w:r>
      <w:hyperlink r:id="rId9" w:history="1">
        <w:r w:rsidR="000B5694" w:rsidRPr="00F8021E">
          <w:rPr>
            <w:rStyle w:val="a3"/>
            <w:rFonts w:ascii="Times New Roman" w:hAnsi="Times New Roman" w:cs="Times New Roman"/>
            <w:sz w:val="32"/>
            <w:szCs w:val="32"/>
            <w:u w:val="none"/>
            <w:lang w:val="en-US"/>
          </w:rPr>
          <w:t>va ratsionalizatorlik</w:t>
        </w:r>
      </w:hyperlink>
      <w:r w:rsidR="000B5694" w:rsidRPr="00F8021E">
        <w:rPr>
          <w:rFonts w:ascii="Times New Roman" w:hAnsi="Times New Roman" w:cs="Times New Roman"/>
          <w:color w:val="000000"/>
          <w:sz w:val="32"/>
          <w:szCs w:val="32"/>
          <w:lang w:val="en-US"/>
        </w:rPr>
        <w:t>; geodeziya va qurilish ishlarini loyihalashtirish xarajatlari; ishlab chiqarish laboratoriyalarini tutib turish; qurilish maydonlarini obodonlashtirish va tutib turish; qurilish miqyosig</w:t>
      </w:r>
      <w:r w:rsidR="0053586A">
        <w:rPr>
          <w:rFonts w:ascii="Times New Roman" w:hAnsi="Times New Roman" w:cs="Times New Roman"/>
          <w:color w:val="000000"/>
          <w:sz w:val="32"/>
          <w:szCs w:val="32"/>
          <w:lang w:val="en-US"/>
        </w:rPr>
        <w:t>a ko’ra,qurilish,</w:t>
      </w:r>
      <w:r w:rsidR="00F8021E" w:rsidRPr="00F8021E">
        <w:rPr>
          <w:rFonts w:ascii="Times New Roman" w:hAnsi="Times New Roman" w:cs="Times New Roman"/>
          <w:color w:val="000000"/>
          <w:sz w:val="32"/>
          <w:szCs w:val="32"/>
          <w:lang w:val="en-US"/>
        </w:rPr>
        <w:t>bo’linmalarini,</w:t>
      </w:r>
      <w:r w:rsidR="000B5694" w:rsidRPr="00F8021E">
        <w:rPr>
          <w:rFonts w:ascii="Times New Roman" w:hAnsi="Times New Roman" w:cs="Times New Roman"/>
          <w:color w:val="000000"/>
          <w:sz w:val="32"/>
          <w:szCs w:val="32"/>
          <w:lang w:val="en-US"/>
        </w:rPr>
        <w:t>tayyorlash);</w:t>
      </w:r>
      <w:r w:rsidR="000B5694" w:rsidRPr="00F8021E">
        <w:rPr>
          <w:rFonts w:ascii="Times New Roman" w:hAnsi="Times New Roman" w:cs="Times New Roman"/>
          <w:color w:val="000000"/>
          <w:sz w:val="32"/>
          <w:szCs w:val="32"/>
          <w:lang w:val="en-US"/>
        </w:rPr>
        <w:br/>
        <w:t>- boshqa xarajatlar (majburiy sug’urta, bank kreditlari bo’yicha to’lovlar; reklama, ko’rgazma va yarmarkalarda ishtirok etish; soliqlar, yig’imlar, to’lovlar va boshqa majburiy ajratmalar, ishchilarni yig’ish va ularni xizmat safariga yuborish, taqdimotlar o’tkazish va buyurtmachilar tomonidan qoplanadigan boshqa xarajatlar).</w:t>
      </w:r>
      <w:r w:rsidR="000B5694" w:rsidRPr="00F8021E">
        <w:rPr>
          <w:rFonts w:ascii="Times New Roman" w:hAnsi="Times New Roman" w:cs="Times New Roman"/>
          <w:color w:val="000000"/>
          <w:sz w:val="32"/>
          <w:szCs w:val="32"/>
          <w:lang w:val="en-US"/>
        </w:rPr>
        <w:br/>
      </w:r>
      <w:proofErr w:type="gramEnd"/>
      <w:r w:rsidR="000B5694" w:rsidRPr="00F8021E">
        <w:rPr>
          <w:rFonts w:ascii="Times New Roman" w:hAnsi="Times New Roman" w:cs="Times New Roman"/>
          <w:color w:val="000000"/>
          <w:sz w:val="32"/>
          <w:szCs w:val="32"/>
          <w:lang w:val="en-US"/>
        </w:rPr>
        <w:t xml:space="preserve">Smeta foydasi - qurilish tashkilotining alohida (umumiy) xarajatlarini qoplash uchun zarur bo’lgan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ishlar tannarxiga qo’shiladigan mablag’lar summasi. Smeta foydasiga daromad solig’ini to’lash xarajatlari, ishlab </w:t>
      </w:r>
      <w:hyperlink r:id="rId10" w:history="1">
        <w:r w:rsidR="000B5694" w:rsidRPr="00F8021E">
          <w:rPr>
            <w:rStyle w:val="a3"/>
            <w:rFonts w:ascii="Times New Roman" w:hAnsi="Times New Roman" w:cs="Times New Roman"/>
            <w:sz w:val="32"/>
            <w:szCs w:val="32"/>
            <w:u w:val="none"/>
            <w:lang w:val="en-US"/>
          </w:rPr>
          <w:t>chiqarishni rivojlantirish</w:t>
        </w:r>
      </w:hyperlink>
      <w:r w:rsidR="000B5694" w:rsidRPr="00F8021E">
        <w:rPr>
          <w:rFonts w:ascii="Times New Roman" w:hAnsi="Times New Roman" w:cs="Times New Roman"/>
          <w:color w:val="000000"/>
          <w:sz w:val="32"/>
          <w:szCs w:val="32"/>
          <w:lang w:val="en-US"/>
        </w:rPr>
        <w:t xml:space="preserve">, ishchilarni moddiy rag’batlantirish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ijtimoiy sohani rivojlantirish xarajatlari kiradi.</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proofErr w:type="gramStart"/>
      <w:r w:rsidR="000B5694" w:rsidRPr="00F8021E">
        <w:rPr>
          <w:rFonts w:ascii="Times New Roman" w:hAnsi="Times New Roman" w:cs="Times New Roman"/>
          <w:color w:val="000000"/>
          <w:sz w:val="32"/>
          <w:szCs w:val="32"/>
          <w:lang w:val="en-US"/>
        </w:rPr>
        <w:t>Uskuna, moslama, instrument va ishlab chiqarish inventarlarini xarid qilish xarajatlariga: loyihada ko’zda tutilgan montaj qilinadigan va montaj qilinmaydigan (transport vositalari, avtomashinalar, traktorlar, elektrovozlar, vagonlar va boshqalar) texnologik, ko’tarma-transport, energetik va boshqa uskunalarni xarid qilish, idishga solish, o’rash, qadoqlash va qurilish maydoniga yetkazib berish xarajatlari; qurilayotgan obyektlarni ekspluatatsiya qilish ularsiz mumkin bo’lmagan moslama va inventarlarni xarid qilish yoki ularni tayyorlash xarajatlari kiradi.</w:t>
      </w:r>
      <w:r w:rsidR="000B5694" w:rsidRPr="00F8021E">
        <w:rPr>
          <w:rFonts w:ascii="Times New Roman" w:hAnsi="Times New Roman" w:cs="Times New Roman"/>
          <w:color w:val="000000"/>
          <w:sz w:val="32"/>
          <w:szCs w:val="32"/>
          <w:lang w:val="en-US"/>
        </w:rPr>
        <w:br/>
      </w:r>
      <w:proofErr w:type="gramEnd"/>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Qurilish smeta qiymatiga kiruvchi boshqa kapital sarflar tarkibiga: loyiha qidiruv ishlarini </w:t>
      </w:r>
      <w:hyperlink r:id="rId11" w:history="1">
        <w:r w:rsidR="000B5694" w:rsidRPr="00F8021E">
          <w:rPr>
            <w:rStyle w:val="a3"/>
            <w:rFonts w:ascii="Times New Roman" w:hAnsi="Times New Roman" w:cs="Times New Roman"/>
            <w:sz w:val="32"/>
            <w:szCs w:val="32"/>
            <w:u w:val="none"/>
            <w:lang w:val="en-US"/>
          </w:rPr>
          <w:t>amalga oshirish xarajatlari</w:t>
        </w:r>
      </w:hyperlink>
      <w:r w:rsidR="000B5694" w:rsidRPr="00F8021E">
        <w:rPr>
          <w:rFonts w:ascii="Times New Roman" w:hAnsi="Times New Roman" w:cs="Times New Roman"/>
          <w:color w:val="000000"/>
          <w:sz w:val="32"/>
          <w:szCs w:val="32"/>
          <w:lang w:val="en-US"/>
        </w:rPr>
        <w:t xml:space="preserve">; maydonini o’zlashtirish xarajatlari (qurilish maydonini tartibga keltirish, qurilish </w:t>
      </w:r>
      <w:r w:rsidR="000B5694" w:rsidRPr="00F8021E">
        <w:rPr>
          <w:rFonts w:ascii="Times New Roman" w:hAnsi="Times New Roman" w:cs="Times New Roman"/>
          <w:color w:val="000000"/>
          <w:sz w:val="32"/>
          <w:szCs w:val="32"/>
          <w:lang w:val="en-US"/>
        </w:rPr>
        <w:lastRenderedPageBreak/>
        <w:t xml:space="preserve">munosabati bilan ko’chirish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boshqalar); korxona uchun kadrlarni tayyorlash xarajatlari; ishchilarga turli kompensatsiya va qo’shimcha to’lovlar.</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Smeta qiymatida nazarda tutilgan, umumiy qurilish qiymatining ma’lum bir foizi hisobida kutilmagan ishlar va xarajatlar bo’yicha zaxira loyihalashtirish jarayonida har doim ham hisobga olinavermaydigan, ammo loyihaviy qarorlarni batafsil ko’rib chiqishda, shuningdek qurilish-montaj ishlarini amalga oshirish jarayonida kelib chiqishi mumkin bo’lgan ishlar qiymatini va xarajatlarni kompensatsiyalash uchun mo’ljallangan.</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 xml:space="preserve">Ta’kidlangan xarajatlarning korxona, bino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inshootlar qurilishini umumiy qiymatidagi ulushi qurilayotgan obyektlarning maqsadi va ishlar xususiyati (yangi qurilish, rekonstruksiya, mavjud yoki vaqtinchalik to’xtatilgan korxonalarni texnik qayta qurollantirish) dan kelib chiqadi.</w:t>
      </w:r>
      <w:r w:rsidR="000B5694" w:rsidRPr="00F8021E">
        <w:rPr>
          <w:rFonts w:ascii="Times New Roman" w:hAnsi="Times New Roman" w:cs="Times New Roman"/>
          <w:color w:val="000000"/>
          <w:sz w:val="32"/>
          <w:szCs w:val="32"/>
          <w:lang w:val="en-US"/>
        </w:rPr>
        <w:br/>
        <w:t xml:space="preserve">Shuni ta’kidlab o’tish joizki, qimmatbaho mashina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agregatlar o’rnatiladigan sanoat korxonalari qurilishida uskunalar xarid qilish va montaj qilish smeta xarajatlarining asosiy qismni tashkil etadi. Texnik qayta qurollantirishda asosiy xarajatlar </w:t>
      </w:r>
      <w:hyperlink r:id="rId12" w:history="1">
        <w:r w:rsidR="000B5694" w:rsidRPr="00F8021E">
          <w:rPr>
            <w:rStyle w:val="a3"/>
            <w:rFonts w:ascii="Times New Roman" w:hAnsi="Times New Roman" w:cs="Times New Roman"/>
            <w:sz w:val="32"/>
            <w:szCs w:val="32"/>
            <w:u w:val="none"/>
            <w:lang w:val="en-US"/>
          </w:rPr>
          <w:t>uskuna va uni montaj qilishga</w:t>
        </w:r>
      </w:hyperlink>
      <w:r w:rsidR="000B5694" w:rsidRPr="00F8021E">
        <w:rPr>
          <w:rFonts w:ascii="Times New Roman" w:hAnsi="Times New Roman" w:cs="Times New Roman"/>
          <w:color w:val="000000"/>
          <w:sz w:val="32"/>
          <w:szCs w:val="32"/>
          <w:lang w:val="en-US"/>
        </w:rPr>
        <w:t>, ijtimoiy-madaniy soha obyektlarini qurishda – q</w:t>
      </w:r>
      <w:r w:rsidR="0053586A">
        <w:rPr>
          <w:rFonts w:ascii="Times New Roman" w:hAnsi="Times New Roman" w:cs="Times New Roman"/>
          <w:color w:val="000000"/>
          <w:sz w:val="32"/>
          <w:szCs w:val="32"/>
          <w:lang w:val="en-US"/>
        </w:rPr>
        <w:t>urilish montaj ishlarini amalga</w:t>
      </w:r>
      <w:proofErr w:type="gramStart"/>
      <w:r w:rsidR="0053586A">
        <w:rPr>
          <w:rFonts w:ascii="Times New Roman" w:hAnsi="Times New Roman" w:cs="Times New Roman"/>
          <w:color w:val="000000"/>
          <w:sz w:val="32"/>
          <w:szCs w:val="32"/>
          <w:lang w:val="en-US"/>
        </w:rPr>
        <w:t>,oshirishga,to’g’ri,</w:t>
      </w:r>
      <w:r w:rsidR="000B5694" w:rsidRPr="00F8021E">
        <w:rPr>
          <w:rFonts w:ascii="Times New Roman" w:hAnsi="Times New Roman" w:cs="Times New Roman"/>
          <w:color w:val="000000"/>
          <w:sz w:val="32"/>
          <w:szCs w:val="32"/>
          <w:lang w:val="en-US"/>
        </w:rPr>
        <w:t>keladi</w:t>
      </w:r>
      <w:proofErr w:type="gramEnd"/>
      <w:r w:rsidR="000B5694" w:rsidRPr="00F8021E">
        <w:rPr>
          <w:rFonts w:ascii="Times New Roman" w:hAnsi="Times New Roman" w:cs="Times New Roman"/>
          <w:color w:val="000000"/>
          <w:sz w:val="32"/>
          <w:szCs w:val="32"/>
          <w:lang w:val="en-US"/>
        </w:rPr>
        <w:t>.</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 xml:space="preserve">Qurilishning smeta qiymatini aniqlash uchun uchta usuldan foydalaniladi: bazis-kompensatsion, resursli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resurs-indeksli usullar.</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Bazis-kompensatsion usulda smeta hujjatlari mavjud smeta me’yorlariga asosan tuziladi. Bu </w:t>
      </w:r>
      <w:r w:rsidR="000B5694" w:rsidRPr="00F8021E">
        <w:rPr>
          <w:rFonts w:ascii="Times New Roman" w:hAnsi="Times New Roman" w:cs="Times New Roman"/>
          <w:b/>
          <w:bCs/>
          <w:color w:val="000000"/>
          <w:sz w:val="32"/>
          <w:szCs w:val="32"/>
          <w:lang w:val="en-US"/>
        </w:rPr>
        <w:t>y</w:t>
      </w:r>
      <w:r w:rsidR="000B5694" w:rsidRPr="00F8021E">
        <w:rPr>
          <w:rFonts w:ascii="Times New Roman" w:hAnsi="Times New Roman" w:cs="Times New Roman"/>
          <w:color w:val="000000"/>
          <w:sz w:val="32"/>
          <w:szCs w:val="32"/>
          <w:lang w:val="en-US"/>
        </w:rPr>
        <w:t xml:space="preserve">erda obyekt qiymati haqiqatda qilingan xarajatlardan shakllanadi va faqat qurilish yakunlangandan keyin to’liq </w:t>
      </w:r>
      <w:r w:rsidR="0053586A">
        <w:rPr>
          <w:rFonts w:ascii="Times New Roman" w:hAnsi="Times New Roman" w:cs="Times New Roman"/>
          <w:color w:val="000000"/>
          <w:sz w:val="32"/>
          <w:szCs w:val="32"/>
          <w:lang w:val="en-US"/>
        </w:rPr>
        <w:t>aniqlanishi</w:t>
      </w:r>
      <w:proofErr w:type="gramStart"/>
      <w:r w:rsidR="0053586A">
        <w:rPr>
          <w:rFonts w:ascii="Times New Roman" w:hAnsi="Times New Roman" w:cs="Times New Roman"/>
          <w:color w:val="000000"/>
          <w:sz w:val="32"/>
          <w:szCs w:val="32"/>
          <w:lang w:val="en-US"/>
        </w:rPr>
        <w:t>,</w:t>
      </w:r>
      <w:r w:rsidR="000B5694" w:rsidRPr="00F8021E">
        <w:rPr>
          <w:rFonts w:ascii="Times New Roman" w:hAnsi="Times New Roman" w:cs="Times New Roman"/>
          <w:color w:val="000000"/>
          <w:sz w:val="32"/>
          <w:szCs w:val="32"/>
          <w:lang w:val="en-US"/>
        </w:rPr>
        <w:t>mumkin</w:t>
      </w:r>
      <w:proofErr w:type="gramEnd"/>
      <w:r w:rsidR="000B5694" w:rsidRPr="00F8021E">
        <w:rPr>
          <w:rFonts w:ascii="Times New Roman" w:hAnsi="Times New Roman" w:cs="Times New Roman"/>
          <w:color w:val="000000"/>
          <w:sz w:val="32"/>
          <w:szCs w:val="32"/>
          <w:lang w:val="en-US"/>
        </w:rPr>
        <w:t>.</w:t>
      </w:r>
      <w:r w:rsidR="000B5694" w:rsidRPr="00F8021E">
        <w:rPr>
          <w:rFonts w:ascii="Times New Roman" w:hAnsi="Times New Roman" w:cs="Times New Roman"/>
          <w:color w:val="000000"/>
          <w:sz w:val="32"/>
          <w:szCs w:val="32"/>
          <w:lang w:val="en-US"/>
        </w:rPr>
        <w:br/>
      </w:r>
      <w:r w:rsidR="000B5694" w:rsidRPr="00F8021E">
        <w:rPr>
          <w:rFonts w:ascii="Times New Roman" w:hAnsi="Times New Roman" w:cs="Times New Roman"/>
          <w:color w:val="000000"/>
          <w:sz w:val="32"/>
          <w:szCs w:val="32"/>
          <w:lang w:val="en-US"/>
        </w:rPr>
        <w:lastRenderedPageBreak/>
        <w:t>Ushbu usul yordamida qiymat ikki bosqichda aniqlanadi</w:t>
      </w:r>
      <w:proofErr w:type="gramStart"/>
      <w:r w:rsidR="000B5694" w:rsidRPr="00F8021E">
        <w:rPr>
          <w:rFonts w:ascii="Times New Roman" w:hAnsi="Times New Roman" w:cs="Times New Roman"/>
          <w:color w:val="000000"/>
          <w:sz w:val="32"/>
          <w:szCs w:val="32"/>
          <w:lang w:val="en-US"/>
        </w:rPr>
        <w:t>:</w:t>
      </w:r>
      <w:proofErr w:type="gramEnd"/>
      <w:r w:rsidR="000B5694" w:rsidRPr="00F8021E">
        <w:rPr>
          <w:rFonts w:ascii="Times New Roman" w:hAnsi="Times New Roman" w:cs="Times New Roman"/>
          <w:color w:val="000000"/>
          <w:sz w:val="32"/>
          <w:szCs w:val="32"/>
          <w:lang w:val="en-US"/>
        </w:rPr>
        <w:br/>
        <w:t>- birinchi (loyihalashtirish) bosqichda – bazis darajada bazis qiymatning inflyatsiya munosabati bilan kutiladigan o’sishi ehtimoli bilan;</w:t>
      </w:r>
      <w:r w:rsidR="000B5694" w:rsidRPr="00F8021E">
        <w:rPr>
          <w:rFonts w:ascii="Times New Roman" w:hAnsi="Times New Roman" w:cs="Times New Roman"/>
          <w:color w:val="000000"/>
          <w:sz w:val="32"/>
          <w:szCs w:val="32"/>
          <w:lang w:val="en-US"/>
        </w:rPr>
        <w:br/>
        <w:t>- ikkinchi (qurilish jarayoni) bosqichda – ishlar, xizmatlar, uskunalar va boshqalarga haq to’lashda birinchi bosqichda belgilangan narx va tariflarning real o’zgarishi natijasida qo’shimcha xarajatlar hisobga olinadi.</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 xml:space="preserve">Qurilishning </w:t>
      </w:r>
      <w:proofErr w:type="gramStart"/>
      <w:r w:rsidR="000B5694" w:rsidRPr="00F8021E">
        <w:rPr>
          <w:rFonts w:ascii="Times New Roman" w:hAnsi="Times New Roman" w:cs="Times New Roman"/>
          <w:color w:val="000000"/>
          <w:sz w:val="32"/>
          <w:szCs w:val="32"/>
          <w:lang w:val="en-US"/>
        </w:rPr>
        <w:t>jami</w:t>
      </w:r>
      <w:proofErr w:type="gramEnd"/>
      <w:r w:rsidR="000B5694" w:rsidRPr="00F8021E">
        <w:rPr>
          <w:rFonts w:ascii="Times New Roman" w:hAnsi="Times New Roman" w:cs="Times New Roman"/>
          <w:color w:val="000000"/>
          <w:sz w:val="32"/>
          <w:szCs w:val="32"/>
          <w:lang w:val="en-US"/>
        </w:rPr>
        <w:t xml:space="preserve"> qiymati uning bazis darajasi va ishlatiladigan resurslar uchun narx va tariflarni o’sishi natijasidagi barcha boshqa qo’shimcha xarajatlar yig’indisidan iborat bo’ladi.</w:t>
      </w:r>
      <w:r w:rsidR="000B5694" w:rsidRPr="00F8021E">
        <w:rPr>
          <w:rFonts w:ascii="Times New Roman" w:hAnsi="Times New Roman" w:cs="Times New Roman"/>
          <w:color w:val="000000"/>
          <w:sz w:val="32"/>
          <w:szCs w:val="32"/>
          <w:lang w:val="en-US"/>
        </w:rPr>
        <w:br/>
        <w:t xml:space="preserve">Resursli usul loyihani amalga oshirish uchun zarur bo’lgan xarajatlar (resurslar) elementlarini joriy (kutilayotgan) narxlar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tariflarda kalkulyatsiyalashdan iborat. Tannarx (ishlab chiqarishni kelgusi xarajatlari) kalkulyatsiyasi materiallar, buyum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konstruksiyalarga bo’lgan ehtiyojning natural birliklardagi ifodasi, qurilish maydoniga etkazib berish va masofa, qurilish mashinalarini ekspluatatsiya qilish vaqti, ishchilarning ish haqi to’g’risidagi ma’lumotlar asosida amalga oshiriladi.</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Resurslarga bo’lgan ehtiyojni aniqlash uchun:</w:t>
      </w:r>
      <w:r w:rsidR="000B5694" w:rsidRPr="00F8021E">
        <w:rPr>
          <w:rFonts w:ascii="Times New Roman" w:hAnsi="Times New Roman" w:cs="Times New Roman"/>
          <w:color w:val="000000"/>
          <w:sz w:val="32"/>
          <w:szCs w:val="32"/>
          <w:lang w:val="en-US"/>
        </w:rPr>
        <w:br/>
        <w:t>- obyektlarni loyihalashtirishda tuziladigan materiallarga bo’lgan talab qaydnomasi;</w:t>
      </w:r>
      <w:r w:rsidR="000B5694" w:rsidRPr="00F8021E">
        <w:rPr>
          <w:rFonts w:ascii="Times New Roman" w:hAnsi="Times New Roman" w:cs="Times New Roman"/>
          <w:color w:val="000000"/>
          <w:sz w:val="32"/>
          <w:szCs w:val="32"/>
          <w:lang w:val="en-US"/>
        </w:rPr>
        <w:br/>
        <w:t>- loyihalashtirish hujjatlarining «Qurilishni tashkil etish» bo’limida keltiriladigan ishchilarning mehnat sarfi va qur</w:t>
      </w:r>
      <w:r w:rsidR="0053586A">
        <w:rPr>
          <w:rFonts w:ascii="Times New Roman" w:hAnsi="Times New Roman" w:cs="Times New Roman"/>
          <w:color w:val="000000"/>
          <w:sz w:val="32"/>
          <w:szCs w:val="32"/>
          <w:lang w:val="en-US"/>
        </w:rPr>
        <w:t>ilish mashinalarining ishlatish,vaqti,haqidagi,</w:t>
      </w:r>
      <w:r w:rsidR="000B5694" w:rsidRPr="00F8021E">
        <w:rPr>
          <w:rFonts w:ascii="Times New Roman" w:hAnsi="Times New Roman" w:cs="Times New Roman"/>
          <w:color w:val="000000"/>
          <w:sz w:val="32"/>
          <w:szCs w:val="32"/>
          <w:lang w:val="en-US"/>
        </w:rPr>
        <w:t>ma’lumotlar;</w:t>
      </w:r>
      <w:r w:rsidR="000B5694" w:rsidRPr="00F8021E">
        <w:rPr>
          <w:rFonts w:ascii="Times New Roman" w:hAnsi="Times New Roman" w:cs="Times New Roman"/>
          <w:color w:val="000000"/>
          <w:sz w:val="32"/>
          <w:szCs w:val="32"/>
          <w:lang w:val="en-US"/>
        </w:rPr>
        <w:br/>
        <w:t>- materiallar sarfining ishlab chiqarish me’yorlari;</w:t>
      </w:r>
      <w:r w:rsidR="000B5694" w:rsidRPr="00F8021E">
        <w:rPr>
          <w:rFonts w:ascii="Times New Roman" w:hAnsi="Times New Roman" w:cs="Times New Roman"/>
          <w:color w:val="000000"/>
          <w:sz w:val="32"/>
          <w:szCs w:val="32"/>
          <w:lang w:val="en-US"/>
        </w:rPr>
        <w:br/>
        <w:t>- resurs bo’yicha smeta me’yorlari yig’indisidan foydalaniladi.</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lastRenderedPageBreak/>
        <w:t xml:space="preserve">   </w:t>
      </w:r>
      <w:r w:rsidR="000B5694" w:rsidRPr="00F8021E">
        <w:rPr>
          <w:rFonts w:ascii="Times New Roman" w:hAnsi="Times New Roman" w:cs="Times New Roman"/>
          <w:color w:val="000000"/>
          <w:sz w:val="32"/>
          <w:szCs w:val="32"/>
          <w:lang w:val="en-US"/>
        </w:rPr>
        <w:t>Tegishli ishlar qiymatini aniqlashda ishlatiladigan </w:t>
      </w:r>
      <w:hyperlink r:id="rId13" w:history="1">
        <w:r w:rsidR="000B5694" w:rsidRPr="00F8021E">
          <w:rPr>
            <w:rStyle w:val="a3"/>
            <w:rFonts w:ascii="Times New Roman" w:hAnsi="Times New Roman" w:cs="Times New Roman"/>
            <w:sz w:val="32"/>
            <w:szCs w:val="32"/>
            <w:u w:val="none"/>
            <w:lang w:val="en-US"/>
          </w:rPr>
          <w:t>resurslar odatda</w:t>
        </w:r>
      </w:hyperlink>
      <w:r w:rsidR="000B5694" w:rsidRPr="00F8021E">
        <w:rPr>
          <w:rFonts w:ascii="Times New Roman" w:hAnsi="Times New Roman" w:cs="Times New Roman"/>
          <w:color w:val="000000"/>
          <w:sz w:val="32"/>
          <w:szCs w:val="32"/>
          <w:lang w:val="en-US"/>
        </w:rPr>
        <w:t>, bino (inshoot</w:t>
      </w:r>
      <w:proofErr w:type="gramStart"/>
      <w:r w:rsidR="000B5694" w:rsidRPr="00F8021E">
        <w:rPr>
          <w:rFonts w:ascii="Times New Roman" w:hAnsi="Times New Roman" w:cs="Times New Roman"/>
          <w:color w:val="000000"/>
          <w:sz w:val="32"/>
          <w:szCs w:val="32"/>
          <w:lang w:val="en-US"/>
        </w:rPr>
        <w:t>)ning</w:t>
      </w:r>
      <w:proofErr w:type="gramEnd"/>
      <w:r w:rsidR="000B5694" w:rsidRPr="00F8021E">
        <w:rPr>
          <w:rFonts w:ascii="Times New Roman" w:hAnsi="Times New Roman" w:cs="Times New Roman"/>
          <w:color w:val="000000"/>
          <w:sz w:val="32"/>
          <w:szCs w:val="32"/>
          <w:lang w:val="en-US"/>
        </w:rPr>
        <w:t xml:space="preserve"> butun yoki bir qismi bo’yicha, yig’indi ko’rinishida hisoblanadi. Jami resurs ko’rsatkichlari baholanishi lozim. Resurslar sarfi bo’yicha yig’ma ko’rsatkichlarni hisoblash uchun dastlab, obyektda bajariladigan har bir ish bo’yicha resurslar hajmi ajratib ko’rsatilgan lokal resurs qaydnomasini tuzib olish zarur bo’ladi.</w:t>
      </w:r>
      <w:r w:rsidR="000B5694" w:rsidRPr="00F8021E">
        <w:rPr>
          <w:rFonts w:ascii="Times New Roman" w:hAnsi="Times New Roman" w:cs="Times New Roman"/>
          <w:color w:val="000000"/>
          <w:sz w:val="32"/>
          <w:szCs w:val="32"/>
          <w:lang w:val="en-US"/>
        </w:rPr>
        <w:br/>
        <w:t>Investor uchun resurslar qiymatini aniqlashda narxlarning ham bazis, ham joriy (kutilayotgan) darajasida amalga oshirish maqsadga muvofiq. Faqat joriy narxlar darajasini qo’llashga yo’l qo’yiladi.</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Mehnat resurslari bo’yicha jami ma’lumotlar quyidagicha baholanadi</w:t>
      </w:r>
      <w:proofErr w:type="gramStart"/>
      <w:r w:rsidR="000B5694" w:rsidRPr="00F8021E">
        <w:rPr>
          <w:rFonts w:ascii="Times New Roman" w:hAnsi="Times New Roman" w:cs="Times New Roman"/>
          <w:color w:val="000000"/>
          <w:sz w:val="32"/>
          <w:szCs w:val="32"/>
          <w:lang w:val="en-US"/>
        </w:rPr>
        <w:t>:-</w:t>
      </w:r>
      <w:proofErr w:type="gramEnd"/>
      <w:r w:rsidR="000B5694" w:rsidRPr="00F8021E">
        <w:rPr>
          <w:rFonts w:ascii="Times New Roman" w:hAnsi="Times New Roman" w:cs="Times New Roman"/>
          <w:color w:val="000000"/>
          <w:sz w:val="32"/>
          <w:szCs w:val="32"/>
          <w:lang w:val="en-US"/>
        </w:rPr>
        <w:t xml:space="preserve"> bazis darajada - me’yorlarda ko’zda tutilgan o’rtacha smeta ish haqi asosida;</w:t>
      </w:r>
      <w:r w:rsidR="000B5694" w:rsidRPr="00F8021E">
        <w:rPr>
          <w:rFonts w:ascii="Times New Roman" w:hAnsi="Times New Roman" w:cs="Times New Roman"/>
          <w:color w:val="000000"/>
          <w:sz w:val="32"/>
          <w:szCs w:val="32"/>
          <w:lang w:val="en-US"/>
        </w:rPr>
        <w:br/>
        <w:t>- joriy (kutilayotgan) darajada - qurilish-montaj ishlarida va yordamchi xo’jaliklarda band bo’lgan ishchilarning haqiqatdagi o’rtacha mehnat haqi asosida, ammo me’yorda belgilangan mahsulot tannarxiga kiritiladigan o’rtac</w:t>
      </w:r>
      <w:r w:rsidR="00F8021E" w:rsidRPr="00F8021E">
        <w:rPr>
          <w:rFonts w:ascii="Times New Roman" w:hAnsi="Times New Roman" w:cs="Times New Roman"/>
          <w:color w:val="000000"/>
          <w:sz w:val="32"/>
          <w:szCs w:val="32"/>
          <w:lang w:val="en-US"/>
        </w:rPr>
        <w:t>ha ish haqi miqdoridan oshmagan,h</w:t>
      </w:r>
      <w:r w:rsidR="000B5694" w:rsidRPr="00F8021E">
        <w:rPr>
          <w:rFonts w:ascii="Times New Roman" w:hAnsi="Times New Roman" w:cs="Times New Roman"/>
          <w:color w:val="000000"/>
          <w:sz w:val="32"/>
          <w:szCs w:val="32"/>
          <w:lang w:val="en-US"/>
        </w:rPr>
        <w:t>olda.</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Qurilish mashinalari bo’yicha jami ma’lumotlar quyidagicha baholanadi</w:t>
      </w:r>
      <w:proofErr w:type="gramStart"/>
      <w:r w:rsidR="000B5694" w:rsidRPr="00F8021E">
        <w:rPr>
          <w:rFonts w:ascii="Times New Roman" w:hAnsi="Times New Roman" w:cs="Times New Roman"/>
          <w:color w:val="000000"/>
          <w:sz w:val="32"/>
          <w:szCs w:val="32"/>
          <w:lang w:val="en-US"/>
        </w:rPr>
        <w:t>:</w:t>
      </w:r>
      <w:proofErr w:type="gramEnd"/>
      <w:r w:rsidR="000B5694" w:rsidRPr="00F8021E">
        <w:rPr>
          <w:rFonts w:ascii="Times New Roman" w:hAnsi="Times New Roman" w:cs="Times New Roman"/>
          <w:color w:val="000000"/>
          <w:sz w:val="32"/>
          <w:szCs w:val="32"/>
          <w:lang w:val="en-US"/>
        </w:rPr>
        <w:br/>
        <w:t>- bazis darajada - qurilish mashinalari ekspl</w:t>
      </w:r>
      <w:r w:rsidR="0053586A">
        <w:rPr>
          <w:rFonts w:ascii="Times New Roman" w:hAnsi="Times New Roman" w:cs="Times New Roman"/>
          <w:color w:val="000000"/>
          <w:sz w:val="32"/>
          <w:szCs w:val="32"/>
          <w:lang w:val="en-US"/>
        </w:rPr>
        <w:t>uatatsiyasi smeta me’yorlari va,narxlari,</w:t>
      </w:r>
      <w:r w:rsidR="000B5694" w:rsidRPr="00F8021E">
        <w:rPr>
          <w:rFonts w:ascii="Times New Roman" w:hAnsi="Times New Roman" w:cs="Times New Roman"/>
          <w:color w:val="000000"/>
          <w:sz w:val="32"/>
          <w:szCs w:val="32"/>
          <w:lang w:val="en-US"/>
        </w:rPr>
        <w:t>bo’yicha;</w:t>
      </w:r>
      <w:r w:rsidR="000B5694" w:rsidRPr="00F8021E">
        <w:rPr>
          <w:rFonts w:ascii="Times New Roman" w:hAnsi="Times New Roman" w:cs="Times New Roman"/>
          <w:color w:val="000000"/>
          <w:sz w:val="32"/>
          <w:szCs w:val="32"/>
          <w:lang w:val="en-US"/>
        </w:rPr>
        <w:br/>
        <w:t>- joriy (kutilayotgan) darajada - qurilish mashinalarini ekspluatatsiya qilish bo’yicha joriy narxlar haqidagi ma’lumotlar asosida.</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Material resurslar quyidagicha baholanadi</w:t>
      </w:r>
      <w:proofErr w:type="gramStart"/>
      <w:r w:rsidR="000B5694" w:rsidRPr="00F8021E">
        <w:rPr>
          <w:rFonts w:ascii="Times New Roman" w:hAnsi="Times New Roman" w:cs="Times New Roman"/>
          <w:color w:val="000000"/>
          <w:sz w:val="32"/>
          <w:szCs w:val="32"/>
          <w:lang w:val="en-US"/>
        </w:rPr>
        <w:t>:</w:t>
      </w:r>
      <w:proofErr w:type="gramEnd"/>
      <w:r w:rsidR="000B5694" w:rsidRPr="00F8021E">
        <w:rPr>
          <w:rFonts w:ascii="Times New Roman" w:hAnsi="Times New Roman" w:cs="Times New Roman"/>
          <w:color w:val="000000"/>
          <w:sz w:val="32"/>
          <w:szCs w:val="32"/>
          <w:lang w:val="en-US"/>
        </w:rPr>
        <w:br/>
        <w:t>- bazis darajada - materiallar, buyu</w:t>
      </w:r>
      <w:r w:rsidR="00F8021E" w:rsidRPr="00F8021E">
        <w:rPr>
          <w:rFonts w:ascii="Times New Roman" w:hAnsi="Times New Roman" w:cs="Times New Roman"/>
          <w:color w:val="000000"/>
          <w:sz w:val="32"/>
          <w:szCs w:val="32"/>
          <w:lang w:val="en-US"/>
        </w:rPr>
        <w:t>mlar va konstruksiyalarni smeta,narxlari,</w:t>
      </w:r>
      <w:r w:rsidR="000B5694" w:rsidRPr="00F8021E">
        <w:rPr>
          <w:rFonts w:ascii="Times New Roman" w:hAnsi="Times New Roman" w:cs="Times New Roman"/>
          <w:color w:val="000000"/>
          <w:sz w:val="32"/>
          <w:szCs w:val="32"/>
          <w:lang w:val="en-US"/>
        </w:rPr>
        <w:t>bo’yicha;</w:t>
      </w:r>
      <w:r w:rsidR="000B5694" w:rsidRPr="00F8021E">
        <w:rPr>
          <w:rFonts w:ascii="Times New Roman" w:hAnsi="Times New Roman" w:cs="Times New Roman"/>
          <w:color w:val="000000"/>
          <w:sz w:val="32"/>
          <w:szCs w:val="32"/>
          <w:lang w:val="en-US"/>
        </w:rPr>
        <w:br/>
        <w:t xml:space="preserve">- joriy darajada - materiallar, buyumlar va konstruksiyalarning transport </w:t>
      </w:r>
      <w:r w:rsidR="000B5694" w:rsidRPr="00F8021E">
        <w:rPr>
          <w:rFonts w:ascii="Times New Roman" w:hAnsi="Times New Roman" w:cs="Times New Roman"/>
          <w:color w:val="000000"/>
          <w:sz w:val="32"/>
          <w:szCs w:val="32"/>
          <w:lang w:val="en-US"/>
        </w:rPr>
        <w:lastRenderedPageBreak/>
        <w:t>va tayyorlov-saqlash xarajatlarini haqiqatdagi narxlari bo’yicha.</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Ustama xarajatlar quyidagicha aniqlanadi</w:t>
      </w:r>
      <w:proofErr w:type="gramStart"/>
      <w:r w:rsidR="000B5694" w:rsidRPr="00F8021E">
        <w:rPr>
          <w:rFonts w:ascii="Times New Roman" w:hAnsi="Times New Roman" w:cs="Times New Roman"/>
          <w:color w:val="000000"/>
          <w:sz w:val="32"/>
          <w:szCs w:val="32"/>
          <w:lang w:val="en-US"/>
        </w:rPr>
        <w:t>:</w:t>
      </w:r>
      <w:proofErr w:type="gramEnd"/>
      <w:r w:rsidR="000B5694" w:rsidRPr="00F8021E">
        <w:rPr>
          <w:rFonts w:ascii="Times New Roman" w:hAnsi="Times New Roman" w:cs="Times New Roman"/>
          <w:color w:val="000000"/>
          <w:sz w:val="32"/>
          <w:szCs w:val="32"/>
          <w:lang w:val="en-US"/>
        </w:rPr>
        <w:br/>
        <w:t>- xarajat moddalari bo’yicha kalkulyatsiyalash orqali ma’lum bir qurilish tashkiloti uchun individual ustama xarajatlar me’yorlari asosida;</w:t>
      </w:r>
      <w:r w:rsidR="000B5694" w:rsidRPr="00F8021E">
        <w:rPr>
          <w:rFonts w:ascii="Times New Roman" w:hAnsi="Times New Roman" w:cs="Times New Roman"/>
          <w:color w:val="000000"/>
          <w:sz w:val="32"/>
          <w:szCs w:val="32"/>
          <w:lang w:val="en-US"/>
        </w:rPr>
        <w:br/>
        <w:t>- qurilish va montaj ishi turlari bo’yicha ustama xarajatlar ko’rsatkichlar</w:t>
      </w:r>
      <w:r w:rsidR="00F8021E" w:rsidRPr="00F8021E">
        <w:rPr>
          <w:rFonts w:ascii="Times New Roman" w:hAnsi="Times New Roman" w:cs="Times New Roman"/>
          <w:color w:val="000000"/>
          <w:sz w:val="32"/>
          <w:szCs w:val="32"/>
          <w:lang w:val="en-US"/>
        </w:rPr>
        <w:t>itizimi,</w:t>
      </w:r>
      <w:r w:rsidR="000B5694" w:rsidRPr="00F8021E">
        <w:rPr>
          <w:rFonts w:ascii="Times New Roman" w:hAnsi="Times New Roman" w:cs="Times New Roman"/>
          <w:color w:val="000000"/>
          <w:sz w:val="32"/>
          <w:szCs w:val="32"/>
          <w:lang w:val="en-US"/>
        </w:rPr>
        <w:t>asosida;</w:t>
      </w:r>
      <w:r w:rsidR="000B5694" w:rsidRPr="00F8021E">
        <w:rPr>
          <w:rFonts w:ascii="Times New Roman" w:hAnsi="Times New Roman" w:cs="Times New Roman"/>
          <w:color w:val="000000"/>
          <w:sz w:val="32"/>
          <w:szCs w:val="32"/>
          <w:lang w:val="en-US"/>
        </w:rPr>
        <w:br/>
        <w:t>- ustama xarajatlarga oid amaldagi me’yorlar asosida.</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 xml:space="preserve">Ustama xarajatlarni hisoblash variantini buyurtmachi (investor)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pudratchi tashkilot qabul qiladi. Ustama xarajatlarni aniqlash asosi bo’lib to’g’ri xarajatlarning smeta qiymati yoki haqiqatdagi quruvchi-ishchilar va mexanizatorlarning mehnat haqiga ajratilgan mablag’ miqdori xizmat qiladi.</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Ish haqining haqiqiy miqdorini q</w:t>
      </w:r>
      <w:r w:rsidR="00F8021E" w:rsidRPr="00F8021E">
        <w:rPr>
          <w:rFonts w:ascii="Times New Roman" w:hAnsi="Times New Roman" w:cs="Times New Roman"/>
          <w:color w:val="000000"/>
          <w:sz w:val="32"/>
          <w:szCs w:val="32"/>
          <w:lang w:val="en-US"/>
        </w:rPr>
        <w:t>uyidagi usullar orqali aniqlash</w:t>
      </w:r>
      <w:proofErr w:type="gramStart"/>
      <w:r w:rsidR="00F8021E" w:rsidRPr="00F8021E">
        <w:rPr>
          <w:rFonts w:ascii="Times New Roman" w:hAnsi="Times New Roman" w:cs="Times New Roman"/>
          <w:color w:val="000000"/>
          <w:sz w:val="32"/>
          <w:szCs w:val="32"/>
          <w:lang w:val="en-US"/>
        </w:rPr>
        <w:t>,</w:t>
      </w:r>
      <w:r w:rsidR="000B5694" w:rsidRPr="00F8021E">
        <w:rPr>
          <w:rFonts w:ascii="Times New Roman" w:hAnsi="Times New Roman" w:cs="Times New Roman"/>
          <w:color w:val="000000"/>
          <w:sz w:val="32"/>
          <w:szCs w:val="32"/>
          <w:lang w:val="en-US"/>
        </w:rPr>
        <w:t>mumkin</w:t>
      </w:r>
      <w:proofErr w:type="gramEnd"/>
      <w:r w:rsidR="000B5694" w:rsidRPr="00F8021E">
        <w:rPr>
          <w:rFonts w:ascii="Times New Roman" w:hAnsi="Times New Roman" w:cs="Times New Roman"/>
          <w:color w:val="000000"/>
          <w:sz w:val="32"/>
          <w:szCs w:val="32"/>
          <w:lang w:val="en-US"/>
        </w:rPr>
        <w:t>:</w:t>
      </w:r>
      <w:r w:rsidR="000B5694" w:rsidRPr="00F8021E">
        <w:rPr>
          <w:rFonts w:ascii="Times New Roman" w:hAnsi="Times New Roman" w:cs="Times New Roman"/>
          <w:color w:val="000000"/>
          <w:sz w:val="32"/>
          <w:szCs w:val="32"/>
          <w:lang w:val="en-US"/>
        </w:rPr>
        <w:br/>
        <w:t>- ishchilarning smetadagi ish haqini, qo’shimcha </w:t>
      </w:r>
      <w:hyperlink r:id="rId14" w:history="1">
        <w:r w:rsidR="000B5694" w:rsidRPr="00F8021E">
          <w:rPr>
            <w:rStyle w:val="a3"/>
            <w:rFonts w:ascii="Times New Roman" w:hAnsi="Times New Roman" w:cs="Times New Roman"/>
            <w:sz w:val="32"/>
            <w:szCs w:val="32"/>
            <w:u w:val="none"/>
            <w:lang w:val="en-US"/>
          </w:rPr>
          <w:t>ish haqini hisobga olgan holda</w:t>
        </w:r>
      </w:hyperlink>
      <w:r w:rsidR="000B5694" w:rsidRPr="00F8021E">
        <w:rPr>
          <w:rFonts w:ascii="Times New Roman" w:hAnsi="Times New Roman" w:cs="Times New Roman"/>
          <w:color w:val="000000"/>
          <w:sz w:val="32"/>
          <w:szCs w:val="32"/>
          <w:lang w:val="en-US"/>
        </w:rPr>
        <w:t>, uning statistik o</w:t>
      </w:r>
      <w:r w:rsidR="00F8021E" w:rsidRPr="00F8021E">
        <w:rPr>
          <w:rFonts w:ascii="Times New Roman" w:hAnsi="Times New Roman" w:cs="Times New Roman"/>
          <w:color w:val="000000"/>
          <w:sz w:val="32"/>
          <w:szCs w:val="32"/>
          <w:lang w:val="en-US"/>
        </w:rPr>
        <w:t>’zgarish indeksiga ko’paytirish,</w:t>
      </w:r>
      <w:r w:rsidR="000B5694" w:rsidRPr="00F8021E">
        <w:rPr>
          <w:rFonts w:ascii="Times New Roman" w:hAnsi="Times New Roman" w:cs="Times New Roman"/>
          <w:color w:val="000000"/>
          <w:sz w:val="32"/>
          <w:szCs w:val="32"/>
          <w:lang w:val="en-US"/>
        </w:rPr>
        <w:t>orqali;</w:t>
      </w:r>
      <w:r w:rsidR="000B5694" w:rsidRPr="00F8021E">
        <w:rPr>
          <w:rFonts w:ascii="Times New Roman" w:hAnsi="Times New Roman" w:cs="Times New Roman"/>
          <w:color w:val="000000"/>
          <w:sz w:val="32"/>
          <w:szCs w:val="32"/>
          <w:lang w:val="en-US"/>
        </w:rPr>
        <w:br/>
        <w:t>- statistik hisobotlar yoki buxgalteriya hisob</w:t>
      </w:r>
      <w:r w:rsidR="0053586A">
        <w:rPr>
          <w:rFonts w:ascii="Times New Roman" w:hAnsi="Times New Roman" w:cs="Times New Roman"/>
          <w:color w:val="000000"/>
          <w:sz w:val="32"/>
          <w:szCs w:val="32"/>
          <w:lang w:val="en-US"/>
        </w:rPr>
        <w:t>ining haqiqiy ish haqi haqidagi,ma’lumotlari,</w:t>
      </w:r>
      <w:r w:rsidR="000B5694" w:rsidRPr="00F8021E">
        <w:rPr>
          <w:rFonts w:ascii="Times New Roman" w:hAnsi="Times New Roman" w:cs="Times New Roman"/>
          <w:color w:val="000000"/>
          <w:sz w:val="32"/>
          <w:szCs w:val="32"/>
          <w:lang w:val="en-US"/>
        </w:rPr>
        <w:t>asosida.</w:t>
      </w:r>
      <w:r w:rsidR="000B5694" w:rsidRPr="00F8021E">
        <w:rPr>
          <w:rFonts w:ascii="Times New Roman" w:hAnsi="Times New Roman" w:cs="Times New Roman"/>
          <w:color w:val="000000"/>
          <w:sz w:val="32"/>
          <w:szCs w:val="32"/>
          <w:lang w:val="en-US"/>
        </w:rPr>
        <w:br/>
      </w:r>
      <w:r w:rsidR="0053586A">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Lokal resurs smetasi hisobidagi smeta foydasi quyidagicha aniqlanadi</w:t>
      </w:r>
      <w:proofErr w:type="gramStart"/>
      <w:r w:rsidR="000B5694" w:rsidRPr="00F8021E">
        <w:rPr>
          <w:rFonts w:ascii="Times New Roman" w:hAnsi="Times New Roman" w:cs="Times New Roman"/>
          <w:color w:val="000000"/>
          <w:sz w:val="32"/>
          <w:szCs w:val="32"/>
          <w:lang w:val="en-US"/>
        </w:rPr>
        <w:t>:</w:t>
      </w:r>
      <w:proofErr w:type="gramEnd"/>
      <w:r w:rsidR="000B5694" w:rsidRPr="00F8021E">
        <w:rPr>
          <w:rFonts w:ascii="Times New Roman" w:hAnsi="Times New Roman" w:cs="Times New Roman"/>
          <w:color w:val="000000"/>
          <w:sz w:val="32"/>
          <w:szCs w:val="32"/>
          <w:lang w:val="en-US"/>
        </w:rPr>
        <w:br/>
        <w:t>- ma’lum tashkilot uchun smeta foydasida ko’zda tutiladigan xarajatlar moddalarini kalkulyatsiyalash o</w:t>
      </w:r>
      <w:r w:rsidR="00F8021E" w:rsidRPr="00F8021E">
        <w:rPr>
          <w:rFonts w:ascii="Times New Roman" w:hAnsi="Times New Roman" w:cs="Times New Roman"/>
          <w:color w:val="000000"/>
          <w:sz w:val="32"/>
          <w:szCs w:val="32"/>
          <w:lang w:val="en-US"/>
        </w:rPr>
        <w:t>rqali olingan individual me’yor,</w:t>
      </w:r>
      <w:r w:rsidR="000B5694" w:rsidRPr="00F8021E">
        <w:rPr>
          <w:rFonts w:ascii="Times New Roman" w:hAnsi="Times New Roman" w:cs="Times New Roman"/>
          <w:color w:val="000000"/>
          <w:sz w:val="32"/>
          <w:szCs w:val="32"/>
          <w:lang w:val="en-US"/>
        </w:rPr>
        <w:t>bo’yicha;</w:t>
      </w:r>
      <w:r w:rsidR="000B5694" w:rsidRPr="00F8021E">
        <w:rPr>
          <w:rFonts w:ascii="Times New Roman" w:hAnsi="Times New Roman" w:cs="Times New Roman"/>
          <w:color w:val="000000"/>
          <w:sz w:val="32"/>
          <w:szCs w:val="32"/>
          <w:lang w:val="en-US"/>
        </w:rPr>
        <w:br/>
      </w:r>
      <w:r w:rsidR="00F8021E" w:rsidRPr="00F8021E">
        <w:rPr>
          <w:rFonts w:ascii="Times New Roman" w:hAnsi="Times New Roman" w:cs="Times New Roman"/>
          <w:color w:val="000000"/>
          <w:sz w:val="32"/>
          <w:szCs w:val="32"/>
          <w:lang w:val="en-US"/>
        </w:rPr>
        <w:t>-</w:t>
      </w:r>
      <w:r w:rsidR="000B5694" w:rsidRPr="00F8021E">
        <w:rPr>
          <w:rFonts w:ascii="Times New Roman" w:hAnsi="Times New Roman" w:cs="Times New Roman"/>
          <w:color w:val="000000"/>
          <w:sz w:val="32"/>
          <w:szCs w:val="32"/>
          <w:lang w:val="en-US"/>
        </w:rPr>
        <w:t>umumtarmoq</w:t>
      </w:r>
      <w:r w:rsidR="00F8021E" w:rsidRPr="00F8021E">
        <w:rPr>
          <w:rFonts w:ascii="Times New Roman" w:hAnsi="Times New Roman" w:cs="Times New Roman"/>
          <w:color w:val="000000"/>
          <w:sz w:val="32"/>
          <w:szCs w:val="32"/>
          <w:lang w:val="en-US"/>
        </w:rPr>
        <w:t>,me’yor,</w:t>
      </w:r>
      <w:r w:rsidR="000B5694" w:rsidRPr="00F8021E">
        <w:rPr>
          <w:rFonts w:ascii="Times New Roman" w:hAnsi="Times New Roman" w:cs="Times New Roman"/>
          <w:color w:val="000000"/>
          <w:sz w:val="32"/>
          <w:szCs w:val="32"/>
          <w:lang w:val="en-US"/>
        </w:rPr>
        <w:t>bo’yicha.</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 xml:space="preserve">Smeta foydasi miqdorini hisoblash variantini tanlash to’g’risida yakuniy qaror buyurtmachi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pudratchi tashkilot tomonidan qabul qilinadi. Smeta foydasini aniqlash asosi bo’lib quruvchi ishchilar va tashkilotchilar ish haqining haqiqiy miqdori y</w:t>
      </w:r>
      <w:r w:rsidR="0053586A">
        <w:rPr>
          <w:rFonts w:ascii="Times New Roman" w:hAnsi="Times New Roman" w:cs="Times New Roman"/>
          <w:color w:val="000000"/>
          <w:sz w:val="32"/>
          <w:szCs w:val="32"/>
          <w:lang w:val="en-US"/>
        </w:rPr>
        <w:t xml:space="preserve">oki pudrat ishlarining </w:t>
      </w:r>
      <w:r w:rsidR="0053586A">
        <w:rPr>
          <w:rFonts w:ascii="Times New Roman" w:hAnsi="Times New Roman" w:cs="Times New Roman"/>
          <w:color w:val="000000"/>
          <w:sz w:val="32"/>
          <w:szCs w:val="32"/>
          <w:lang w:val="en-US"/>
        </w:rPr>
        <w:lastRenderedPageBreak/>
        <w:t>tannarxi</w:t>
      </w:r>
      <w:proofErr w:type="gramStart"/>
      <w:r w:rsidR="0053586A">
        <w:rPr>
          <w:rFonts w:ascii="Times New Roman" w:hAnsi="Times New Roman" w:cs="Times New Roman"/>
          <w:color w:val="000000"/>
          <w:sz w:val="32"/>
          <w:szCs w:val="32"/>
          <w:lang w:val="en-US"/>
        </w:rPr>
        <w:t>,xizmat,</w:t>
      </w:r>
      <w:r w:rsidR="000B5694" w:rsidRPr="00F8021E">
        <w:rPr>
          <w:rFonts w:ascii="Times New Roman" w:hAnsi="Times New Roman" w:cs="Times New Roman"/>
          <w:color w:val="000000"/>
          <w:sz w:val="32"/>
          <w:szCs w:val="32"/>
          <w:lang w:val="en-US"/>
        </w:rPr>
        <w:t>qiladi</w:t>
      </w:r>
      <w:proofErr w:type="gramEnd"/>
      <w:r w:rsidR="000B5694" w:rsidRPr="00F8021E">
        <w:rPr>
          <w:rFonts w:ascii="Times New Roman" w:hAnsi="Times New Roman" w:cs="Times New Roman"/>
          <w:color w:val="000000"/>
          <w:sz w:val="32"/>
          <w:szCs w:val="32"/>
          <w:lang w:val="en-US"/>
        </w:rPr>
        <w:t>.</w:t>
      </w:r>
      <w:r w:rsidR="000B5694" w:rsidRPr="00F8021E">
        <w:rPr>
          <w:rFonts w:ascii="Times New Roman" w:hAnsi="Times New Roman" w:cs="Times New Roman"/>
          <w:color w:val="000000"/>
          <w:sz w:val="32"/>
          <w:szCs w:val="32"/>
          <w:lang w:val="en-US"/>
        </w:rPr>
        <w:br/>
        <w:t>Resurs-indeksli usul - bu resurs mexanizmini resurslar (material, texnik, mehnat, uskuna, xizmat) indekslari tizimi bilan uyg’unligidir.</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 xml:space="preserve">Indekslar mahsulotlar qiymati, narxi yoki resurslarning joriy (kutiladigan) darajadagi qiymatini narxlarning bazis darajasiga nisbatidir. Ular miqdoriy ko’rsatkichlarda bo’lmaydi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odatda, o’nli kasrda ikki xonadan ko’p bo’lmagan xonada ifodalanadi.</w:t>
      </w:r>
      <w:r w:rsidR="000B5694" w:rsidRPr="00F8021E">
        <w:rPr>
          <w:rFonts w:ascii="Times New Roman" w:hAnsi="Times New Roman" w:cs="Times New Roman"/>
          <w:color w:val="000000"/>
          <w:sz w:val="32"/>
          <w:szCs w:val="32"/>
          <w:lang w:val="en-US"/>
        </w:rPr>
        <w:br/>
        <w:t xml:space="preserve">Investitsion jarayonning turli bosqichlarida qurilish qiymatini aniqlash uchun joriy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kutilayotgan indekslar tizimidan foydalanish tavsiya etiladi. Joriy indekslarni aniqlash uchun informatsion asos bo’lib statistik hisobotlar, birlamchi buxgalteriya hisobi ma’lumotlari, hamda narx shakllanishi hududiy markazlari tomonidan tashkil etil</w:t>
      </w:r>
      <w:r w:rsidR="0053586A">
        <w:rPr>
          <w:rFonts w:ascii="Times New Roman" w:hAnsi="Times New Roman" w:cs="Times New Roman"/>
          <w:color w:val="000000"/>
          <w:sz w:val="32"/>
          <w:szCs w:val="32"/>
          <w:lang w:val="en-US"/>
        </w:rPr>
        <w:t>gan maxsus statistik</w:t>
      </w:r>
      <w:proofErr w:type="gramStart"/>
      <w:r w:rsidR="0053586A">
        <w:rPr>
          <w:rFonts w:ascii="Times New Roman" w:hAnsi="Times New Roman" w:cs="Times New Roman"/>
          <w:color w:val="000000"/>
          <w:sz w:val="32"/>
          <w:szCs w:val="32"/>
          <w:lang w:val="en-US"/>
        </w:rPr>
        <w:t>,</w:t>
      </w:r>
      <w:r w:rsidR="00F8021E" w:rsidRPr="00F8021E">
        <w:rPr>
          <w:rFonts w:ascii="Times New Roman" w:hAnsi="Times New Roman" w:cs="Times New Roman"/>
          <w:color w:val="000000"/>
          <w:sz w:val="32"/>
          <w:szCs w:val="32"/>
          <w:lang w:val="en-US"/>
        </w:rPr>
        <w:t>kuzatuvlarnatijalarixizmat</w:t>
      </w:r>
      <w:r w:rsidR="000B5694" w:rsidRPr="00F8021E">
        <w:rPr>
          <w:rFonts w:ascii="Times New Roman" w:hAnsi="Times New Roman" w:cs="Times New Roman"/>
          <w:color w:val="000000"/>
          <w:sz w:val="32"/>
          <w:szCs w:val="32"/>
          <w:lang w:val="en-US"/>
        </w:rPr>
        <w:t>qiladi</w:t>
      </w:r>
      <w:proofErr w:type="gramEnd"/>
      <w:r w:rsidR="000B5694" w:rsidRPr="00F8021E">
        <w:rPr>
          <w:rFonts w:ascii="Times New Roman" w:hAnsi="Times New Roman" w:cs="Times New Roman"/>
          <w:color w:val="000000"/>
          <w:sz w:val="32"/>
          <w:szCs w:val="32"/>
          <w:lang w:val="en-US"/>
        </w:rPr>
        <w:t>.</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Kutiladigan indekslar quyidagilar orqali topiladi:</w:t>
      </w:r>
      <w:r w:rsidR="000B5694" w:rsidRPr="00F8021E">
        <w:rPr>
          <w:rFonts w:ascii="Times New Roman" w:hAnsi="Times New Roman" w:cs="Times New Roman"/>
          <w:color w:val="000000"/>
          <w:sz w:val="32"/>
          <w:szCs w:val="32"/>
          <w:lang w:val="en-US"/>
        </w:rPr>
        <w:br/>
        <w:t>- o’tgan kvartal yoki oylarda narxlar dinamikasi ko</w:t>
      </w:r>
      <w:r w:rsidR="0053586A">
        <w:rPr>
          <w:rFonts w:ascii="Times New Roman" w:hAnsi="Times New Roman" w:cs="Times New Roman"/>
          <w:color w:val="000000"/>
          <w:sz w:val="32"/>
          <w:szCs w:val="32"/>
          <w:lang w:val="en-US"/>
        </w:rPr>
        <w:t>’rsatkichlarini statistik qayta,ishlash,</w:t>
      </w:r>
      <w:r w:rsidR="000B5694" w:rsidRPr="00F8021E">
        <w:rPr>
          <w:rFonts w:ascii="Times New Roman" w:hAnsi="Times New Roman" w:cs="Times New Roman"/>
          <w:color w:val="000000"/>
          <w:sz w:val="32"/>
          <w:szCs w:val="32"/>
          <w:lang w:val="en-US"/>
        </w:rPr>
        <w:t>orqali;</w:t>
      </w:r>
      <w:r w:rsidR="000B5694" w:rsidRPr="00F8021E">
        <w:rPr>
          <w:rFonts w:ascii="Times New Roman" w:hAnsi="Times New Roman" w:cs="Times New Roman"/>
          <w:color w:val="000000"/>
          <w:sz w:val="32"/>
          <w:szCs w:val="32"/>
          <w:lang w:val="en-US"/>
        </w:rPr>
        <w:br/>
        <w:t>- inflyatsiya va energiya tashuvchilarga bo’l</w:t>
      </w:r>
      <w:r w:rsidR="0053586A">
        <w:rPr>
          <w:rFonts w:ascii="Times New Roman" w:hAnsi="Times New Roman" w:cs="Times New Roman"/>
          <w:color w:val="000000"/>
          <w:sz w:val="32"/>
          <w:szCs w:val="32"/>
          <w:lang w:val="en-US"/>
        </w:rPr>
        <w:t>gan narxlarning o’sish omillari,va,ularning,</w:t>
      </w:r>
      <w:r w:rsidR="000B5694" w:rsidRPr="00F8021E">
        <w:rPr>
          <w:rFonts w:ascii="Times New Roman" w:hAnsi="Times New Roman" w:cs="Times New Roman"/>
          <w:color w:val="000000"/>
          <w:sz w:val="32"/>
          <w:szCs w:val="32"/>
          <w:lang w:val="en-US"/>
        </w:rPr>
        <w:t>tahlili;</w:t>
      </w:r>
      <w:r w:rsidR="000B5694" w:rsidRPr="00F8021E">
        <w:rPr>
          <w:rFonts w:ascii="Times New Roman" w:hAnsi="Times New Roman" w:cs="Times New Roman"/>
          <w:color w:val="000000"/>
          <w:sz w:val="32"/>
          <w:szCs w:val="32"/>
          <w:lang w:val="en-US"/>
        </w:rPr>
        <w:br/>
        <w:t>- investorlar va pudrat tashkilotlari tomonidan olib boriladigan inflyatsiyaga qarshi tadbirlar va narxni muvofiqlashtirish bo’yicha tadbirlarning narxlar darajasiga ta’sirining miqdoriy tahlili.</w:t>
      </w:r>
      <w:r w:rsidR="000B5694" w:rsidRPr="00F8021E">
        <w:rPr>
          <w:rFonts w:ascii="Times New Roman" w:hAnsi="Times New Roman" w:cs="Times New Roman"/>
          <w:color w:val="000000"/>
          <w:sz w:val="32"/>
          <w:szCs w:val="32"/>
          <w:lang w:val="en-US"/>
        </w:rPr>
        <w:br/>
      </w:r>
      <w:r w:rsidR="00176D30" w:rsidRPr="00F8021E">
        <w:rPr>
          <w:rFonts w:ascii="Times New Roman" w:hAnsi="Times New Roman" w:cs="Times New Roman"/>
          <w:color w:val="000000"/>
          <w:sz w:val="32"/>
          <w:szCs w:val="32"/>
          <w:lang w:val="en-US"/>
        </w:rPr>
        <w:t xml:space="preserve">     </w:t>
      </w:r>
      <w:r w:rsidR="000B5694" w:rsidRPr="00F8021E">
        <w:rPr>
          <w:rFonts w:ascii="Times New Roman" w:hAnsi="Times New Roman" w:cs="Times New Roman"/>
          <w:color w:val="000000"/>
          <w:sz w:val="32"/>
          <w:szCs w:val="32"/>
          <w:lang w:val="en-US"/>
        </w:rPr>
        <w:t>Bazis davrda aniqlangan smeta qiymatini har bir qatori (bo’limi) ni tegishli joriy (kutiladigan) indeksga ko’paytirish, keyinchalik smeta bo’yicha jami natijani qo’shish orqali joriy</w:t>
      </w:r>
      <w:r w:rsidR="00F8021E" w:rsidRPr="00F8021E">
        <w:rPr>
          <w:rFonts w:ascii="Times New Roman" w:hAnsi="Times New Roman" w:cs="Times New Roman"/>
          <w:color w:val="000000"/>
          <w:sz w:val="32"/>
          <w:szCs w:val="32"/>
          <w:lang w:val="en-US"/>
        </w:rPr>
        <w:t xml:space="preserve"> (kutiladigan)</w:t>
      </w:r>
      <w:proofErr w:type="gramStart"/>
      <w:r w:rsidR="00F8021E" w:rsidRPr="00F8021E">
        <w:rPr>
          <w:rFonts w:ascii="Times New Roman" w:hAnsi="Times New Roman" w:cs="Times New Roman"/>
          <w:color w:val="000000"/>
          <w:sz w:val="32"/>
          <w:szCs w:val="32"/>
          <w:lang w:val="en-US"/>
        </w:rPr>
        <w:t>,narxlar,darajasiga,</w:t>
      </w:r>
      <w:r w:rsidR="000B5694" w:rsidRPr="00F8021E">
        <w:rPr>
          <w:rFonts w:ascii="Times New Roman" w:hAnsi="Times New Roman" w:cs="Times New Roman"/>
          <w:color w:val="000000"/>
          <w:sz w:val="32"/>
          <w:szCs w:val="32"/>
          <w:lang w:val="en-US"/>
        </w:rPr>
        <w:t>keltiriladi</w:t>
      </w:r>
      <w:proofErr w:type="gramEnd"/>
      <w:r w:rsidR="000B5694" w:rsidRPr="00F8021E">
        <w:rPr>
          <w:rFonts w:ascii="Times New Roman" w:hAnsi="Times New Roman" w:cs="Times New Roman"/>
          <w:color w:val="000000"/>
          <w:sz w:val="32"/>
          <w:szCs w:val="32"/>
          <w:lang w:val="en-US"/>
        </w:rPr>
        <w:t>.</w:t>
      </w:r>
      <w:r w:rsidR="000B5694" w:rsidRPr="00F8021E">
        <w:rPr>
          <w:rFonts w:ascii="Times New Roman" w:hAnsi="Times New Roman" w:cs="Times New Roman"/>
          <w:color w:val="000000"/>
          <w:sz w:val="32"/>
          <w:szCs w:val="32"/>
          <w:lang w:val="en-US"/>
        </w:rPr>
        <w:br/>
        <w:t xml:space="preserve">Resursli </w:t>
      </w:r>
      <w:proofErr w:type="gramStart"/>
      <w:r w:rsidR="000B5694" w:rsidRPr="00F8021E">
        <w:rPr>
          <w:rFonts w:ascii="Times New Roman" w:hAnsi="Times New Roman" w:cs="Times New Roman"/>
          <w:color w:val="000000"/>
          <w:sz w:val="32"/>
          <w:szCs w:val="32"/>
          <w:lang w:val="en-US"/>
        </w:rPr>
        <w:t>va</w:t>
      </w:r>
      <w:proofErr w:type="gramEnd"/>
      <w:r w:rsidR="000B5694" w:rsidRPr="00F8021E">
        <w:rPr>
          <w:rFonts w:ascii="Times New Roman" w:hAnsi="Times New Roman" w:cs="Times New Roman"/>
          <w:color w:val="000000"/>
          <w:sz w:val="32"/>
          <w:szCs w:val="32"/>
          <w:lang w:val="en-US"/>
        </w:rPr>
        <w:t xml:space="preserve"> resurs-indeksli usullardan, ularning mulkiy va tashkiliy </w:t>
      </w:r>
      <w:r w:rsidR="000B5694" w:rsidRPr="00F8021E">
        <w:rPr>
          <w:rFonts w:ascii="Times New Roman" w:hAnsi="Times New Roman" w:cs="Times New Roman"/>
          <w:color w:val="000000"/>
          <w:sz w:val="32"/>
          <w:szCs w:val="32"/>
          <w:lang w:val="en-US"/>
        </w:rPr>
        <w:lastRenderedPageBreak/>
        <w:t>shaklidan qat’i nazar, investitsion jarayonning barcha ishtirokchilari – buyurtmachi (investor), loyiha va pudrat tashkilotlari foydalanishi mumkin. Ushbu usullarning qo’llanilishi texnik-iqtisodiy asoslashni hisobga olgan holda, texnik hujjatlarni ishlab chiqishning barcha bosqichlarida amal qiladi.</w:t>
      </w:r>
    </w:p>
    <w:p w:rsidR="00176D30" w:rsidRPr="00625250" w:rsidRDefault="00176D30" w:rsidP="009F44FB">
      <w:pPr>
        <w:shd w:val="clear" w:color="auto" w:fill="FFFFFF"/>
        <w:spacing w:after="360" w:line="240" w:lineRule="auto"/>
        <w:jc w:val="both"/>
        <w:outlineLvl w:val="1"/>
        <w:rPr>
          <w:rFonts w:ascii="Times New Roman" w:eastAsia="Times New Roman" w:hAnsi="Times New Roman" w:cs="Times New Roman"/>
          <w:b/>
          <w:bCs/>
          <w:color w:val="111111"/>
          <w:sz w:val="40"/>
          <w:szCs w:val="40"/>
          <w:lang w:val="en-US" w:eastAsia="ru-RU"/>
        </w:rPr>
      </w:pPr>
      <w:r w:rsidRPr="00F8021E">
        <w:rPr>
          <w:rFonts w:ascii="Helvetica" w:eastAsia="Times New Roman" w:hAnsi="Helvetica" w:cs="Times New Roman"/>
          <w:b/>
          <w:bCs/>
          <w:color w:val="111111"/>
          <w:sz w:val="32"/>
          <w:szCs w:val="32"/>
          <w:lang w:val="en-US" w:eastAsia="ru-RU"/>
        </w:rPr>
        <w:t xml:space="preserve">                      </w:t>
      </w:r>
      <w:r w:rsidR="0053586A">
        <w:rPr>
          <w:rFonts w:ascii="Helvetica" w:eastAsia="Times New Roman" w:hAnsi="Helvetica" w:cs="Times New Roman"/>
          <w:b/>
          <w:bCs/>
          <w:color w:val="111111"/>
          <w:sz w:val="32"/>
          <w:szCs w:val="32"/>
          <w:lang w:val="en-US" w:eastAsia="ru-RU"/>
        </w:rPr>
        <w:t xml:space="preserve">         </w:t>
      </w:r>
      <w:r w:rsidR="0053586A" w:rsidRPr="0053586A">
        <w:rPr>
          <w:rFonts w:ascii="Times New Roman" w:eastAsia="Times New Roman" w:hAnsi="Times New Roman" w:cs="Times New Roman"/>
          <w:b/>
          <w:bCs/>
          <w:color w:val="111111"/>
          <w:sz w:val="32"/>
          <w:szCs w:val="32"/>
          <w:lang w:val="en-US" w:eastAsia="ru-RU"/>
        </w:rPr>
        <w:t xml:space="preserve"> </w:t>
      </w:r>
      <w:r w:rsidRPr="00625250">
        <w:rPr>
          <w:rFonts w:ascii="Times New Roman" w:eastAsia="Times New Roman" w:hAnsi="Times New Roman" w:cs="Times New Roman"/>
          <w:b/>
          <w:bCs/>
          <w:color w:val="111111"/>
          <w:sz w:val="40"/>
          <w:szCs w:val="40"/>
          <w:lang w:val="en-US" w:eastAsia="ru-RU"/>
        </w:rPr>
        <w:t>Taxminiy xarajat</w:t>
      </w:r>
    </w:p>
    <w:p w:rsidR="00176D30" w:rsidRPr="00F8021E" w:rsidRDefault="0020681C" w:rsidP="009F44FB">
      <w:pPr>
        <w:shd w:val="clear" w:color="auto" w:fill="FFFFFF"/>
        <w:spacing w:after="360" w:line="360" w:lineRule="auto"/>
        <w:jc w:val="both"/>
        <w:rPr>
          <w:rFonts w:ascii="Times New Roman" w:eastAsia="Times New Roman" w:hAnsi="Times New Roman" w:cs="Times New Roman"/>
          <w:color w:val="000000" w:themeColor="text1"/>
          <w:sz w:val="32"/>
          <w:szCs w:val="32"/>
          <w:lang w:val="en-US" w:eastAsia="ru-RU"/>
        </w:rPr>
      </w:pPr>
      <w:r w:rsidRPr="00F8021E">
        <w:rPr>
          <w:rFonts w:ascii="Times New Roman" w:eastAsia="Times New Roman" w:hAnsi="Times New Roman" w:cs="Times New Roman"/>
          <w:color w:val="000000" w:themeColor="text1"/>
          <w:sz w:val="32"/>
          <w:szCs w:val="32"/>
          <w:lang w:val="en-US" w:eastAsia="ru-RU"/>
        </w:rPr>
        <w:t xml:space="preserve">    </w:t>
      </w:r>
      <w:r w:rsidR="00176D30" w:rsidRPr="00176D30">
        <w:rPr>
          <w:rFonts w:ascii="Times New Roman" w:eastAsia="Times New Roman" w:hAnsi="Times New Roman" w:cs="Times New Roman"/>
          <w:color w:val="000000" w:themeColor="text1"/>
          <w:sz w:val="32"/>
          <w:szCs w:val="32"/>
          <w:lang w:val="en-US" w:eastAsia="ru-RU"/>
        </w:rPr>
        <w:t xml:space="preserve">U toʻgʻridan-toʻgʻri </w:t>
      </w:r>
      <w:proofErr w:type="gramStart"/>
      <w:r w:rsidR="00176D30" w:rsidRPr="00176D30">
        <w:rPr>
          <w:rFonts w:ascii="Times New Roman" w:eastAsia="Times New Roman" w:hAnsi="Times New Roman" w:cs="Times New Roman"/>
          <w:color w:val="000000" w:themeColor="text1"/>
          <w:sz w:val="32"/>
          <w:szCs w:val="32"/>
          <w:lang w:val="en-US" w:eastAsia="ru-RU"/>
        </w:rPr>
        <w:t>va</w:t>
      </w:r>
      <w:proofErr w:type="gramEnd"/>
      <w:r w:rsidR="00176D30" w:rsidRPr="00176D30">
        <w:rPr>
          <w:rFonts w:ascii="Times New Roman" w:eastAsia="Times New Roman" w:hAnsi="Times New Roman" w:cs="Times New Roman"/>
          <w:color w:val="000000" w:themeColor="text1"/>
          <w:sz w:val="32"/>
          <w:szCs w:val="32"/>
          <w:lang w:val="en-US" w:eastAsia="ru-RU"/>
        </w:rPr>
        <w:t xml:space="preserve"> qoʻshimcha xarajatlarni, shuningdek, rejalashtirilgan jamgʻarmalar miqdorini hisoblashni oʻz ichiga oladi.Toʻgʻridan-toʻgʻri - bu materiallar, asbob-uskunalar va ish haqini sotib olish xarajatlari.Qurilish jarayonini boshqarish va saqlash uchun qoʻshimcha xarajatlar talab qilinadi. Ushbu xarajatlarni hisoblash uchun nisbatlardan foydalaniladi.Rejalashtirilgan tejamkorlik kompaniya xarajatlarini qoplaydigan taxminiy foyda deyiladi. Ular modernizatsiya, infratuzilmani rivojlantirish xarajatlarini o'z ichiga oladikorxonalar, xodimlar mehnati uchun munosib sharoitlar yaratish.</w:t>
      </w:r>
    </w:p>
    <w:p w:rsidR="0020681C" w:rsidRPr="00F8021E" w:rsidRDefault="0020681C" w:rsidP="009F44FB">
      <w:pPr>
        <w:pStyle w:val="a4"/>
        <w:shd w:val="clear" w:color="auto" w:fill="FFFFFF"/>
        <w:spacing w:before="0" w:beforeAutospacing="0" w:after="360" w:afterAutospacing="0" w:line="360" w:lineRule="auto"/>
        <w:jc w:val="both"/>
        <w:rPr>
          <w:color w:val="000000" w:themeColor="text1"/>
          <w:sz w:val="32"/>
          <w:szCs w:val="32"/>
          <w:lang w:val="en-US"/>
        </w:rPr>
      </w:pPr>
      <w:r w:rsidRPr="00F8021E">
        <w:rPr>
          <w:color w:val="000000" w:themeColor="text1"/>
          <w:sz w:val="32"/>
          <w:szCs w:val="32"/>
          <w:lang w:val="en-US"/>
        </w:rPr>
        <w:t xml:space="preserve">     Smeta qiymati - kapital qo'yilmalarning umumiy miqdorini, mahsulot </w:t>
      </w:r>
      <w:proofErr w:type="gramStart"/>
      <w:r w:rsidRPr="00F8021E">
        <w:rPr>
          <w:color w:val="000000" w:themeColor="text1"/>
          <w:sz w:val="32"/>
          <w:szCs w:val="32"/>
          <w:lang w:val="en-US"/>
        </w:rPr>
        <w:t>va</w:t>
      </w:r>
      <w:proofErr w:type="gramEnd"/>
      <w:r w:rsidRPr="00F8021E">
        <w:rPr>
          <w:color w:val="000000" w:themeColor="text1"/>
          <w:sz w:val="32"/>
          <w:szCs w:val="32"/>
          <w:lang w:val="en-US"/>
        </w:rPr>
        <w:t xml:space="preserve"> materiallarning shartnoma narxlarini aniqlash uchun asosiy qiymat. Qurilish smetalarining qanday turlari borligini </w:t>
      </w:r>
      <w:proofErr w:type="gramStart"/>
      <w:r w:rsidRPr="00F8021E">
        <w:rPr>
          <w:color w:val="000000" w:themeColor="text1"/>
          <w:sz w:val="32"/>
          <w:szCs w:val="32"/>
          <w:lang w:val="en-US"/>
        </w:rPr>
        <w:t>ko‘rib</w:t>
      </w:r>
      <w:proofErr w:type="gramEnd"/>
      <w:r w:rsidRPr="00F8021E">
        <w:rPr>
          <w:color w:val="000000" w:themeColor="text1"/>
          <w:sz w:val="32"/>
          <w:szCs w:val="32"/>
          <w:lang w:val="en-US"/>
        </w:rPr>
        <w:t xml:space="preserve"> chiqing.</w:t>
      </w:r>
    </w:p>
    <w:p w:rsidR="0020681C" w:rsidRPr="00625250" w:rsidRDefault="0020681C" w:rsidP="009F44FB">
      <w:pPr>
        <w:pStyle w:val="2"/>
        <w:shd w:val="clear" w:color="auto" w:fill="FFFFFF"/>
        <w:spacing w:before="0" w:beforeAutospacing="0" w:after="360" w:afterAutospacing="0" w:line="360" w:lineRule="auto"/>
        <w:jc w:val="both"/>
        <w:rPr>
          <w:color w:val="000000" w:themeColor="text1"/>
          <w:lang w:val="en-US"/>
        </w:rPr>
      </w:pPr>
      <w:r w:rsidRPr="00F8021E">
        <w:rPr>
          <w:color w:val="000000" w:themeColor="text1"/>
          <w:sz w:val="32"/>
          <w:szCs w:val="32"/>
          <w:lang w:val="en-US"/>
        </w:rPr>
        <w:t xml:space="preserve">      </w:t>
      </w:r>
      <w:r w:rsidR="0053586A">
        <w:rPr>
          <w:color w:val="000000" w:themeColor="text1"/>
          <w:sz w:val="32"/>
          <w:szCs w:val="32"/>
          <w:lang w:val="en-US"/>
        </w:rPr>
        <w:t xml:space="preserve">       </w:t>
      </w:r>
      <w:r w:rsidRPr="00625250">
        <w:rPr>
          <w:color w:val="000000" w:themeColor="text1"/>
          <w:lang w:val="en-US"/>
        </w:rPr>
        <w:t>Hisob-kitob hujjatlari haqida umumiy ma'lumot.</w:t>
      </w:r>
    </w:p>
    <w:p w:rsidR="0053586A" w:rsidRDefault="0020681C" w:rsidP="009F44FB">
      <w:pPr>
        <w:pStyle w:val="a4"/>
        <w:shd w:val="clear" w:color="auto" w:fill="FFFFFF"/>
        <w:spacing w:before="0" w:beforeAutospacing="0" w:after="360" w:afterAutospacing="0" w:line="360" w:lineRule="auto"/>
        <w:jc w:val="both"/>
        <w:rPr>
          <w:color w:val="000000" w:themeColor="text1"/>
          <w:sz w:val="32"/>
          <w:szCs w:val="32"/>
          <w:lang w:val="en-US"/>
        </w:rPr>
      </w:pPr>
      <w:r w:rsidRPr="00F8021E">
        <w:rPr>
          <w:color w:val="000000" w:themeColor="text1"/>
          <w:sz w:val="32"/>
          <w:szCs w:val="32"/>
          <w:lang w:val="en-US"/>
        </w:rPr>
        <w:t xml:space="preserve">   Mutaxassislarning ta'kidlashicha, yirik loyihalar uchun hisob-kitoblar professionallardan buyurtma qilinishi kerak.Ish turlari boʻyicha smeta ish hujjatlarining ajralmas qismi hisoblanadi. Uning dizayni uchun bir qator talablar mavjud. Qoida tariqasida, smeta loyiha bilan bir vaqtda tuziladi</w:t>
      </w:r>
    </w:p>
    <w:p w:rsidR="0053586A" w:rsidRPr="0053586A" w:rsidRDefault="00625250" w:rsidP="00625250">
      <w:pPr>
        <w:shd w:val="clear" w:color="auto" w:fill="FFFFFF"/>
        <w:spacing w:before="120" w:after="0" w:line="360" w:lineRule="auto"/>
        <w:jc w:val="both"/>
        <w:rPr>
          <w:rFonts w:ascii="Times New Roman" w:eastAsia="Times New Roman" w:hAnsi="Times New Roman" w:cs="Times New Roman"/>
          <w:color w:val="202122"/>
          <w:sz w:val="32"/>
          <w:szCs w:val="32"/>
          <w:lang w:eastAsia="ru-RU"/>
        </w:rPr>
      </w:pPr>
      <w:r>
        <w:rPr>
          <w:rFonts w:ascii="Times New Roman" w:eastAsia="Times New Roman" w:hAnsi="Times New Roman" w:cs="Times New Roman"/>
          <w:color w:val="202122"/>
          <w:sz w:val="32"/>
          <w:szCs w:val="32"/>
          <w:lang w:val="en-US" w:eastAsia="ru-RU"/>
        </w:rPr>
        <w:lastRenderedPageBreak/>
        <w:t xml:space="preserve">     </w:t>
      </w:r>
      <w:r w:rsidR="0053586A" w:rsidRPr="0053586A">
        <w:rPr>
          <w:rFonts w:ascii="Times New Roman" w:eastAsia="Times New Roman" w:hAnsi="Times New Roman" w:cs="Times New Roman"/>
          <w:color w:val="202122"/>
          <w:sz w:val="32"/>
          <w:szCs w:val="32"/>
          <w:lang w:val="en-US" w:eastAsia="ru-RU"/>
        </w:rPr>
        <w:t xml:space="preserve">Taxminiy hisob-kitoblar, odatda, Buyurtmachi (Toʻlovchi) </w:t>
      </w:r>
      <w:proofErr w:type="gramStart"/>
      <w:r w:rsidR="0053586A" w:rsidRPr="0053586A">
        <w:rPr>
          <w:rFonts w:ascii="Times New Roman" w:eastAsia="Times New Roman" w:hAnsi="Times New Roman" w:cs="Times New Roman"/>
          <w:color w:val="202122"/>
          <w:sz w:val="32"/>
          <w:szCs w:val="32"/>
          <w:lang w:val="en-US" w:eastAsia="ru-RU"/>
        </w:rPr>
        <w:t>va</w:t>
      </w:r>
      <w:proofErr w:type="gramEnd"/>
      <w:r w:rsidR="0053586A" w:rsidRPr="0053586A">
        <w:rPr>
          <w:rFonts w:ascii="Times New Roman" w:eastAsia="Times New Roman" w:hAnsi="Times New Roman" w:cs="Times New Roman"/>
          <w:color w:val="202122"/>
          <w:sz w:val="32"/>
          <w:szCs w:val="32"/>
          <w:lang w:val="en-US" w:eastAsia="ru-RU"/>
        </w:rPr>
        <w:t xml:space="preserve"> Pudratchi (pudratchi) manfaatlarining chorrahasida boʻladi. Shunga koʻra, Buyurtmachining iqtisodiy manfaatlari smeta qiymatini (yakuniy smeta) minimallashtirishdan, Pudratchi esa, aksincha, ushbu xarajatlarni maksimal darajada oshirishdan iborat. </w:t>
      </w:r>
      <w:r w:rsidR="0053586A" w:rsidRPr="0053586A">
        <w:rPr>
          <w:rFonts w:ascii="Times New Roman" w:eastAsia="Times New Roman" w:hAnsi="Times New Roman" w:cs="Times New Roman"/>
          <w:color w:val="202122"/>
          <w:sz w:val="32"/>
          <w:szCs w:val="32"/>
          <w:lang w:eastAsia="ru-RU"/>
        </w:rPr>
        <w:t>Kompromis yechimga odatda uchta usuldan biri bilan erishiladi:</w:t>
      </w:r>
    </w:p>
    <w:p w:rsidR="0053586A" w:rsidRPr="0053586A" w:rsidRDefault="0053586A" w:rsidP="00625250">
      <w:pPr>
        <w:numPr>
          <w:ilvl w:val="0"/>
          <w:numId w:val="1"/>
        </w:numPr>
        <w:shd w:val="clear" w:color="auto" w:fill="FFFFFF"/>
        <w:spacing w:before="100" w:beforeAutospacing="1" w:after="24" w:line="360" w:lineRule="auto"/>
        <w:ind w:left="768"/>
        <w:jc w:val="both"/>
        <w:rPr>
          <w:rFonts w:ascii="Times New Roman" w:eastAsia="Times New Roman" w:hAnsi="Times New Roman" w:cs="Times New Roman"/>
          <w:color w:val="202122"/>
          <w:sz w:val="32"/>
          <w:szCs w:val="32"/>
          <w:lang w:val="en-US" w:eastAsia="ru-RU"/>
        </w:rPr>
      </w:pPr>
      <w:r w:rsidRPr="0053586A">
        <w:rPr>
          <w:rFonts w:ascii="Times New Roman" w:eastAsia="Times New Roman" w:hAnsi="Times New Roman" w:cs="Times New Roman"/>
          <w:color w:val="202122"/>
          <w:sz w:val="32"/>
          <w:szCs w:val="32"/>
          <w:lang w:val="en-US" w:eastAsia="ru-RU"/>
        </w:rPr>
        <w:t xml:space="preserve">Taraflar tomonidan ilgari surilgan dalillar </w:t>
      </w:r>
      <w:proofErr w:type="gramStart"/>
      <w:r w:rsidRPr="0053586A">
        <w:rPr>
          <w:rFonts w:ascii="Times New Roman" w:eastAsia="Times New Roman" w:hAnsi="Times New Roman" w:cs="Times New Roman"/>
          <w:color w:val="202122"/>
          <w:sz w:val="32"/>
          <w:szCs w:val="32"/>
          <w:lang w:val="en-US" w:eastAsia="ru-RU"/>
        </w:rPr>
        <w:t>va</w:t>
      </w:r>
      <w:proofErr w:type="gramEnd"/>
      <w:r w:rsidRPr="0053586A">
        <w:rPr>
          <w:rFonts w:ascii="Times New Roman" w:eastAsia="Times New Roman" w:hAnsi="Times New Roman" w:cs="Times New Roman"/>
          <w:color w:val="202122"/>
          <w:sz w:val="32"/>
          <w:szCs w:val="32"/>
          <w:lang w:val="en-US" w:eastAsia="ru-RU"/>
        </w:rPr>
        <w:t xml:space="preserve"> qoʻllab-quvvatlovchi materiallarni hisobga olgan holda smetani moddama-modda muhokama qilish. Bu holda smeta tomonlar tomonidan ochiq </w:t>
      </w:r>
      <w:proofErr w:type="gramStart"/>
      <w:r w:rsidRPr="0053586A">
        <w:rPr>
          <w:rFonts w:ascii="Times New Roman" w:eastAsia="Times New Roman" w:hAnsi="Times New Roman" w:cs="Times New Roman"/>
          <w:color w:val="202122"/>
          <w:sz w:val="32"/>
          <w:szCs w:val="32"/>
          <w:lang w:val="en-US" w:eastAsia="ru-RU"/>
        </w:rPr>
        <w:t>va</w:t>
      </w:r>
      <w:proofErr w:type="gramEnd"/>
      <w:r w:rsidRPr="0053586A">
        <w:rPr>
          <w:rFonts w:ascii="Times New Roman" w:eastAsia="Times New Roman" w:hAnsi="Times New Roman" w:cs="Times New Roman"/>
          <w:color w:val="202122"/>
          <w:sz w:val="32"/>
          <w:szCs w:val="32"/>
          <w:lang w:val="en-US" w:eastAsia="ru-RU"/>
        </w:rPr>
        <w:t xml:space="preserve"> kelishilgan hujjatdir. Bunday muhokamalarda hal qiluvchi ovoz odatda Buyurtmachiga tegishli.</w:t>
      </w:r>
    </w:p>
    <w:p w:rsidR="0053586A" w:rsidRPr="0053586A" w:rsidRDefault="0053586A" w:rsidP="00625250">
      <w:pPr>
        <w:numPr>
          <w:ilvl w:val="0"/>
          <w:numId w:val="1"/>
        </w:numPr>
        <w:shd w:val="clear" w:color="auto" w:fill="FFFFFF"/>
        <w:spacing w:before="100" w:beforeAutospacing="1" w:after="24" w:line="360" w:lineRule="auto"/>
        <w:ind w:left="768"/>
        <w:jc w:val="both"/>
        <w:rPr>
          <w:rFonts w:ascii="Times New Roman" w:eastAsia="Times New Roman" w:hAnsi="Times New Roman" w:cs="Times New Roman"/>
          <w:color w:val="202122"/>
          <w:sz w:val="32"/>
          <w:szCs w:val="32"/>
          <w:lang w:val="en-US" w:eastAsia="ru-RU"/>
        </w:rPr>
      </w:pPr>
      <w:r w:rsidRPr="0053586A">
        <w:rPr>
          <w:rFonts w:ascii="Times New Roman" w:eastAsia="Times New Roman" w:hAnsi="Times New Roman" w:cs="Times New Roman"/>
          <w:color w:val="202122"/>
          <w:sz w:val="32"/>
          <w:szCs w:val="32"/>
          <w:lang w:val="en-US" w:eastAsia="ru-RU"/>
        </w:rPr>
        <w:t xml:space="preserve">Raqobat asosida. Buyurtmachi eʼlon qilingan narx </w:t>
      </w:r>
      <w:proofErr w:type="gramStart"/>
      <w:r w:rsidRPr="0053586A">
        <w:rPr>
          <w:rFonts w:ascii="Times New Roman" w:eastAsia="Times New Roman" w:hAnsi="Times New Roman" w:cs="Times New Roman"/>
          <w:color w:val="202122"/>
          <w:sz w:val="32"/>
          <w:szCs w:val="32"/>
          <w:lang w:val="en-US" w:eastAsia="ru-RU"/>
        </w:rPr>
        <w:t>va</w:t>
      </w:r>
      <w:proofErr w:type="gramEnd"/>
      <w:r w:rsidRPr="0053586A">
        <w:rPr>
          <w:rFonts w:ascii="Times New Roman" w:eastAsia="Times New Roman" w:hAnsi="Times New Roman" w:cs="Times New Roman"/>
          <w:color w:val="202122"/>
          <w:sz w:val="32"/>
          <w:szCs w:val="32"/>
          <w:lang w:val="en-US" w:eastAsia="ru-RU"/>
        </w:rPr>
        <w:t xml:space="preserve"> Pudratchining obroʻsini hisobga olgan holda eng jozibador taklifni tanlaydi. Bu holda smeta savdo ishtirokchilarining pozitsiyalarini aniqlash uchun moʻljallangan yopiq hujjatdir.</w:t>
      </w:r>
    </w:p>
    <w:p w:rsidR="0053586A" w:rsidRPr="0053586A" w:rsidRDefault="0053586A" w:rsidP="00625250">
      <w:pPr>
        <w:numPr>
          <w:ilvl w:val="0"/>
          <w:numId w:val="1"/>
        </w:numPr>
        <w:shd w:val="clear" w:color="auto" w:fill="FFFFFF"/>
        <w:spacing w:before="100" w:beforeAutospacing="1" w:after="24" w:line="360" w:lineRule="auto"/>
        <w:ind w:left="768"/>
        <w:jc w:val="both"/>
        <w:rPr>
          <w:rFonts w:ascii="Times New Roman" w:eastAsia="Times New Roman" w:hAnsi="Times New Roman" w:cs="Times New Roman"/>
          <w:color w:val="202122"/>
          <w:sz w:val="32"/>
          <w:szCs w:val="32"/>
          <w:lang w:val="en-US" w:eastAsia="ru-RU"/>
        </w:rPr>
      </w:pPr>
      <w:r w:rsidRPr="0053586A">
        <w:rPr>
          <w:rFonts w:ascii="Times New Roman" w:eastAsia="Times New Roman" w:hAnsi="Times New Roman" w:cs="Times New Roman"/>
          <w:color w:val="202122"/>
          <w:sz w:val="32"/>
          <w:szCs w:val="32"/>
          <w:lang w:val="en-US" w:eastAsia="ru-RU"/>
        </w:rPr>
        <w:t xml:space="preserve">Loyihaning qiymati boʻyicha qaror siyosiy darajada qabul qilinadi </w:t>
      </w:r>
      <w:proofErr w:type="gramStart"/>
      <w:r w:rsidRPr="0053586A">
        <w:rPr>
          <w:rFonts w:ascii="Times New Roman" w:eastAsia="Times New Roman" w:hAnsi="Times New Roman" w:cs="Times New Roman"/>
          <w:color w:val="202122"/>
          <w:sz w:val="32"/>
          <w:szCs w:val="32"/>
          <w:lang w:val="en-US" w:eastAsia="ru-RU"/>
        </w:rPr>
        <w:t>va</w:t>
      </w:r>
      <w:proofErr w:type="gramEnd"/>
      <w:r w:rsidRPr="0053586A">
        <w:rPr>
          <w:rFonts w:ascii="Times New Roman" w:eastAsia="Times New Roman" w:hAnsi="Times New Roman" w:cs="Times New Roman"/>
          <w:color w:val="202122"/>
          <w:sz w:val="32"/>
          <w:szCs w:val="32"/>
          <w:lang w:val="en-US" w:eastAsia="ru-RU"/>
        </w:rPr>
        <w:t xml:space="preserve"> rasmiy asoslash vazifasi smetaga yuklanadi. Bunday holda, baholovchining sanʼati umumiy smetani maʼlum bir narxga malakali tuzatishda ifodalanadi.</w:t>
      </w:r>
    </w:p>
    <w:p w:rsidR="0020681C" w:rsidRPr="0053586A" w:rsidRDefault="0053586A" w:rsidP="00625250">
      <w:pPr>
        <w:shd w:val="clear" w:color="auto" w:fill="FFFFFF"/>
        <w:spacing w:before="120" w:after="0" w:line="360" w:lineRule="auto"/>
        <w:jc w:val="both"/>
        <w:rPr>
          <w:rFonts w:ascii="Times New Roman" w:eastAsia="Times New Roman" w:hAnsi="Times New Roman" w:cs="Times New Roman"/>
          <w:color w:val="202122"/>
          <w:sz w:val="32"/>
          <w:szCs w:val="32"/>
          <w:lang w:eastAsia="ru-RU"/>
        </w:rPr>
      </w:pPr>
      <w:r w:rsidRPr="0053586A">
        <w:rPr>
          <w:rFonts w:ascii="Times New Roman" w:eastAsia="Times New Roman" w:hAnsi="Times New Roman" w:cs="Times New Roman"/>
          <w:color w:val="202122"/>
          <w:sz w:val="32"/>
          <w:szCs w:val="32"/>
          <w:lang w:val="en-US" w:eastAsia="ru-RU"/>
        </w:rPr>
        <w:t xml:space="preserve">Hisob-kitoblar professional smetachilar tomonidan tayyorlanadi, ular hisob-kitob qilinadigan ish texnologiyasini yaxshi bilishlari kerak. </w:t>
      </w:r>
      <w:r w:rsidRPr="0053586A">
        <w:rPr>
          <w:rFonts w:ascii="Times New Roman" w:eastAsia="Times New Roman" w:hAnsi="Times New Roman" w:cs="Times New Roman"/>
          <w:color w:val="202122"/>
          <w:sz w:val="32"/>
          <w:szCs w:val="32"/>
          <w:lang w:eastAsia="ru-RU"/>
        </w:rPr>
        <w:t>Loyiha institutlarida yirik byudjet boʻlinmalari toʻplangan.</w:t>
      </w:r>
    </w:p>
    <w:p w:rsidR="0020681C" w:rsidRPr="00625250" w:rsidRDefault="0020681C" w:rsidP="009F44FB">
      <w:pPr>
        <w:pStyle w:val="2"/>
        <w:shd w:val="clear" w:color="auto" w:fill="FFFFFF"/>
        <w:spacing w:before="0" w:beforeAutospacing="0" w:after="360" w:afterAutospacing="0" w:line="360" w:lineRule="auto"/>
        <w:jc w:val="both"/>
        <w:rPr>
          <w:sz w:val="40"/>
          <w:szCs w:val="40"/>
          <w:lang w:val="en-US"/>
        </w:rPr>
      </w:pPr>
      <w:r w:rsidRPr="00625250">
        <w:rPr>
          <w:sz w:val="40"/>
          <w:szCs w:val="40"/>
          <w:lang w:val="en-US"/>
        </w:rPr>
        <w:t xml:space="preserve">                      </w:t>
      </w:r>
      <w:r w:rsidR="00625250">
        <w:rPr>
          <w:sz w:val="40"/>
          <w:szCs w:val="40"/>
          <w:lang w:val="en-US"/>
        </w:rPr>
        <w:t xml:space="preserve">   </w:t>
      </w:r>
      <w:r w:rsidR="0053586A" w:rsidRPr="00625250">
        <w:rPr>
          <w:sz w:val="40"/>
          <w:szCs w:val="40"/>
          <w:lang w:val="en-US"/>
        </w:rPr>
        <w:t xml:space="preserve">   </w:t>
      </w:r>
      <w:r w:rsidRPr="00625250">
        <w:rPr>
          <w:sz w:val="40"/>
          <w:szCs w:val="40"/>
          <w:lang w:val="en-US"/>
        </w:rPr>
        <w:t xml:space="preserve">  Mahalliy hisoblar</w:t>
      </w:r>
    </w:p>
    <w:p w:rsidR="0020681C" w:rsidRDefault="0020681C" w:rsidP="009F44FB">
      <w:pPr>
        <w:pStyle w:val="a4"/>
        <w:shd w:val="clear" w:color="auto" w:fill="FFFFFF"/>
        <w:spacing w:before="0" w:beforeAutospacing="0" w:after="360" w:afterAutospacing="0" w:line="360" w:lineRule="auto"/>
        <w:jc w:val="both"/>
        <w:rPr>
          <w:sz w:val="32"/>
          <w:szCs w:val="32"/>
          <w:lang w:val="en-US"/>
        </w:rPr>
      </w:pPr>
      <w:r w:rsidRPr="00F8021E">
        <w:rPr>
          <w:sz w:val="32"/>
          <w:szCs w:val="32"/>
          <w:lang w:val="en-US"/>
        </w:rPr>
        <w:t xml:space="preserve">     Ular ma'lum bir ish turi yoki bitta ob'ekt uchun tuzilgan. Ushbu turdagi smeta ish </w:t>
      </w:r>
      <w:proofErr w:type="gramStart"/>
      <w:r w:rsidRPr="00F8021E">
        <w:rPr>
          <w:sz w:val="32"/>
          <w:szCs w:val="32"/>
          <w:lang w:val="en-US"/>
        </w:rPr>
        <w:t>va</w:t>
      </w:r>
      <w:proofErr w:type="gramEnd"/>
      <w:r w:rsidRPr="00F8021E">
        <w:rPr>
          <w:sz w:val="32"/>
          <w:szCs w:val="32"/>
          <w:lang w:val="en-US"/>
        </w:rPr>
        <w:t xml:space="preserve"> xarajatlarning taxminiy hajmi aniqlanmagan hollarda </w:t>
      </w:r>
      <w:r w:rsidRPr="00F8021E">
        <w:rPr>
          <w:sz w:val="32"/>
          <w:szCs w:val="32"/>
          <w:lang w:val="en-US"/>
        </w:rPr>
        <w:lastRenderedPageBreak/>
        <w:t>qo'llaniladi.Hisoblash shartnoma narxlarida amalga oshiriladi. Ilovada yoki smetaning o'zida barcha materiallar ro'yxati ularning har birining birlik narxini ko'rsatgan holda berilgan. Yakuniy qismda, bo'ladigan barcha materiallarning umumiy qiymatimuayyan turdagi ishlarni yoki butun ob'ektni bajarishda foydalaniladi.</w:t>
      </w:r>
    </w:p>
    <w:p w:rsidR="00625250" w:rsidRPr="00625250" w:rsidRDefault="00625250" w:rsidP="00625250">
      <w:pPr>
        <w:shd w:val="clear" w:color="auto" w:fill="FFFFFF"/>
        <w:spacing w:before="120" w:after="0" w:line="360" w:lineRule="auto"/>
        <w:jc w:val="both"/>
        <w:rPr>
          <w:rFonts w:ascii="Times New Roman" w:eastAsia="Times New Roman" w:hAnsi="Times New Roman" w:cs="Times New Roman"/>
          <w:color w:val="202122"/>
          <w:sz w:val="32"/>
          <w:szCs w:val="32"/>
          <w:lang w:val="en-US" w:eastAsia="ru-RU"/>
        </w:rPr>
      </w:pPr>
      <w:r>
        <w:rPr>
          <w:rFonts w:ascii="Times New Roman" w:eastAsia="Times New Roman" w:hAnsi="Times New Roman" w:cs="Times New Roman"/>
          <w:b/>
          <w:bCs/>
          <w:color w:val="202122"/>
          <w:sz w:val="32"/>
          <w:szCs w:val="32"/>
          <w:lang w:val="en-US" w:eastAsia="ru-RU"/>
        </w:rPr>
        <w:t xml:space="preserve">     </w:t>
      </w:r>
      <w:r w:rsidRPr="00625250">
        <w:rPr>
          <w:rFonts w:ascii="Times New Roman" w:eastAsia="Times New Roman" w:hAnsi="Times New Roman" w:cs="Times New Roman"/>
          <w:b/>
          <w:bCs/>
          <w:color w:val="202122"/>
          <w:sz w:val="32"/>
          <w:szCs w:val="32"/>
          <w:lang w:val="en-US" w:eastAsia="ru-RU"/>
        </w:rPr>
        <w:t>Mahalliy hisob</w:t>
      </w:r>
      <w:r w:rsidRPr="00625250">
        <w:rPr>
          <w:rFonts w:ascii="Times New Roman" w:eastAsia="Times New Roman" w:hAnsi="Times New Roman" w:cs="Times New Roman"/>
          <w:color w:val="202122"/>
          <w:sz w:val="32"/>
          <w:szCs w:val="32"/>
          <w:lang w:val="en-US" w:eastAsia="ru-RU"/>
        </w:rPr>
        <w:t xml:space="preserve"> -kitoblar birlamchi byudjet hujjatlari boʻlib, ish hujjatlari (IH), ishchi chizmalarni ishlab chiqish jarayonida aniqlangan hajmlar asosida binolar </w:t>
      </w:r>
      <w:proofErr w:type="gramStart"/>
      <w:r w:rsidRPr="00625250">
        <w:rPr>
          <w:rFonts w:ascii="Times New Roman" w:eastAsia="Times New Roman" w:hAnsi="Times New Roman" w:cs="Times New Roman"/>
          <w:color w:val="202122"/>
          <w:sz w:val="32"/>
          <w:szCs w:val="32"/>
          <w:lang w:val="en-US" w:eastAsia="ru-RU"/>
        </w:rPr>
        <w:t>va</w:t>
      </w:r>
      <w:proofErr w:type="gramEnd"/>
      <w:r w:rsidRPr="00625250">
        <w:rPr>
          <w:rFonts w:ascii="Times New Roman" w:eastAsia="Times New Roman" w:hAnsi="Times New Roman" w:cs="Times New Roman"/>
          <w:color w:val="202122"/>
          <w:sz w:val="32"/>
          <w:szCs w:val="32"/>
          <w:lang w:val="en-US" w:eastAsia="ru-RU"/>
        </w:rPr>
        <w:t xml:space="preserve"> inshootlar yoki umumiy uchastka ishlari uchun ishlarning ayrim turlari va xarajatlari uchun tuziladi.</w:t>
      </w:r>
    </w:p>
    <w:p w:rsidR="00625250" w:rsidRPr="00625250" w:rsidRDefault="00625250" w:rsidP="00625250">
      <w:pPr>
        <w:shd w:val="clear" w:color="auto" w:fill="FFFFFF"/>
        <w:spacing w:before="120" w:after="0" w:line="360" w:lineRule="auto"/>
        <w:jc w:val="both"/>
        <w:rPr>
          <w:rFonts w:ascii="Times New Roman" w:eastAsia="Times New Roman" w:hAnsi="Times New Roman" w:cs="Times New Roman"/>
          <w:color w:val="202122"/>
          <w:sz w:val="32"/>
          <w:szCs w:val="32"/>
          <w:lang w:val="en-US" w:eastAsia="ru-RU"/>
        </w:rPr>
      </w:pPr>
      <w:r>
        <w:rPr>
          <w:rFonts w:ascii="Times New Roman" w:eastAsia="Times New Roman" w:hAnsi="Times New Roman" w:cs="Times New Roman"/>
          <w:b/>
          <w:bCs/>
          <w:color w:val="202122"/>
          <w:sz w:val="32"/>
          <w:szCs w:val="32"/>
          <w:lang w:val="en-US" w:eastAsia="ru-RU"/>
        </w:rPr>
        <w:t xml:space="preserve">    </w:t>
      </w:r>
      <w:r w:rsidRPr="00625250">
        <w:rPr>
          <w:rFonts w:ascii="Times New Roman" w:eastAsia="Times New Roman" w:hAnsi="Times New Roman" w:cs="Times New Roman"/>
          <w:b/>
          <w:bCs/>
          <w:color w:val="202122"/>
          <w:sz w:val="32"/>
          <w:szCs w:val="32"/>
          <w:lang w:val="en-US" w:eastAsia="ru-RU"/>
        </w:rPr>
        <w:t>Mahalliy hisob</w:t>
      </w:r>
      <w:r w:rsidRPr="00625250">
        <w:rPr>
          <w:rFonts w:ascii="Times New Roman" w:eastAsia="Times New Roman" w:hAnsi="Times New Roman" w:cs="Times New Roman"/>
          <w:color w:val="202122"/>
          <w:sz w:val="32"/>
          <w:szCs w:val="32"/>
          <w:lang w:val="en-US" w:eastAsia="ru-RU"/>
        </w:rPr>
        <w:t xml:space="preserve"> -kitoblar ish hajmi </w:t>
      </w:r>
      <w:proofErr w:type="gramStart"/>
      <w:r w:rsidRPr="00625250">
        <w:rPr>
          <w:rFonts w:ascii="Times New Roman" w:eastAsia="Times New Roman" w:hAnsi="Times New Roman" w:cs="Times New Roman"/>
          <w:color w:val="202122"/>
          <w:sz w:val="32"/>
          <w:szCs w:val="32"/>
          <w:lang w:val="en-US" w:eastAsia="ru-RU"/>
        </w:rPr>
        <w:t>va</w:t>
      </w:r>
      <w:proofErr w:type="gramEnd"/>
      <w:r w:rsidRPr="00625250">
        <w:rPr>
          <w:rFonts w:ascii="Times New Roman" w:eastAsia="Times New Roman" w:hAnsi="Times New Roman" w:cs="Times New Roman"/>
          <w:color w:val="202122"/>
          <w:sz w:val="32"/>
          <w:szCs w:val="32"/>
          <w:lang w:val="en-US" w:eastAsia="ru-RU"/>
        </w:rPr>
        <w:t xml:space="preserve"> xarajatlari yakuniy aniqlanmagan va loyiha hujjatlari asosida aniqlanishi kerak boʻlgan hollarda yoki ish hajmini, ularni amalga oshirishning mohiyati va usullarini aniq belgilash mumkin boʻlmagan hollarda tuziladi. </w:t>
      </w:r>
      <w:proofErr w:type="gramStart"/>
      <w:r w:rsidRPr="00625250">
        <w:rPr>
          <w:rFonts w:ascii="Times New Roman" w:eastAsia="Times New Roman" w:hAnsi="Times New Roman" w:cs="Times New Roman"/>
          <w:color w:val="202122"/>
          <w:sz w:val="32"/>
          <w:szCs w:val="32"/>
          <w:lang w:val="en-US" w:eastAsia="ru-RU"/>
        </w:rPr>
        <w:t>loyihalash</w:t>
      </w:r>
      <w:proofErr w:type="gramEnd"/>
      <w:r w:rsidRPr="00625250">
        <w:rPr>
          <w:rFonts w:ascii="Times New Roman" w:eastAsia="Times New Roman" w:hAnsi="Times New Roman" w:cs="Times New Roman"/>
          <w:color w:val="202122"/>
          <w:sz w:val="32"/>
          <w:szCs w:val="32"/>
          <w:lang w:val="en-US" w:eastAsia="ru-RU"/>
        </w:rPr>
        <w:t xml:space="preserve"> jarayonida va qurilish jarayonida koʻrsatilgan.</w:t>
      </w:r>
    </w:p>
    <w:p w:rsidR="00625250" w:rsidRPr="00625250" w:rsidRDefault="00625250" w:rsidP="00625250">
      <w:pPr>
        <w:shd w:val="clear" w:color="auto" w:fill="FFFFFF"/>
        <w:spacing w:before="120" w:after="0" w:line="360" w:lineRule="auto"/>
        <w:jc w:val="both"/>
        <w:rPr>
          <w:rFonts w:ascii="Times New Roman" w:eastAsia="Times New Roman" w:hAnsi="Times New Roman" w:cs="Times New Roman"/>
          <w:color w:val="202122"/>
          <w:sz w:val="32"/>
          <w:szCs w:val="32"/>
          <w:lang w:val="en-US" w:eastAsia="ru-RU"/>
        </w:rPr>
      </w:pPr>
      <w:r>
        <w:rPr>
          <w:rFonts w:ascii="Times New Roman" w:eastAsia="Times New Roman" w:hAnsi="Times New Roman" w:cs="Times New Roman"/>
          <w:b/>
          <w:bCs/>
          <w:color w:val="202122"/>
          <w:sz w:val="32"/>
          <w:szCs w:val="32"/>
          <w:lang w:val="en-US" w:eastAsia="ru-RU"/>
        </w:rPr>
        <w:t xml:space="preserve">    </w:t>
      </w:r>
      <w:r w:rsidRPr="00625250">
        <w:rPr>
          <w:rFonts w:ascii="Times New Roman" w:eastAsia="Times New Roman" w:hAnsi="Times New Roman" w:cs="Times New Roman"/>
          <w:b/>
          <w:bCs/>
          <w:color w:val="202122"/>
          <w:sz w:val="32"/>
          <w:szCs w:val="32"/>
          <w:lang w:val="en-US" w:eastAsia="ru-RU"/>
        </w:rPr>
        <w:t>Ob’ekt smetalari</w:t>
      </w:r>
      <w:r w:rsidRPr="00625250">
        <w:rPr>
          <w:rFonts w:ascii="Times New Roman" w:eastAsia="Times New Roman" w:hAnsi="Times New Roman" w:cs="Times New Roman"/>
          <w:color w:val="202122"/>
          <w:sz w:val="32"/>
          <w:szCs w:val="32"/>
          <w:lang w:val="en-US" w:eastAsia="ru-RU"/>
        </w:rPr>
        <w:t xml:space="preserve"> oʻz tarkibida mahalliy smetalardan olingan maʼlumotlarning yaxlitligi sifatida ob’ekt uchun birlashtiriladi </w:t>
      </w:r>
      <w:proofErr w:type="gramStart"/>
      <w:r w:rsidRPr="00625250">
        <w:rPr>
          <w:rFonts w:ascii="Times New Roman" w:eastAsia="Times New Roman" w:hAnsi="Times New Roman" w:cs="Times New Roman"/>
          <w:color w:val="202122"/>
          <w:sz w:val="32"/>
          <w:szCs w:val="32"/>
          <w:lang w:val="en-US" w:eastAsia="ru-RU"/>
        </w:rPr>
        <w:t>va</w:t>
      </w:r>
      <w:proofErr w:type="gramEnd"/>
      <w:r w:rsidRPr="00625250">
        <w:rPr>
          <w:rFonts w:ascii="Times New Roman" w:eastAsia="Times New Roman" w:hAnsi="Times New Roman" w:cs="Times New Roman"/>
          <w:color w:val="202122"/>
          <w:sz w:val="32"/>
          <w:szCs w:val="32"/>
          <w:lang w:val="en-US" w:eastAsia="ru-RU"/>
        </w:rPr>
        <w:t xml:space="preserve"> smeta hujjatlari boʻlib, ular asosida ob’ektlarning shartnoma narxlari shakllantiriladi. Ob’ekt bahosi bir nechta mahalliy hisob-kitoblardan olingan maʼlumotlarni umumlashtiradi.</w:t>
      </w:r>
    </w:p>
    <w:p w:rsidR="00625250" w:rsidRPr="00625250" w:rsidRDefault="00625250" w:rsidP="00625250">
      <w:pPr>
        <w:shd w:val="clear" w:color="auto" w:fill="FFFFFF"/>
        <w:spacing w:before="120" w:after="0" w:line="360" w:lineRule="auto"/>
        <w:jc w:val="both"/>
        <w:rPr>
          <w:rFonts w:ascii="Times New Roman" w:eastAsia="Times New Roman" w:hAnsi="Times New Roman" w:cs="Times New Roman"/>
          <w:color w:val="202122"/>
          <w:sz w:val="32"/>
          <w:szCs w:val="32"/>
          <w:lang w:val="en-US" w:eastAsia="ru-RU"/>
        </w:rPr>
      </w:pPr>
      <w:r>
        <w:rPr>
          <w:rFonts w:ascii="Times New Roman" w:eastAsia="Times New Roman" w:hAnsi="Times New Roman" w:cs="Times New Roman"/>
          <w:b/>
          <w:bCs/>
          <w:color w:val="202122"/>
          <w:sz w:val="32"/>
          <w:szCs w:val="32"/>
          <w:lang w:val="en-US" w:eastAsia="ru-RU"/>
        </w:rPr>
        <w:t xml:space="preserve">    </w:t>
      </w:r>
      <w:r w:rsidRPr="00625250">
        <w:rPr>
          <w:rFonts w:ascii="Times New Roman" w:eastAsia="Times New Roman" w:hAnsi="Times New Roman" w:cs="Times New Roman"/>
          <w:b/>
          <w:bCs/>
          <w:color w:val="202122"/>
          <w:sz w:val="32"/>
          <w:szCs w:val="32"/>
          <w:lang w:val="en-US" w:eastAsia="ru-RU"/>
        </w:rPr>
        <w:t>Obyekt baholari</w:t>
      </w:r>
      <w:r w:rsidRPr="00625250">
        <w:rPr>
          <w:rFonts w:ascii="Times New Roman" w:eastAsia="Times New Roman" w:hAnsi="Times New Roman" w:cs="Times New Roman"/>
          <w:color w:val="202122"/>
          <w:sz w:val="32"/>
          <w:szCs w:val="32"/>
          <w:lang w:val="en-US" w:eastAsia="ru-RU"/>
        </w:rPr>
        <w:t xml:space="preserve"> mahalliy hisob-kitoblardan, ularning hisob-kitoblaridan olingan maʼlumotlarning yaxlitligi sifatida ob’ekt uchun oʻz tarkibida birlashtiriladi </w:t>
      </w:r>
      <w:proofErr w:type="gramStart"/>
      <w:r w:rsidRPr="00625250">
        <w:rPr>
          <w:rFonts w:ascii="Times New Roman" w:eastAsia="Times New Roman" w:hAnsi="Times New Roman" w:cs="Times New Roman"/>
          <w:color w:val="202122"/>
          <w:sz w:val="32"/>
          <w:szCs w:val="32"/>
          <w:lang w:val="en-US" w:eastAsia="ru-RU"/>
        </w:rPr>
        <w:t>va</w:t>
      </w:r>
      <w:proofErr w:type="gramEnd"/>
      <w:r w:rsidRPr="00625250">
        <w:rPr>
          <w:rFonts w:ascii="Times New Roman" w:eastAsia="Times New Roman" w:hAnsi="Times New Roman" w:cs="Times New Roman"/>
          <w:color w:val="202122"/>
          <w:sz w:val="32"/>
          <w:szCs w:val="32"/>
          <w:lang w:val="en-US" w:eastAsia="ru-RU"/>
        </w:rPr>
        <w:t>, qoida tariqasida, RD asosida aniqlanishi kerak.</w:t>
      </w:r>
    </w:p>
    <w:p w:rsidR="00625250" w:rsidRPr="00625250" w:rsidRDefault="00625250" w:rsidP="00625250">
      <w:pPr>
        <w:shd w:val="clear" w:color="auto" w:fill="FFFFFF"/>
        <w:spacing w:before="120" w:after="0" w:line="360" w:lineRule="auto"/>
        <w:jc w:val="both"/>
        <w:rPr>
          <w:rFonts w:ascii="Times New Roman" w:eastAsia="Times New Roman" w:hAnsi="Times New Roman" w:cs="Times New Roman"/>
          <w:color w:val="202122"/>
          <w:sz w:val="32"/>
          <w:szCs w:val="32"/>
          <w:lang w:val="en-US" w:eastAsia="ru-RU"/>
        </w:rPr>
      </w:pPr>
      <w:r w:rsidRPr="00625250">
        <w:rPr>
          <w:rFonts w:ascii="Times New Roman" w:eastAsia="Times New Roman" w:hAnsi="Times New Roman" w:cs="Times New Roman"/>
          <w:b/>
          <w:bCs/>
          <w:color w:val="202122"/>
          <w:sz w:val="32"/>
          <w:szCs w:val="32"/>
          <w:lang w:val="en-US" w:eastAsia="ru-RU"/>
        </w:rPr>
        <w:t>Xarajatlarning ayrim turlari boʻyicha smeta hisob-kitoblari</w:t>
      </w:r>
      <w:r w:rsidRPr="00625250">
        <w:rPr>
          <w:rFonts w:ascii="Times New Roman" w:eastAsia="Times New Roman" w:hAnsi="Times New Roman" w:cs="Times New Roman"/>
          <w:color w:val="202122"/>
          <w:sz w:val="32"/>
          <w:szCs w:val="32"/>
          <w:lang w:val="en-US" w:eastAsia="ru-RU"/>
        </w:rPr>
        <w:t xml:space="preserve">, qoida tariqasida, qurilish uchun smeta standartlarida hisobga olinmagan xarajatlarni qoplash uchun zarur boʻlgan mablagʻlar chegarasini aniqlash </w:t>
      </w:r>
      <w:r w:rsidRPr="00625250">
        <w:rPr>
          <w:rFonts w:ascii="Times New Roman" w:eastAsia="Times New Roman" w:hAnsi="Times New Roman" w:cs="Times New Roman"/>
          <w:color w:val="202122"/>
          <w:sz w:val="32"/>
          <w:szCs w:val="32"/>
          <w:lang w:val="en-US" w:eastAsia="ru-RU"/>
        </w:rPr>
        <w:lastRenderedPageBreak/>
        <w:t>zarur boʻlgan hollarda tuziladi (masalan</w:t>
      </w:r>
      <w:proofErr w:type="gramStart"/>
      <w:r w:rsidRPr="00625250">
        <w:rPr>
          <w:rFonts w:ascii="Times New Roman" w:eastAsia="Times New Roman" w:hAnsi="Times New Roman" w:cs="Times New Roman"/>
          <w:color w:val="202122"/>
          <w:sz w:val="32"/>
          <w:szCs w:val="32"/>
          <w:lang w:val="en-US" w:eastAsia="ru-RU"/>
        </w:rPr>
        <w:t>, :</w:t>
      </w:r>
      <w:proofErr w:type="gramEnd"/>
      <w:r w:rsidRPr="00625250">
        <w:rPr>
          <w:rFonts w:ascii="Times New Roman" w:eastAsia="Times New Roman" w:hAnsi="Times New Roman" w:cs="Times New Roman"/>
          <w:color w:val="202122"/>
          <w:sz w:val="32"/>
          <w:szCs w:val="32"/>
          <w:lang w:val="en-US" w:eastAsia="ru-RU"/>
        </w:rPr>
        <w:t xml:space="preserve"> qurilish uchun yer uchastkasining olib qoʻyilishi munosabati bilan kompensatsiyalar, davlat organlarining qarorlari bilan belgilangan imtiyozlar va qoʻshimcha toʻlovlardan foydalanish bilan bogʻliq xarajatlar va boshqalar).</w:t>
      </w:r>
    </w:p>
    <w:p w:rsidR="00625250" w:rsidRPr="00625250" w:rsidRDefault="00625250" w:rsidP="00625250">
      <w:pPr>
        <w:shd w:val="clear" w:color="auto" w:fill="FFFFFF"/>
        <w:spacing w:before="120" w:after="0" w:line="360" w:lineRule="auto"/>
        <w:jc w:val="both"/>
        <w:rPr>
          <w:rFonts w:ascii="Times New Roman" w:eastAsia="Times New Roman" w:hAnsi="Times New Roman" w:cs="Times New Roman"/>
          <w:color w:val="202122"/>
          <w:sz w:val="32"/>
          <w:szCs w:val="32"/>
          <w:lang w:val="en-US" w:eastAsia="ru-RU"/>
        </w:rPr>
      </w:pPr>
      <w:r w:rsidRPr="00625250">
        <w:rPr>
          <w:rFonts w:ascii="Times New Roman" w:eastAsia="Times New Roman" w:hAnsi="Times New Roman" w:cs="Times New Roman"/>
          <w:color w:val="202122"/>
          <w:sz w:val="32"/>
          <w:szCs w:val="32"/>
          <w:lang w:val="en-US" w:eastAsia="ru-RU"/>
        </w:rPr>
        <w:t>Qurilish ob’ektlari guruhi, qurilish maydonchasi, navbat, ishga tushirish majmuasi yoki ob’ekt boʻyicha qurilish qiymatining </w:t>
      </w:r>
      <w:r w:rsidRPr="00625250">
        <w:rPr>
          <w:rFonts w:ascii="Times New Roman" w:eastAsia="Times New Roman" w:hAnsi="Times New Roman" w:cs="Times New Roman"/>
          <w:b/>
          <w:bCs/>
          <w:color w:val="202122"/>
          <w:sz w:val="32"/>
          <w:szCs w:val="32"/>
          <w:lang w:val="en-US" w:eastAsia="ru-RU"/>
        </w:rPr>
        <w:t>yigʻma smetasi</w:t>
      </w:r>
      <w:r w:rsidRPr="00625250">
        <w:rPr>
          <w:rFonts w:ascii="Times New Roman" w:eastAsia="Times New Roman" w:hAnsi="Times New Roman" w:cs="Times New Roman"/>
          <w:color w:val="202122"/>
          <w:sz w:val="32"/>
          <w:szCs w:val="32"/>
          <w:lang w:val="en-US" w:eastAsia="ru-RU"/>
        </w:rPr>
        <w:t xml:space="preserve"> tuziladi </w:t>
      </w:r>
      <w:proofErr w:type="gramStart"/>
      <w:r w:rsidRPr="00625250">
        <w:rPr>
          <w:rFonts w:ascii="Times New Roman" w:eastAsia="Times New Roman" w:hAnsi="Times New Roman" w:cs="Times New Roman"/>
          <w:color w:val="202122"/>
          <w:sz w:val="32"/>
          <w:szCs w:val="32"/>
          <w:lang w:val="en-US" w:eastAsia="ru-RU"/>
        </w:rPr>
        <w:t>va</w:t>
      </w:r>
      <w:proofErr w:type="gramEnd"/>
      <w:r w:rsidRPr="00625250">
        <w:rPr>
          <w:rFonts w:ascii="Times New Roman" w:eastAsia="Times New Roman" w:hAnsi="Times New Roman" w:cs="Times New Roman"/>
          <w:color w:val="202122"/>
          <w:sz w:val="32"/>
          <w:szCs w:val="32"/>
          <w:lang w:val="en-US" w:eastAsia="ru-RU"/>
        </w:rPr>
        <w:t xml:space="preserve"> ob’ektlar smetalari, mahalliy smeta va xarajatlarning ayrim turlari boʻyicha smeta maʼlumotlarini umumlashtiradi.</w:t>
      </w:r>
    </w:p>
    <w:p w:rsidR="00625250" w:rsidRPr="00F8021E" w:rsidRDefault="00625250" w:rsidP="009F44FB">
      <w:pPr>
        <w:pStyle w:val="a4"/>
        <w:shd w:val="clear" w:color="auto" w:fill="FFFFFF"/>
        <w:spacing w:before="0" w:beforeAutospacing="0" w:after="360" w:afterAutospacing="0" w:line="360" w:lineRule="auto"/>
        <w:jc w:val="both"/>
        <w:rPr>
          <w:sz w:val="32"/>
          <w:szCs w:val="32"/>
          <w:lang w:val="en-US"/>
        </w:rPr>
      </w:pPr>
    </w:p>
    <w:p w:rsidR="0020681C" w:rsidRPr="00625250" w:rsidRDefault="009F44FB" w:rsidP="009F44FB">
      <w:pPr>
        <w:pStyle w:val="a4"/>
        <w:shd w:val="clear" w:color="auto" w:fill="FFFFFF"/>
        <w:spacing w:before="0" w:beforeAutospacing="0" w:after="360" w:afterAutospacing="0" w:line="360" w:lineRule="auto"/>
        <w:jc w:val="both"/>
        <w:rPr>
          <w:b/>
          <w:color w:val="000000" w:themeColor="text1"/>
          <w:sz w:val="40"/>
          <w:szCs w:val="40"/>
          <w:lang w:val="en-US"/>
        </w:rPr>
      </w:pPr>
      <w:r w:rsidRPr="00625250">
        <w:rPr>
          <w:color w:val="000000" w:themeColor="text1"/>
          <w:sz w:val="40"/>
          <w:szCs w:val="40"/>
          <w:lang w:val="en-US"/>
        </w:rPr>
        <w:t xml:space="preserve">   </w:t>
      </w:r>
      <w:r w:rsidR="00625250">
        <w:rPr>
          <w:color w:val="000000" w:themeColor="text1"/>
          <w:sz w:val="40"/>
          <w:szCs w:val="40"/>
          <w:lang w:val="en-US"/>
        </w:rPr>
        <w:t xml:space="preserve">                          </w:t>
      </w:r>
      <w:r w:rsidRPr="00625250">
        <w:rPr>
          <w:color w:val="000000" w:themeColor="text1"/>
          <w:sz w:val="40"/>
          <w:szCs w:val="40"/>
          <w:lang w:val="en-US"/>
        </w:rPr>
        <w:t xml:space="preserve">         </w:t>
      </w:r>
      <w:r w:rsidRPr="00625250">
        <w:rPr>
          <w:b/>
          <w:color w:val="000000" w:themeColor="text1"/>
          <w:sz w:val="40"/>
          <w:szCs w:val="40"/>
          <w:lang w:val="en-US"/>
        </w:rPr>
        <w:t>Xulosa</w:t>
      </w:r>
    </w:p>
    <w:p w:rsidR="009F44FB" w:rsidRPr="00F8021E" w:rsidRDefault="00F8021E" w:rsidP="009F44FB">
      <w:pPr>
        <w:pStyle w:val="a4"/>
        <w:shd w:val="clear" w:color="auto" w:fill="FFFFFF"/>
        <w:spacing w:before="0" w:beforeAutospacing="0" w:after="360" w:afterAutospacing="0" w:line="360" w:lineRule="auto"/>
        <w:jc w:val="both"/>
        <w:rPr>
          <w:color w:val="000000" w:themeColor="text1"/>
          <w:sz w:val="32"/>
          <w:szCs w:val="32"/>
          <w:lang w:val="en-US"/>
        </w:rPr>
      </w:pPr>
      <w:r w:rsidRPr="00F8021E">
        <w:rPr>
          <w:color w:val="000000"/>
          <w:sz w:val="32"/>
          <w:szCs w:val="32"/>
          <w:lang w:val="en-US"/>
        </w:rPr>
        <w:t xml:space="preserve">    </w:t>
      </w:r>
      <w:r w:rsidR="009F44FB" w:rsidRPr="00F8021E">
        <w:rPr>
          <w:color w:val="000000"/>
          <w:sz w:val="32"/>
          <w:szCs w:val="32"/>
          <w:lang w:val="en-US"/>
        </w:rPr>
        <w:t xml:space="preserve">Qurilishning smeta qiymatini aniqlash uchun uchta usuldan foydalaniladi: bazis-kompensatsion, resursli </w:t>
      </w:r>
      <w:proofErr w:type="gramStart"/>
      <w:r w:rsidR="009F44FB" w:rsidRPr="00F8021E">
        <w:rPr>
          <w:color w:val="000000"/>
          <w:sz w:val="32"/>
          <w:szCs w:val="32"/>
          <w:lang w:val="en-US"/>
        </w:rPr>
        <w:t>va</w:t>
      </w:r>
      <w:proofErr w:type="gramEnd"/>
      <w:r w:rsidR="009F44FB" w:rsidRPr="00F8021E">
        <w:rPr>
          <w:color w:val="000000"/>
          <w:sz w:val="32"/>
          <w:szCs w:val="32"/>
          <w:lang w:val="en-US"/>
        </w:rPr>
        <w:t xml:space="preserve"> resurs-indeksli usullar.</w:t>
      </w:r>
      <w:r w:rsidR="009F44FB" w:rsidRPr="00F8021E">
        <w:rPr>
          <w:color w:val="000000"/>
          <w:sz w:val="32"/>
          <w:szCs w:val="32"/>
          <w:lang w:val="en-US"/>
        </w:rPr>
        <w:br/>
        <w:t>Bazis-kompensatsion usulda smeta hujjatlari mavjud smeta me’yorlariga asosan tuziladi. Bu </w:t>
      </w:r>
      <w:r w:rsidR="009F44FB" w:rsidRPr="00F8021E">
        <w:rPr>
          <w:b/>
          <w:bCs/>
          <w:color w:val="000000"/>
          <w:sz w:val="32"/>
          <w:szCs w:val="32"/>
          <w:lang w:val="en-US"/>
        </w:rPr>
        <w:t>y</w:t>
      </w:r>
      <w:r w:rsidR="009F44FB" w:rsidRPr="00F8021E">
        <w:rPr>
          <w:color w:val="000000"/>
          <w:sz w:val="32"/>
          <w:szCs w:val="32"/>
          <w:lang w:val="en-US"/>
        </w:rPr>
        <w:t xml:space="preserve">erda obyekt qiymati haqiqatda qilingan xarajatlardan shakllanadi </w:t>
      </w:r>
      <w:proofErr w:type="gramStart"/>
      <w:r w:rsidR="009F44FB" w:rsidRPr="00F8021E">
        <w:rPr>
          <w:color w:val="000000"/>
          <w:sz w:val="32"/>
          <w:szCs w:val="32"/>
          <w:lang w:val="en-US"/>
        </w:rPr>
        <w:t>va</w:t>
      </w:r>
      <w:proofErr w:type="gramEnd"/>
      <w:r w:rsidR="009F44FB" w:rsidRPr="00F8021E">
        <w:rPr>
          <w:color w:val="000000"/>
          <w:sz w:val="32"/>
          <w:szCs w:val="32"/>
          <w:lang w:val="en-US"/>
        </w:rPr>
        <w:t xml:space="preserve"> faqat qurilish yakunlangandan keyin to’liq aniqlanishi mumkin.</w:t>
      </w:r>
      <w:r w:rsidR="009F44FB" w:rsidRPr="00F8021E">
        <w:rPr>
          <w:color w:val="000000"/>
          <w:sz w:val="32"/>
          <w:szCs w:val="32"/>
          <w:lang w:val="en-US"/>
        </w:rPr>
        <w:br/>
      </w:r>
      <w:r w:rsidRPr="00F8021E">
        <w:rPr>
          <w:color w:val="000000"/>
          <w:sz w:val="32"/>
          <w:szCs w:val="32"/>
          <w:lang w:val="en-US"/>
        </w:rPr>
        <w:t xml:space="preserve">    </w:t>
      </w:r>
      <w:r w:rsidR="009F44FB" w:rsidRPr="00F8021E">
        <w:rPr>
          <w:color w:val="000000"/>
          <w:sz w:val="32"/>
          <w:szCs w:val="32"/>
          <w:lang w:val="en-US"/>
        </w:rPr>
        <w:t>Ushbu usul yordamida qiymat ikki bosqichda aniqlanadi:</w:t>
      </w:r>
      <w:r w:rsidR="009F44FB" w:rsidRPr="00F8021E">
        <w:rPr>
          <w:color w:val="000000"/>
          <w:sz w:val="32"/>
          <w:szCs w:val="32"/>
          <w:lang w:val="en-US"/>
        </w:rPr>
        <w:br/>
        <w:t>- birinchi (loyihalashtirish) bosqichda – bazis darajada bazis qiymatning inflyatsiya munosabati bil</w:t>
      </w:r>
      <w:r w:rsidRPr="00F8021E">
        <w:rPr>
          <w:color w:val="000000"/>
          <w:sz w:val="32"/>
          <w:szCs w:val="32"/>
          <w:lang w:val="en-US"/>
        </w:rPr>
        <w:t>an kutiladigan o’sishi ehtimoli,</w:t>
      </w:r>
      <w:r w:rsidR="009F44FB" w:rsidRPr="00F8021E">
        <w:rPr>
          <w:color w:val="000000"/>
          <w:sz w:val="32"/>
          <w:szCs w:val="32"/>
          <w:lang w:val="en-US"/>
        </w:rPr>
        <w:t>bilan;</w:t>
      </w:r>
      <w:r w:rsidR="009F44FB" w:rsidRPr="00F8021E">
        <w:rPr>
          <w:color w:val="000000"/>
          <w:sz w:val="32"/>
          <w:szCs w:val="32"/>
          <w:lang w:val="en-US"/>
        </w:rPr>
        <w:br/>
        <w:t>- ikkinchi (qurilish jarayoni) bosqichda – ishlar, xizmatlar, uskunalar va boshqalarga haq to’lashda birinchi bosqichda belgilangan narx va tariflarning real o’zgarishi natijasida qo’shimcha xarajatlar hisobga olinadi.</w:t>
      </w:r>
    </w:p>
    <w:p w:rsidR="0020681C" w:rsidRPr="00176D30" w:rsidRDefault="0020681C" w:rsidP="0020681C">
      <w:pPr>
        <w:shd w:val="clear" w:color="auto" w:fill="FFFFFF"/>
        <w:spacing w:after="360" w:line="360" w:lineRule="auto"/>
        <w:rPr>
          <w:rFonts w:ascii="Times New Roman" w:eastAsia="Times New Roman" w:hAnsi="Times New Roman" w:cs="Times New Roman"/>
          <w:color w:val="000000" w:themeColor="text1"/>
          <w:sz w:val="32"/>
          <w:szCs w:val="32"/>
          <w:lang w:val="en-US" w:eastAsia="ru-RU"/>
        </w:rPr>
      </w:pPr>
    </w:p>
    <w:p w:rsidR="00176D30" w:rsidRPr="00F8021E" w:rsidRDefault="00176D30" w:rsidP="0020681C">
      <w:pPr>
        <w:spacing w:line="360" w:lineRule="auto"/>
        <w:rPr>
          <w:rFonts w:ascii="Times New Roman" w:hAnsi="Times New Roman" w:cs="Times New Roman"/>
          <w:sz w:val="32"/>
          <w:szCs w:val="32"/>
          <w:lang w:val="en-US"/>
        </w:rPr>
      </w:pPr>
      <w:r w:rsidRPr="00F8021E">
        <w:rPr>
          <w:rFonts w:ascii="Times New Roman" w:hAnsi="Times New Roman" w:cs="Times New Roman"/>
          <w:sz w:val="32"/>
          <w:szCs w:val="32"/>
          <w:lang w:val="en-US"/>
        </w:rPr>
        <w:lastRenderedPageBreak/>
        <w:t xml:space="preserve"> </w:t>
      </w:r>
    </w:p>
    <w:sectPr w:rsidR="00176D30" w:rsidRPr="00F802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3D31A0"/>
    <w:multiLevelType w:val="multilevel"/>
    <w:tmpl w:val="FAC89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694"/>
    <w:rsid w:val="000B5694"/>
    <w:rsid w:val="00176D30"/>
    <w:rsid w:val="0020681C"/>
    <w:rsid w:val="0053586A"/>
    <w:rsid w:val="00625250"/>
    <w:rsid w:val="009F44FB"/>
    <w:rsid w:val="00D34B54"/>
    <w:rsid w:val="00F80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911BC-A6E2-4816-A0B5-4BBF61F8F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76D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5694"/>
    <w:rPr>
      <w:color w:val="0000FF"/>
      <w:u w:val="single"/>
    </w:rPr>
  </w:style>
  <w:style w:type="character" w:customStyle="1" w:styleId="20">
    <w:name w:val="Заголовок 2 Знак"/>
    <w:basedOn w:val="a0"/>
    <w:link w:val="2"/>
    <w:uiPriority w:val="9"/>
    <w:rsid w:val="00176D30"/>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176D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915755">
      <w:bodyDiv w:val="1"/>
      <w:marLeft w:val="0"/>
      <w:marRight w:val="0"/>
      <w:marTop w:val="0"/>
      <w:marBottom w:val="0"/>
      <w:divBdr>
        <w:top w:val="none" w:sz="0" w:space="0" w:color="auto"/>
        <w:left w:val="none" w:sz="0" w:space="0" w:color="auto"/>
        <w:bottom w:val="none" w:sz="0" w:space="0" w:color="auto"/>
        <w:right w:val="none" w:sz="0" w:space="0" w:color="auto"/>
      </w:divBdr>
    </w:div>
    <w:div w:id="1345130795">
      <w:bodyDiv w:val="1"/>
      <w:marLeft w:val="0"/>
      <w:marRight w:val="0"/>
      <w:marTop w:val="0"/>
      <w:marBottom w:val="0"/>
      <w:divBdr>
        <w:top w:val="none" w:sz="0" w:space="0" w:color="auto"/>
        <w:left w:val="none" w:sz="0" w:space="0" w:color="auto"/>
        <w:bottom w:val="none" w:sz="0" w:space="0" w:color="auto"/>
        <w:right w:val="none" w:sz="0" w:space="0" w:color="auto"/>
      </w:divBdr>
    </w:div>
    <w:div w:id="1584728608">
      <w:bodyDiv w:val="1"/>
      <w:marLeft w:val="0"/>
      <w:marRight w:val="0"/>
      <w:marTop w:val="0"/>
      <w:marBottom w:val="0"/>
      <w:divBdr>
        <w:top w:val="none" w:sz="0" w:space="0" w:color="auto"/>
        <w:left w:val="none" w:sz="0" w:space="0" w:color="auto"/>
        <w:bottom w:val="none" w:sz="0" w:space="0" w:color="auto"/>
        <w:right w:val="none" w:sz="0" w:space="0" w:color="auto"/>
      </w:divBdr>
    </w:div>
    <w:div w:id="1856530577">
      <w:bodyDiv w:val="1"/>
      <w:marLeft w:val="0"/>
      <w:marRight w:val="0"/>
      <w:marTop w:val="0"/>
      <w:marBottom w:val="0"/>
      <w:divBdr>
        <w:top w:val="none" w:sz="0" w:space="0" w:color="auto"/>
        <w:left w:val="none" w:sz="0" w:space="0" w:color="auto"/>
        <w:bottom w:val="none" w:sz="0" w:space="0" w:color="auto"/>
        <w:right w:val="none" w:sz="0" w:space="0" w:color="auto"/>
      </w:divBdr>
    </w:div>
    <w:div w:id="1927183330">
      <w:bodyDiv w:val="1"/>
      <w:marLeft w:val="0"/>
      <w:marRight w:val="0"/>
      <w:marTop w:val="0"/>
      <w:marBottom w:val="0"/>
      <w:divBdr>
        <w:top w:val="none" w:sz="0" w:space="0" w:color="auto"/>
        <w:left w:val="none" w:sz="0" w:space="0" w:color="auto"/>
        <w:bottom w:val="none" w:sz="0" w:space="0" w:color="auto"/>
        <w:right w:val="none" w:sz="0" w:space="0" w:color="auto"/>
      </w:divBdr>
    </w:div>
    <w:div w:id="207280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deri.org/1-mavzu-inklyuziv-talim-mazmuni-va-mohiyati-reja.html" TargetMode="External"/><Relationship Id="rId13" Type="http://schemas.openxmlformats.org/officeDocument/2006/relationships/hyperlink" Target="https://genderi.org/ii-bob-kapital-rezervlar-va-taqsimlanmagan-foyda-hisobi.html" TargetMode="External"/><Relationship Id="rId3" Type="http://schemas.openxmlformats.org/officeDocument/2006/relationships/settings" Target="settings.xml"/><Relationship Id="rId7" Type="http://schemas.openxmlformats.org/officeDocument/2006/relationships/hyperlink" Target="https://genderi.org/gaz-asosiy-kompressor-stantsiyasiga-etkazib-berish-uchun-yigil.html" TargetMode="External"/><Relationship Id="rId12" Type="http://schemas.openxmlformats.org/officeDocument/2006/relationships/hyperlink" Target="https://genderi.org/bino-va-inshootlarning-yer-usti-qismini-barpo-etish.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genderi.org/tannarx-hisoblash-usullari.html" TargetMode="External"/><Relationship Id="rId11" Type="http://schemas.openxmlformats.org/officeDocument/2006/relationships/hyperlink" Target="https://genderi.org/gaznachilikda-moliyaviy-majburiyatlarni-royxatga-olish-va-tolo.html" TargetMode="External"/><Relationship Id="rId5" Type="http://schemas.openxmlformats.org/officeDocument/2006/relationships/hyperlink" Target="https://genderi.org/11-mavzu-qurilishda-narx-shakllanishi-va-smeta-ishi-reja.html" TargetMode="External"/><Relationship Id="rId15" Type="http://schemas.openxmlformats.org/officeDocument/2006/relationships/fontTable" Target="fontTable.xml"/><Relationship Id="rId10" Type="http://schemas.openxmlformats.org/officeDocument/2006/relationships/hyperlink" Target="https://genderi.org/name-of-presentation-v11.html" TargetMode="External"/><Relationship Id="rId4" Type="http://schemas.openxmlformats.org/officeDocument/2006/relationships/webSettings" Target="webSettings.xml"/><Relationship Id="rId9" Type="http://schemas.openxmlformats.org/officeDocument/2006/relationships/hyperlink" Target="https://genderi.org/ixtirochilik-ratsionalizatorlik-ilmiy-texnik-va-patent-axborot.html" TargetMode="External"/><Relationship Id="rId14" Type="http://schemas.openxmlformats.org/officeDocument/2006/relationships/hyperlink" Target="https://genderi.org/reja-mehnat-va-ish-haqini-hisobga-olishning-asosiy-vazifalar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3260</Words>
  <Characters>18586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2024-05-10T03:50:00Z</dcterms:created>
  <dcterms:modified xsi:type="dcterms:W3CDTF">2024-05-10T05:18:00Z</dcterms:modified>
</cp:coreProperties>
</file>