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58B" w:rsidRDefault="00EA458B" w:rsidP="00EA458B">
      <w:pPr>
        <w:jc w:val="center"/>
        <w:rPr>
          <w:rFonts w:ascii="Times New Roman" w:eastAsia="Times New Roman" w:hAnsi="Times New Roman" w:cs="Times New Roman"/>
          <w:color w:val="000000" w:themeColor="text1"/>
          <w:sz w:val="28"/>
          <w:szCs w:val="28"/>
          <w:lang w:val="en-US" w:eastAsia="ru-RU"/>
        </w:rPr>
      </w:pPr>
    </w:p>
    <w:p w:rsidR="00EA458B" w:rsidRDefault="00EA458B" w:rsidP="00EA458B">
      <w:pPr>
        <w:jc w:val="center"/>
        <w:rPr>
          <w:rFonts w:ascii="Times New Roman" w:eastAsia="Times New Roman" w:hAnsi="Times New Roman" w:cs="Times New Roman"/>
          <w:color w:val="000000" w:themeColor="text1"/>
          <w:sz w:val="28"/>
          <w:szCs w:val="28"/>
          <w:lang w:val="en-US" w:eastAsia="ru-RU"/>
        </w:rPr>
      </w:pPr>
    </w:p>
    <w:p w:rsidR="00EA458B" w:rsidRDefault="00EA458B" w:rsidP="00EA458B">
      <w:pPr>
        <w:jc w:val="center"/>
        <w:rPr>
          <w:rFonts w:ascii="Times New Roman" w:eastAsia="Times New Roman" w:hAnsi="Times New Roman" w:cs="Times New Roman"/>
          <w:color w:val="000000" w:themeColor="text1"/>
          <w:sz w:val="28"/>
          <w:szCs w:val="28"/>
          <w:lang w:val="en-US" w:eastAsia="ru-RU"/>
        </w:rPr>
      </w:pPr>
    </w:p>
    <w:p w:rsidR="00EA458B" w:rsidRDefault="00EA458B" w:rsidP="00EA458B">
      <w:pPr>
        <w:jc w:val="center"/>
        <w:rPr>
          <w:rFonts w:ascii="Times New Roman" w:eastAsia="Times New Roman" w:hAnsi="Times New Roman" w:cs="Times New Roman"/>
          <w:color w:val="000000" w:themeColor="text1"/>
          <w:sz w:val="28"/>
          <w:szCs w:val="28"/>
          <w:lang w:val="en-US" w:eastAsia="ru-RU"/>
        </w:rPr>
      </w:pPr>
    </w:p>
    <w:p w:rsidR="00EA458B" w:rsidRPr="00EA458B" w:rsidRDefault="00EA458B" w:rsidP="00EA458B">
      <w:pPr>
        <w:jc w:val="center"/>
        <w:rPr>
          <w:rFonts w:ascii="Times New Roman" w:eastAsia="Times New Roman" w:hAnsi="Times New Roman" w:cs="Times New Roman"/>
          <w:b/>
          <w:color w:val="000000" w:themeColor="text1"/>
          <w:sz w:val="36"/>
          <w:szCs w:val="28"/>
          <w:lang w:val="en-US" w:eastAsia="ru-RU"/>
        </w:rPr>
      </w:pPr>
      <w:r w:rsidRPr="00EA458B">
        <w:rPr>
          <w:rFonts w:ascii="Times New Roman" w:eastAsia="Times New Roman" w:hAnsi="Times New Roman" w:cs="Times New Roman"/>
          <w:b/>
          <w:color w:val="000000" w:themeColor="text1"/>
          <w:sz w:val="32"/>
          <w:szCs w:val="28"/>
          <w:lang w:val="en-US" w:eastAsia="ru-RU"/>
        </w:rPr>
        <w:t xml:space="preserve">Mavzu: </w:t>
      </w:r>
      <w:bookmarkStart w:id="0" w:name="_GoBack"/>
      <w:r w:rsidRPr="00EA458B">
        <w:rPr>
          <w:rFonts w:ascii="Times New Roman" w:eastAsia="Times New Roman" w:hAnsi="Times New Roman" w:cs="Times New Roman"/>
          <w:b/>
          <w:color w:val="000000" w:themeColor="text1"/>
          <w:sz w:val="32"/>
          <w:szCs w:val="28"/>
          <w:lang w:val="en-US" w:eastAsia="ru-RU"/>
        </w:rPr>
        <w:t xml:space="preserve">Xitoyda fan </w:t>
      </w:r>
      <w:proofErr w:type="gramStart"/>
      <w:r w:rsidRPr="00EA458B">
        <w:rPr>
          <w:rFonts w:ascii="Times New Roman" w:eastAsia="Times New Roman" w:hAnsi="Times New Roman" w:cs="Times New Roman"/>
          <w:b/>
          <w:color w:val="000000" w:themeColor="text1"/>
          <w:sz w:val="32"/>
          <w:szCs w:val="28"/>
          <w:lang w:val="en-US" w:eastAsia="ru-RU"/>
        </w:rPr>
        <w:t>va</w:t>
      </w:r>
      <w:proofErr w:type="gramEnd"/>
      <w:r w:rsidRPr="00EA458B">
        <w:rPr>
          <w:rFonts w:ascii="Times New Roman" w:eastAsia="Times New Roman" w:hAnsi="Times New Roman" w:cs="Times New Roman"/>
          <w:b/>
          <w:color w:val="000000" w:themeColor="text1"/>
          <w:sz w:val="32"/>
          <w:szCs w:val="28"/>
          <w:lang w:val="en-US" w:eastAsia="ru-RU"/>
        </w:rPr>
        <w:t xml:space="preserve"> madaniyat</w:t>
      </w:r>
    </w:p>
    <w:bookmarkEnd w:id="0"/>
    <w:p w:rsidR="00EA458B" w:rsidRPr="00EA458B" w:rsidRDefault="00EA458B" w:rsidP="00EA458B">
      <w:pPr>
        <w:jc w:val="center"/>
        <w:rPr>
          <w:rFonts w:ascii="Times New Roman" w:eastAsia="Times New Roman" w:hAnsi="Times New Roman" w:cs="Times New Roman"/>
          <w:b/>
          <w:color w:val="000000" w:themeColor="text1"/>
          <w:sz w:val="36"/>
          <w:szCs w:val="28"/>
          <w:lang w:val="en-US" w:eastAsia="ru-RU"/>
        </w:rPr>
      </w:pPr>
    </w:p>
    <w:p w:rsidR="00EA458B" w:rsidRPr="00EA458B" w:rsidRDefault="00EA458B" w:rsidP="00EA458B">
      <w:pPr>
        <w:jc w:val="center"/>
        <w:rPr>
          <w:rFonts w:ascii="Times New Roman" w:eastAsia="Times New Roman" w:hAnsi="Times New Roman" w:cs="Times New Roman"/>
          <w:b/>
          <w:color w:val="000000" w:themeColor="text1"/>
          <w:sz w:val="36"/>
          <w:szCs w:val="28"/>
          <w:lang w:val="en-US" w:eastAsia="ru-RU"/>
        </w:rPr>
      </w:pPr>
      <w:r w:rsidRPr="00EA458B">
        <w:rPr>
          <w:rFonts w:ascii="Times New Roman" w:eastAsia="Times New Roman" w:hAnsi="Times New Roman" w:cs="Times New Roman"/>
          <w:b/>
          <w:color w:val="000000" w:themeColor="text1"/>
          <w:sz w:val="36"/>
          <w:szCs w:val="28"/>
          <w:lang w:val="en-US" w:eastAsia="ru-RU"/>
        </w:rPr>
        <w:t>Reja:</w:t>
      </w:r>
    </w:p>
    <w:p w:rsidR="00EA458B" w:rsidRDefault="00EA458B" w:rsidP="00EA458B">
      <w:pPr>
        <w:jc w:val="center"/>
        <w:rPr>
          <w:rFonts w:ascii="Times New Roman" w:eastAsia="Times New Roman" w:hAnsi="Times New Roman" w:cs="Times New Roman"/>
          <w:color w:val="000000" w:themeColor="text1"/>
          <w:sz w:val="32"/>
          <w:szCs w:val="28"/>
          <w:lang w:val="en-US" w:eastAsia="ru-RU"/>
        </w:rPr>
      </w:pPr>
    </w:p>
    <w:p w:rsidR="00EA458B" w:rsidRPr="00EA458B" w:rsidRDefault="00EA458B" w:rsidP="00EA458B">
      <w:pPr>
        <w:pStyle w:val="a7"/>
        <w:numPr>
          <w:ilvl w:val="0"/>
          <w:numId w:val="2"/>
        </w:numPr>
        <w:shd w:val="clear" w:color="auto" w:fill="FFFFFF"/>
        <w:spacing w:after="0" w:line="360" w:lineRule="auto"/>
        <w:jc w:val="both"/>
        <w:rPr>
          <w:rFonts w:ascii="Times New Roman" w:hAnsi="Times New Roman" w:cs="Times New Roman"/>
          <w:bCs/>
          <w:color w:val="000000" w:themeColor="text1"/>
          <w:sz w:val="32"/>
          <w:szCs w:val="28"/>
          <w:lang w:val="uz-Latn-UZ"/>
        </w:rPr>
      </w:pPr>
      <w:r w:rsidRPr="00EA458B">
        <w:rPr>
          <w:rFonts w:ascii="Times New Roman" w:hAnsi="Times New Roman" w:cs="Times New Roman"/>
          <w:bCs/>
          <w:color w:val="000000" w:themeColor="text1"/>
          <w:sz w:val="32"/>
          <w:szCs w:val="28"/>
          <w:lang w:val="uz-Latn-UZ"/>
        </w:rPr>
        <w:t>Qadimgi Xitoy madaniyati.</w:t>
      </w:r>
    </w:p>
    <w:p w:rsidR="00EA458B" w:rsidRPr="00EA458B" w:rsidRDefault="00EA458B" w:rsidP="00EA458B">
      <w:pPr>
        <w:pStyle w:val="a7"/>
        <w:numPr>
          <w:ilvl w:val="0"/>
          <w:numId w:val="2"/>
        </w:numPr>
        <w:shd w:val="clear" w:color="auto" w:fill="FFFFFF"/>
        <w:spacing w:after="0" w:line="360" w:lineRule="auto"/>
        <w:jc w:val="both"/>
        <w:rPr>
          <w:rFonts w:ascii="Times New Roman" w:hAnsi="Times New Roman" w:cs="Times New Roman"/>
          <w:bCs/>
          <w:color w:val="000000" w:themeColor="text1"/>
          <w:sz w:val="32"/>
          <w:szCs w:val="28"/>
          <w:lang w:val="uz-Latn-UZ"/>
        </w:rPr>
      </w:pPr>
      <w:r w:rsidRPr="00EA458B">
        <w:rPr>
          <w:rFonts w:ascii="Times New Roman" w:hAnsi="Times New Roman" w:cs="Times New Roman"/>
          <w:bCs/>
          <w:color w:val="000000" w:themeColor="text1"/>
          <w:sz w:val="32"/>
          <w:szCs w:val="28"/>
          <w:lang w:val="uz-Latn-UZ"/>
        </w:rPr>
        <w:t xml:space="preserve"> Xitoyda fan va madaniyat rivojlanishi .</w:t>
      </w:r>
    </w:p>
    <w:p w:rsidR="00EA458B" w:rsidRPr="00EA458B" w:rsidRDefault="00EA458B" w:rsidP="00EA458B">
      <w:pPr>
        <w:pStyle w:val="a7"/>
        <w:numPr>
          <w:ilvl w:val="0"/>
          <w:numId w:val="2"/>
        </w:numPr>
        <w:shd w:val="clear" w:color="auto" w:fill="FFFFFF"/>
        <w:spacing w:after="0" w:line="360" w:lineRule="auto"/>
        <w:jc w:val="both"/>
        <w:rPr>
          <w:rFonts w:ascii="Times New Roman" w:hAnsi="Times New Roman" w:cs="Times New Roman"/>
          <w:bCs/>
          <w:color w:val="000000" w:themeColor="text1"/>
          <w:sz w:val="32"/>
          <w:szCs w:val="28"/>
          <w:lang w:val="uz-Latn-UZ"/>
        </w:rPr>
      </w:pPr>
      <w:r w:rsidRPr="00EA458B">
        <w:rPr>
          <w:rFonts w:ascii="Times New Roman" w:hAnsi="Times New Roman" w:cs="Times New Roman"/>
          <w:bCs/>
          <w:color w:val="000000" w:themeColor="text1"/>
          <w:sz w:val="32"/>
          <w:szCs w:val="28"/>
          <w:lang w:val="uz-Latn-UZ"/>
        </w:rPr>
        <w:t>Qadimgi Xitoyda</w:t>
      </w:r>
      <w:r>
        <w:rPr>
          <w:rFonts w:ascii="Times New Roman" w:hAnsi="Times New Roman" w:cs="Times New Roman"/>
          <w:bCs/>
          <w:color w:val="000000" w:themeColor="text1"/>
          <w:sz w:val="32"/>
          <w:szCs w:val="28"/>
          <w:lang w:val="uz-Latn-UZ"/>
        </w:rPr>
        <w:t xml:space="preserve"> misrda </w:t>
      </w:r>
      <w:r w:rsidRPr="00EA458B">
        <w:rPr>
          <w:rFonts w:ascii="Times New Roman" w:hAnsi="Times New Roman" w:cs="Times New Roman"/>
          <w:bCs/>
          <w:color w:val="000000" w:themeColor="text1"/>
          <w:sz w:val="32"/>
          <w:szCs w:val="28"/>
          <w:lang w:val="uz-Latn-UZ"/>
        </w:rPr>
        <w:t xml:space="preserve"> tabobat ilmining rivojlanishi</w:t>
      </w:r>
      <w:r>
        <w:rPr>
          <w:rFonts w:ascii="Times New Roman" w:hAnsi="Times New Roman" w:cs="Times New Roman"/>
          <w:bCs/>
          <w:color w:val="000000" w:themeColor="text1"/>
          <w:sz w:val="32"/>
          <w:szCs w:val="28"/>
          <w:lang w:val="uz-Latn-UZ"/>
        </w:rPr>
        <w:t>.</w:t>
      </w:r>
    </w:p>
    <w:p w:rsidR="00EA458B" w:rsidRPr="00EA458B" w:rsidRDefault="00EA458B" w:rsidP="00EA458B">
      <w:pPr>
        <w:pStyle w:val="a7"/>
        <w:rPr>
          <w:rFonts w:ascii="Times New Roman" w:eastAsia="Times New Roman" w:hAnsi="Times New Roman" w:cs="Times New Roman"/>
          <w:color w:val="000000" w:themeColor="text1"/>
          <w:sz w:val="32"/>
          <w:szCs w:val="28"/>
          <w:lang w:val="en-US" w:eastAsia="ru-RU"/>
        </w:rPr>
      </w:pPr>
      <w:r w:rsidRPr="00EA458B">
        <w:rPr>
          <w:rFonts w:ascii="Times New Roman" w:eastAsia="Times New Roman" w:hAnsi="Times New Roman" w:cs="Times New Roman"/>
          <w:color w:val="000000" w:themeColor="text1"/>
          <w:sz w:val="32"/>
          <w:szCs w:val="28"/>
          <w:lang w:val="en-US" w:eastAsia="ru-RU"/>
        </w:rPr>
        <w:br w:type="page"/>
      </w:r>
    </w:p>
    <w:p w:rsidR="00EA458B" w:rsidRPr="00EA458B" w:rsidRDefault="00EA458B" w:rsidP="00EA458B">
      <w:pPr>
        <w:shd w:val="clear" w:color="auto" w:fill="FFFFFF"/>
        <w:spacing w:after="0" w:line="360" w:lineRule="auto"/>
        <w:jc w:val="center"/>
        <w:rPr>
          <w:rFonts w:ascii="Times New Roman" w:hAnsi="Times New Roman" w:cs="Times New Roman"/>
          <w:b/>
          <w:bCs/>
          <w:color w:val="000000" w:themeColor="text1"/>
          <w:sz w:val="32"/>
          <w:szCs w:val="28"/>
          <w:lang w:val="uz-Latn-UZ"/>
        </w:rPr>
      </w:pPr>
      <w:r w:rsidRPr="00EA458B">
        <w:rPr>
          <w:rFonts w:ascii="Times New Roman" w:hAnsi="Times New Roman" w:cs="Times New Roman"/>
          <w:b/>
          <w:bCs/>
          <w:color w:val="000000" w:themeColor="text1"/>
          <w:sz w:val="28"/>
          <w:szCs w:val="28"/>
          <w:lang w:val="uz-Latn-UZ"/>
        </w:rPr>
        <w:lastRenderedPageBreak/>
        <w:t>1.Qadimgi Xitoy madaniyati</w:t>
      </w:r>
      <w:r w:rsidRPr="00EA458B">
        <w:rPr>
          <w:rFonts w:ascii="Times New Roman" w:hAnsi="Times New Roman" w:cs="Times New Roman"/>
          <w:b/>
          <w:bCs/>
          <w:color w:val="000000" w:themeColor="text1"/>
          <w:sz w:val="32"/>
          <w:szCs w:val="28"/>
          <w:lang w:val="uz-Latn-UZ"/>
        </w:rPr>
        <w:t>.</w:t>
      </w:r>
    </w:p>
    <w:p w:rsidR="00EA458B" w:rsidRPr="00EA458B" w:rsidRDefault="00EA458B" w:rsidP="00EA458B">
      <w:pPr>
        <w:shd w:val="clear" w:color="auto" w:fill="FFFFFF"/>
        <w:spacing w:before="120" w:after="0" w:line="360" w:lineRule="auto"/>
        <w:jc w:val="both"/>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32"/>
          <w:szCs w:val="28"/>
          <w:lang w:val="uz-Latn-UZ" w:eastAsia="ru-RU"/>
        </w:rPr>
        <w:t xml:space="preserve">   </w:t>
      </w:r>
      <w:r w:rsidRPr="00EA458B">
        <w:rPr>
          <w:rFonts w:ascii="Times New Roman" w:eastAsia="Times New Roman" w:hAnsi="Times New Roman" w:cs="Times New Roman"/>
          <w:color w:val="000000" w:themeColor="text1"/>
          <w:sz w:val="28"/>
          <w:szCs w:val="28"/>
          <w:lang w:val="en-US" w:eastAsia="ru-RU"/>
        </w:rPr>
        <w:t xml:space="preserve">   Xitoy madaniyati dunyodagi eng qadimiy </w:t>
      </w:r>
      <w:proofErr w:type="gramStart"/>
      <w:r w:rsidRPr="00EA458B">
        <w:rPr>
          <w:rFonts w:ascii="Times New Roman" w:eastAsia="Times New Roman" w:hAnsi="Times New Roman" w:cs="Times New Roman"/>
          <w:color w:val="000000" w:themeColor="text1"/>
          <w:sz w:val="28"/>
          <w:szCs w:val="28"/>
          <w:lang w:val="en-US" w:eastAsia="ru-RU"/>
        </w:rPr>
        <w:t>va</w:t>
      </w:r>
      <w:proofErr w:type="gramEnd"/>
      <w:r w:rsidRPr="00EA458B">
        <w:rPr>
          <w:rFonts w:ascii="Times New Roman" w:eastAsia="Times New Roman" w:hAnsi="Times New Roman" w:cs="Times New Roman"/>
          <w:color w:val="000000" w:themeColor="text1"/>
          <w:sz w:val="28"/>
          <w:szCs w:val="28"/>
          <w:lang w:val="en-US" w:eastAsia="ru-RU"/>
        </w:rPr>
        <w:t xml:space="preserve"> o‘ziga xos madaniyatlardan biridir. Xitoy madaniyati keyinchalik Mo‘g‘uliston, Tibet, Hindxitoy, Koreya va Yaponiyaning keng hududlarida yashab òtgan ko‘plab qo‘shni xalqlar madaniyatining rivojlanishiga katta ta’sir ko‘rsatgan. Xitoy dunyodagi eng qadimgi sivilizatsiyalarning vatani </w:t>
      </w:r>
      <w:proofErr w:type="gramStart"/>
      <w:r w:rsidRPr="00EA458B">
        <w:rPr>
          <w:rFonts w:ascii="Times New Roman" w:eastAsia="Times New Roman" w:hAnsi="Times New Roman" w:cs="Times New Roman"/>
          <w:color w:val="000000" w:themeColor="text1"/>
          <w:sz w:val="28"/>
          <w:szCs w:val="28"/>
          <w:lang w:val="en-US" w:eastAsia="ru-RU"/>
        </w:rPr>
        <w:t>va</w:t>
      </w:r>
      <w:proofErr w:type="gramEnd"/>
      <w:r w:rsidRPr="00EA458B">
        <w:rPr>
          <w:rFonts w:ascii="Times New Roman" w:eastAsia="Times New Roman" w:hAnsi="Times New Roman" w:cs="Times New Roman"/>
          <w:color w:val="000000" w:themeColor="text1"/>
          <w:sz w:val="28"/>
          <w:szCs w:val="28"/>
          <w:lang w:val="en-US" w:eastAsia="ru-RU"/>
        </w:rPr>
        <w:t xml:space="preserve"> 5 ming yil davomida aholining jismoniy turi o‘zgarmagan hisoblanadi. Xitoy 5 </w:t>
      </w:r>
      <w:proofErr w:type="gramStart"/>
      <w:r w:rsidRPr="00EA458B">
        <w:rPr>
          <w:rFonts w:ascii="Times New Roman" w:eastAsia="Times New Roman" w:hAnsi="Times New Roman" w:cs="Times New Roman"/>
          <w:color w:val="000000" w:themeColor="text1"/>
          <w:sz w:val="28"/>
          <w:szCs w:val="28"/>
          <w:lang w:val="en-US" w:eastAsia="ru-RU"/>
        </w:rPr>
        <w:t>ming</w:t>
      </w:r>
      <w:proofErr w:type="gramEnd"/>
      <w:r w:rsidRPr="00EA458B">
        <w:rPr>
          <w:rFonts w:ascii="Times New Roman" w:eastAsia="Times New Roman" w:hAnsi="Times New Roman" w:cs="Times New Roman"/>
          <w:color w:val="000000" w:themeColor="text1"/>
          <w:sz w:val="28"/>
          <w:szCs w:val="28"/>
          <w:lang w:val="en-US" w:eastAsia="ru-RU"/>
        </w:rPr>
        <w:t xml:space="preserve"> yillik tarixga ega. Mintaqaviy tafovutlar xilma-xillik tuyg‘usini yaratsa-da, umumiy til </w:t>
      </w:r>
      <w:proofErr w:type="gramStart"/>
      <w:r w:rsidRPr="00EA458B">
        <w:rPr>
          <w:rFonts w:ascii="Times New Roman" w:eastAsia="Times New Roman" w:hAnsi="Times New Roman" w:cs="Times New Roman"/>
          <w:color w:val="000000" w:themeColor="text1"/>
          <w:sz w:val="28"/>
          <w:szCs w:val="28"/>
          <w:lang w:val="en-US" w:eastAsia="ru-RU"/>
        </w:rPr>
        <w:t>va</w:t>
      </w:r>
      <w:proofErr w:type="gramEnd"/>
      <w:r w:rsidRPr="00EA458B">
        <w:rPr>
          <w:rFonts w:ascii="Times New Roman" w:eastAsia="Times New Roman" w:hAnsi="Times New Roman" w:cs="Times New Roman"/>
          <w:color w:val="000000" w:themeColor="text1"/>
          <w:sz w:val="28"/>
          <w:szCs w:val="28"/>
          <w:lang w:val="en-US" w:eastAsia="ru-RU"/>
        </w:rPr>
        <w:t xml:space="preserve"> diniy va axloqiy qarashlar Xitoy madaniyatini birlashtiradi, uning doirasida konfutsiylik va daosizm kabi global ahamiyatga ega hodisalar yaratilgan.</w:t>
      </w:r>
    </w:p>
    <w:p w:rsidR="00EA458B" w:rsidRPr="00EA458B" w:rsidRDefault="00EA458B" w:rsidP="00EA458B">
      <w:pPr>
        <w:shd w:val="clear" w:color="auto" w:fill="FFFFFF"/>
        <w:spacing w:before="120" w:after="0" w:line="360" w:lineRule="auto"/>
        <w:jc w:val="both"/>
        <w:rPr>
          <w:rFonts w:ascii="Times New Roman" w:eastAsia="Times New Roman" w:hAnsi="Times New Roman" w:cs="Times New Roman"/>
          <w:color w:val="000000" w:themeColor="text1"/>
          <w:sz w:val="28"/>
          <w:szCs w:val="28"/>
          <w:lang w:val="en-US" w:eastAsia="ru-RU"/>
        </w:rPr>
      </w:pPr>
      <w:r w:rsidRPr="00EA458B">
        <w:rPr>
          <w:rFonts w:ascii="Times New Roman" w:eastAsia="Times New Roman" w:hAnsi="Times New Roman" w:cs="Times New Roman"/>
          <w:color w:val="000000" w:themeColor="text1"/>
          <w:sz w:val="28"/>
          <w:szCs w:val="28"/>
          <w:lang w:val="en-US" w:eastAsia="ru-RU"/>
        </w:rPr>
        <w:t xml:space="preserve">Xitoyning an’anaviy arxitekturasi bir qator o‘ziga xos xususiyatlarga ega, uning me’moriy bezaklari esa butun dunyo </w:t>
      </w:r>
      <w:proofErr w:type="gramStart"/>
      <w:r w:rsidRPr="00EA458B">
        <w:rPr>
          <w:rFonts w:ascii="Times New Roman" w:eastAsia="Times New Roman" w:hAnsi="Times New Roman" w:cs="Times New Roman"/>
          <w:color w:val="000000" w:themeColor="text1"/>
          <w:sz w:val="28"/>
          <w:szCs w:val="28"/>
          <w:lang w:val="en-US" w:eastAsia="ru-RU"/>
        </w:rPr>
        <w:t>bo‘ylab</w:t>
      </w:r>
      <w:proofErr w:type="gramEnd"/>
      <w:r w:rsidRPr="00EA458B">
        <w:rPr>
          <w:rFonts w:ascii="Times New Roman" w:eastAsia="Times New Roman" w:hAnsi="Times New Roman" w:cs="Times New Roman"/>
          <w:color w:val="000000" w:themeColor="text1"/>
          <w:sz w:val="28"/>
          <w:szCs w:val="28"/>
          <w:lang w:val="en-US" w:eastAsia="ru-RU"/>
        </w:rPr>
        <w:t xml:space="preserve"> Xitoy binolarining tan olinishiga hissa qo‘shadi. Xitoy sivilizatsiyasining besh </w:t>
      </w:r>
      <w:proofErr w:type="gramStart"/>
      <w:r w:rsidRPr="00EA458B">
        <w:rPr>
          <w:rFonts w:ascii="Times New Roman" w:eastAsia="Times New Roman" w:hAnsi="Times New Roman" w:cs="Times New Roman"/>
          <w:color w:val="000000" w:themeColor="text1"/>
          <w:sz w:val="28"/>
          <w:szCs w:val="28"/>
          <w:lang w:val="en-US" w:eastAsia="ru-RU"/>
        </w:rPr>
        <w:t>ming</w:t>
      </w:r>
      <w:proofErr w:type="gramEnd"/>
      <w:r w:rsidRPr="00EA458B">
        <w:rPr>
          <w:rFonts w:ascii="Times New Roman" w:eastAsia="Times New Roman" w:hAnsi="Times New Roman" w:cs="Times New Roman"/>
          <w:color w:val="000000" w:themeColor="text1"/>
          <w:sz w:val="28"/>
          <w:szCs w:val="28"/>
          <w:lang w:val="en-US" w:eastAsia="ru-RU"/>
        </w:rPr>
        <w:t xml:space="preserve"> yillik tarixi davomida ko‘plab me’moriy inshootlar saqlanib qolgan, ularning aksariyati haqli ravishda jahon miqyosidagi durdona asarlar hisoblanadi. Ularning xilma-xilligi </w:t>
      </w:r>
      <w:proofErr w:type="gramStart"/>
      <w:r w:rsidRPr="00EA458B">
        <w:rPr>
          <w:rFonts w:ascii="Times New Roman" w:eastAsia="Times New Roman" w:hAnsi="Times New Roman" w:cs="Times New Roman"/>
          <w:color w:val="000000" w:themeColor="text1"/>
          <w:sz w:val="28"/>
          <w:szCs w:val="28"/>
          <w:lang w:val="en-US" w:eastAsia="ru-RU"/>
        </w:rPr>
        <w:t>va</w:t>
      </w:r>
      <w:proofErr w:type="gramEnd"/>
      <w:r w:rsidRPr="00EA458B">
        <w:rPr>
          <w:rFonts w:ascii="Times New Roman" w:eastAsia="Times New Roman" w:hAnsi="Times New Roman" w:cs="Times New Roman"/>
          <w:color w:val="000000" w:themeColor="text1"/>
          <w:sz w:val="28"/>
          <w:szCs w:val="28"/>
          <w:lang w:val="en-US" w:eastAsia="ru-RU"/>
        </w:rPr>
        <w:t xml:space="preserve"> o‘ziga xosligi antik davr an’analarini va Xitoy me’morchiligining eng yaxshi yutuqlarini o‘zida mujassam etgan. </w:t>
      </w:r>
      <w:hyperlink r:id="rId6" w:tooltip="Daosizm" w:history="1">
        <w:r w:rsidRPr="00EA458B">
          <w:rPr>
            <w:rFonts w:ascii="Times New Roman" w:eastAsia="Times New Roman" w:hAnsi="Times New Roman" w:cs="Times New Roman"/>
            <w:color w:val="000000" w:themeColor="text1"/>
            <w:sz w:val="28"/>
            <w:szCs w:val="28"/>
            <w:u w:val="single"/>
            <w:lang w:val="en-US" w:eastAsia="ru-RU"/>
          </w:rPr>
          <w:t>Daosizmning</w:t>
        </w:r>
      </w:hyperlink>
      <w:r w:rsidRPr="00EA458B">
        <w:rPr>
          <w:rFonts w:ascii="Times New Roman" w:eastAsia="Times New Roman" w:hAnsi="Times New Roman" w:cs="Times New Roman"/>
          <w:color w:val="000000" w:themeColor="text1"/>
          <w:sz w:val="28"/>
          <w:szCs w:val="28"/>
          <w:lang w:val="en-US" w:eastAsia="ru-RU"/>
        </w:rPr>
        <w:t> asoschisi </w:t>
      </w:r>
      <w:hyperlink r:id="rId7" w:tooltip="Lao-szi" w:history="1">
        <w:r w:rsidRPr="00EA458B">
          <w:rPr>
            <w:rFonts w:ascii="Times New Roman" w:eastAsia="Times New Roman" w:hAnsi="Times New Roman" w:cs="Times New Roman"/>
            <w:color w:val="000000" w:themeColor="text1"/>
            <w:sz w:val="28"/>
            <w:szCs w:val="28"/>
            <w:u w:val="single"/>
            <w:lang w:val="en-US" w:eastAsia="ru-RU"/>
          </w:rPr>
          <w:t>Lao Tszu</w:t>
        </w:r>
      </w:hyperlink>
      <w:r w:rsidRPr="00EA458B">
        <w:rPr>
          <w:rFonts w:ascii="Times New Roman" w:eastAsia="Times New Roman" w:hAnsi="Times New Roman" w:cs="Times New Roman"/>
          <w:color w:val="000000" w:themeColor="text1"/>
          <w:sz w:val="28"/>
          <w:szCs w:val="28"/>
          <w:lang w:val="en-US" w:eastAsia="ru-RU"/>
        </w:rPr>
        <w:t> </w:t>
      </w:r>
      <w:proofErr w:type="gramStart"/>
      <w:r w:rsidRPr="00EA458B">
        <w:rPr>
          <w:rFonts w:ascii="Times New Roman" w:eastAsia="Times New Roman" w:hAnsi="Times New Roman" w:cs="Times New Roman"/>
          <w:color w:val="000000" w:themeColor="text1"/>
          <w:sz w:val="28"/>
          <w:szCs w:val="28"/>
          <w:lang w:val="en-US" w:eastAsia="ru-RU"/>
        </w:rPr>
        <w:t xml:space="preserve">( </w:t>
      </w:r>
      <w:r w:rsidRPr="00EA458B">
        <w:rPr>
          <w:rFonts w:ascii="Times New Roman" w:eastAsia="Times New Roman" w:hAnsi="Times New Roman" w:cs="Times New Roman"/>
          <w:color w:val="000000" w:themeColor="text1"/>
          <w:sz w:val="28"/>
          <w:szCs w:val="28"/>
          <w:lang w:eastAsia="ru-RU"/>
        </w:rPr>
        <w:t>кит</w:t>
      </w:r>
      <w:proofErr w:type="gramEnd"/>
      <w:r w:rsidRPr="00EA458B">
        <w:rPr>
          <w:rFonts w:ascii="Times New Roman" w:eastAsia="Times New Roman" w:hAnsi="Times New Roman" w:cs="Times New Roman"/>
          <w:color w:val="000000" w:themeColor="text1"/>
          <w:sz w:val="28"/>
          <w:szCs w:val="28"/>
          <w:lang w:val="en-US" w:eastAsia="ru-RU"/>
        </w:rPr>
        <w:t xml:space="preserve">. lān zi ). </w:t>
      </w:r>
      <w:proofErr w:type="gramStart"/>
      <w:r w:rsidRPr="00EA458B">
        <w:rPr>
          <w:rFonts w:ascii="Times New Roman" w:eastAsia="Times New Roman" w:hAnsi="Times New Roman" w:cs="Times New Roman"/>
          <w:color w:val="000000" w:themeColor="text1"/>
          <w:sz w:val="28"/>
          <w:szCs w:val="28"/>
          <w:lang w:val="en-US" w:eastAsia="ru-RU"/>
        </w:rPr>
        <w:t>Uning haqiqiy ismi Li Er (Li Boyan, Lao Dan).</w:t>
      </w:r>
      <w:proofErr w:type="gramEnd"/>
      <w:r w:rsidRPr="00EA458B">
        <w:rPr>
          <w:rFonts w:ascii="Times New Roman" w:eastAsia="Times New Roman" w:hAnsi="Times New Roman" w:cs="Times New Roman"/>
          <w:color w:val="000000" w:themeColor="text1"/>
          <w:sz w:val="28"/>
          <w:szCs w:val="28"/>
          <w:lang w:val="en-US" w:eastAsia="ru-RU"/>
        </w:rPr>
        <w:t xml:space="preserve"> </w:t>
      </w:r>
      <w:proofErr w:type="gramStart"/>
      <w:r w:rsidRPr="00EA458B">
        <w:rPr>
          <w:rFonts w:ascii="Times New Roman" w:eastAsia="Times New Roman" w:hAnsi="Times New Roman" w:cs="Times New Roman"/>
          <w:color w:val="000000" w:themeColor="text1"/>
          <w:sz w:val="28"/>
          <w:szCs w:val="28"/>
          <w:lang w:val="en-US" w:eastAsia="ru-RU"/>
        </w:rPr>
        <w:t>Afsonaga ko'ra, u miloddan avvalgi 604 yilda tug'ilgan.</w:t>
      </w:r>
      <w:proofErr w:type="gramEnd"/>
    </w:p>
    <w:p w:rsidR="00EA458B" w:rsidRDefault="00EA458B" w:rsidP="00EA458B">
      <w:pPr>
        <w:shd w:val="clear" w:color="auto" w:fill="FFFFFF"/>
        <w:spacing w:before="120" w:after="0" w:line="360" w:lineRule="auto"/>
        <w:jc w:val="both"/>
        <w:rPr>
          <w:rFonts w:ascii="Times New Roman" w:eastAsia="Times New Roman" w:hAnsi="Times New Roman" w:cs="Times New Roman"/>
          <w:color w:val="000000" w:themeColor="text1"/>
          <w:sz w:val="28"/>
          <w:szCs w:val="28"/>
          <w:lang w:val="en-US" w:eastAsia="ru-RU"/>
        </w:rPr>
      </w:pPr>
      <w:proofErr w:type="gramStart"/>
      <w:r w:rsidRPr="00EA458B">
        <w:rPr>
          <w:rFonts w:ascii="Times New Roman" w:eastAsia="Times New Roman" w:hAnsi="Times New Roman" w:cs="Times New Roman"/>
          <w:color w:val="000000" w:themeColor="text1"/>
          <w:sz w:val="28"/>
          <w:szCs w:val="28"/>
          <w:lang w:val="en-US" w:eastAsia="ru-RU"/>
        </w:rPr>
        <w:t>Dasoizmning asosiy tushunchasi - Dao, Xitoy.</w:t>
      </w:r>
      <w:proofErr w:type="gramEnd"/>
      <w:r w:rsidRPr="00EA458B">
        <w:rPr>
          <w:rFonts w:ascii="Times New Roman" w:eastAsia="Times New Roman" w:hAnsi="Times New Roman" w:cs="Times New Roman"/>
          <w:color w:val="000000" w:themeColor="text1"/>
          <w:sz w:val="28"/>
          <w:szCs w:val="28"/>
          <w:lang w:val="en-US" w:eastAsia="ru-RU"/>
        </w:rPr>
        <w:t xml:space="preserve"> "</w:t>
      </w:r>
      <w:proofErr w:type="gramStart"/>
      <w:r w:rsidRPr="00EA458B">
        <w:rPr>
          <w:rFonts w:ascii="Times New Roman" w:eastAsia="Times New Roman" w:hAnsi="Times New Roman" w:cs="Times New Roman"/>
          <w:color w:val="000000" w:themeColor="text1"/>
          <w:sz w:val="28"/>
          <w:szCs w:val="28"/>
          <w:lang w:val="en-US" w:eastAsia="ru-RU"/>
        </w:rPr>
        <w:t>yo‘l</w:t>
      </w:r>
      <w:proofErr w:type="gramEnd"/>
      <w:r w:rsidRPr="00EA458B">
        <w:rPr>
          <w:rFonts w:ascii="Times New Roman" w:eastAsia="Times New Roman" w:hAnsi="Times New Roman" w:cs="Times New Roman"/>
          <w:color w:val="000000" w:themeColor="text1"/>
          <w:sz w:val="28"/>
          <w:szCs w:val="28"/>
          <w:lang w:val="en-US" w:eastAsia="ru-RU"/>
        </w:rPr>
        <w:t xml:space="preserve">" yoki "teskari". Dao tabiatning hamma joyda mavjud </w:t>
      </w:r>
      <w:proofErr w:type="gramStart"/>
      <w:r w:rsidRPr="00EA458B">
        <w:rPr>
          <w:rFonts w:ascii="Times New Roman" w:eastAsia="Times New Roman" w:hAnsi="Times New Roman" w:cs="Times New Roman"/>
          <w:color w:val="000000" w:themeColor="text1"/>
          <w:sz w:val="28"/>
          <w:szCs w:val="28"/>
          <w:lang w:val="en-US" w:eastAsia="ru-RU"/>
        </w:rPr>
        <w:t>bo‘lgan</w:t>
      </w:r>
      <w:proofErr w:type="gramEnd"/>
      <w:r w:rsidRPr="00EA458B">
        <w:rPr>
          <w:rFonts w:ascii="Times New Roman" w:eastAsia="Times New Roman" w:hAnsi="Times New Roman" w:cs="Times New Roman"/>
          <w:color w:val="000000" w:themeColor="text1"/>
          <w:sz w:val="28"/>
          <w:szCs w:val="28"/>
          <w:lang w:val="en-US" w:eastAsia="ru-RU"/>
        </w:rPr>
        <w:t xml:space="preserve"> ko‘rinmas insoniyat bosib o‘tadigan yo‘l, yuzsiz, sifatsiz substansiyadir. Dao abadiy </w:t>
      </w:r>
      <w:proofErr w:type="gramStart"/>
      <w:r w:rsidRPr="00EA458B">
        <w:rPr>
          <w:rFonts w:ascii="Times New Roman" w:eastAsia="Times New Roman" w:hAnsi="Times New Roman" w:cs="Times New Roman"/>
          <w:color w:val="000000" w:themeColor="text1"/>
          <w:sz w:val="28"/>
          <w:szCs w:val="28"/>
          <w:lang w:val="en-US" w:eastAsia="ru-RU"/>
        </w:rPr>
        <w:t>va</w:t>
      </w:r>
      <w:proofErr w:type="gramEnd"/>
      <w:r w:rsidRPr="00EA458B">
        <w:rPr>
          <w:rFonts w:ascii="Times New Roman" w:eastAsia="Times New Roman" w:hAnsi="Times New Roman" w:cs="Times New Roman"/>
          <w:color w:val="000000" w:themeColor="text1"/>
          <w:sz w:val="28"/>
          <w:szCs w:val="28"/>
          <w:lang w:val="en-US" w:eastAsia="ru-RU"/>
        </w:rPr>
        <w:t xml:space="preserve"> nomsiz, bo‘sh va bitmas-tuganmas. Undan hamma narsa chiqqan </w:t>
      </w:r>
      <w:proofErr w:type="gramStart"/>
      <w:r w:rsidRPr="00EA458B">
        <w:rPr>
          <w:rFonts w:ascii="Times New Roman" w:eastAsia="Times New Roman" w:hAnsi="Times New Roman" w:cs="Times New Roman"/>
          <w:color w:val="000000" w:themeColor="text1"/>
          <w:sz w:val="28"/>
          <w:szCs w:val="28"/>
          <w:lang w:val="en-US" w:eastAsia="ru-RU"/>
        </w:rPr>
        <w:t>va</w:t>
      </w:r>
      <w:proofErr w:type="gramEnd"/>
      <w:r w:rsidRPr="00EA458B">
        <w:rPr>
          <w:rFonts w:ascii="Times New Roman" w:eastAsia="Times New Roman" w:hAnsi="Times New Roman" w:cs="Times New Roman"/>
          <w:color w:val="000000" w:themeColor="text1"/>
          <w:sz w:val="28"/>
          <w:szCs w:val="28"/>
          <w:lang w:val="en-US" w:eastAsia="ru-RU"/>
        </w:rPr>
        <w:t xml:space="preserve"> hamma narsa unga qaytadi. </w:t>
      </w:r>
      <w:proofErr w:type="gramStart"/>
      <w:r w:rsidRPr="00EA458B">
        <w:rPr>
          <w:rFonts w:ascii="Times New Roman" w:eastAsia="Times New Roman" w:hAnsi="Times New Roman" w:cs="Times New Roman"/>
          <w:color w:val="000000" w:themeColor="text1"/>
          <w:sz w:val="28"/>
          <w:szCs w:val="28"/>
          <w:lang w:val="en-US" w:eastAsia="ru-RU"/>
        </w:rPr>
        <w:t>Harakatsizlik harakatsizlikni keltirib chiqaradi, shuning uchun inson faoliyatini minimallashtirish kerak.</w:t>
      </w:r>
      <w:proofErr w:type="gramEnd"/>
      <w:r w:rsidRPr="00EA458B">
        <w:rPr>
          <w:rFonts w:ascii="Times New Roman" w:eastAsia="Times New Roman" w:hAnsi="Times New Roman" w:cs="Times New Roman"/>
          <w:color w:val="000000" w:themeColor="text1"/>
          <w:sz w:val="28"/>
          <w:szCs w:val="28"/>
          <w:lang w:val="en-US" w:eastAsia="ru-RU"/>
        </w:rPr>
        <w:t xml:space="preserve"> Vu-vey tamoyilining harakat qilmaslik prinsipi </w:t>
      </w:r>
      <w:proofErr w:type="gramStart"/>
      <w:r w:rsidRPr="00EA458B">
        <w:rPr>
          <w:rFonts w:ascii="Times New Roman" w:eastAsia="Times New Roman" w:hAnsi="Times New Roman" w:cs="Times New Roman"/>
          <w:color w:val="000000" w:themeColor="text1"/>
          <w:sz w:val="28"/>
          <w:szCs w:val="28"/>
          <w:lang w:val="en-US" w:eastAsia="ru-RU"/>
        </w:rPr>
        <w:t>quyidagicha :</w:t>
      </w:r>
      <w:proofErr w:type="gramEnd"/>
      <w:r w:rsidRPr="00EA458B">
        <w:rPr>
          <w:rFonts w:ascii="Times New Roman" w:eastAsia="Times New Roman" w:hAnsi="Times New Roman" w:cs="Times New Roman"/>
          <w:color w:val="000000" w:themeColor="text1"/>
          <w:sz w:val="28"/>
          <w:szCs w:val="28"/>
          <w:lang w:val="en-US" w:eastAsia="ru-RU"/>
        </w:rPr>
        <w:t>"tafakkur passivligi" paydo bo‘ladi va inson dunyoni o‘rganadi, lekin o‘zgarmaydi faqatgina kerakli narsani qiladi.</w:t>
      </w:r>
    </w:p>
    <w:p w:rsidR="00EA458B" w:rsidRDefault="00EA458B">
      <w:pPr>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en-US" w:eastAsia="ru-RU"/>
        </w:rPr>
        <w:br w:type="page"/>
      </w:r>
    </w:p>
    <w:p w:rsidR="00EA458B" w:rsidRPr="00EA458B" w:rsidRDefault="00EA458B" w:rsidP="00EA458B">
      <w:pPr>
        <w:shd w:val="clear" w:color="auto" w:fill="FFFFFF"/>
        <w:spacing w:before="120" w:after="0" w:line="360" w:lineRule="auto"/>
        <w:jc w:val="both"/>
        <w:rPr>
          <w:rFonts w:ascii="Times New Roman" w:eastAsia="Times New Roman" w:hAnsi="Times New Roman" w:cs="Times New Roman"/>
          <w:color w:val="000000" w:themeColor="text1"/>
          <w:sz w:val="28"/>
          <w:szCs w:val="28"/>
          <w:lang w:val="en-US" w:eastAsia="ru-RU"/>
        </w:rPr>
      </w:pPr>
    </w:p>
    <w:p w:rsidR="00EA458B" w:rsidRPr="00EA458B" w:rsidRDefault="00EA458B" w:rsidP="00EA458B">
      <w:pPr>
        <w:spacing w:after="0" w:line="360" w:lineRule="auto"/>
        <w:jc w:val="both"/>
        <w:rPr>
          <w:rFonts w:ascii="Times New Roman" w:eastAsia="Times New Roman" w:hAnsi="Times New Roman" w:cs="Times New Roman"/>
          <w:color w:val="000000" w:themeColor="text1"/>
          <w:sz w:val="28"/>
          <w:szCs w:val="28"/>
          <w:lang w:val="en-US" w:eastAsia="ru-RU"/>
        </w:rPr>
      </w:pPr>
      <w:hyperlink r:id="rId8" w:tooltip="Yin va Yang" w:history="1">
        <w:r w:rsidRPr="00EA458B">
          <w:rPr>
            <w:rFonts w:ascii="Times New Roman" w:eastAsia="Times New Roman" w:hAnsi="Times New Roman" w:cs="Times New Roman"/>
            <w:color w:val="000000" w:themeColor="text1"/>
            <w:sz w:val="28"/>
            <w:szCs w:val="28"/>
            <w:u w:val="single"/>
            <w:lang w:val="en-US" w:eastAsia="ru-RU"/>
          </w:rPr>
          <w:t>Yin-yang</w:t>
        </w:r>
      </w:hyperlink>
      <w:r w:rsidRPr="00EA458B">
        <w:rPr>
          <w:rFonts w:ascii="Times New Roman" w:eastAsia="Times New Roman" w:hAnsi="Times New Roman" w:cs="Times New Roman"/>
          <w:color w:val="000000" w:themeColor="text1"/>
          <w:sz w:val="28"/>
          <w:szCs w:val="28"/>
          <w:lang w:val="en-US" w:eastAsia="ru-RU"/>
        </w:rPr>
        <w:t xml:space="preserve"> tushunchasining </w:t>
      </w:r>
      <w:proofErr w:type="gramStart"/>
      <w:r w:rsidRPr="00EA458B">
        <w:rPr>
          <w:rFonts w:ascii="Times New Roman" w:eastAsia="Times New Roman" w:hAnsi="Times New Roman" w:cs="Times New Roman"/>
          <w:color w:val="000000" w:themeColor="text1"/>
          <w:sz w:val="28"/>
          <w:szCs w:val="28"/>
          <w:lang w:val="en-US" w:eastAsia="ru-RU"/>
        </w:rPr>
        <w:t>timsoli</w:t>
      </w:r>
      <w:r>
        <w:rPr>
          <w:rFonts w:ascii="Times New Roman" w:eastAsia="Times New Roman" w:hAnsi="Times New Roman" w:cs="Times New Roman"/>
          <w:color w:val="000000" w:themeColor="text1"/>
          <w:sz w:val="28"/>
          <w:szCs w:val="28"/>
          <w:lang w:val="en-US" w:eastAsia="ru-RU"/>
        </w:rPr>
        <w:t xml:space="preserve">  </w:t>
      </w:r>
      <w:r w:rsidRPr="00EA458B">
        <w:rPr>
          <w:rFonts w:ascii="Times New Roman" w:eastAsia="Times New Roman" w:hAnsi="Times New Roman" w:cs="Times New Roman"/>
          <w:color w:val="000000" w:themeColor="text1"/>
          <w:sz w:val="28"/>
          <w:szCs w:val="28"/>
          <w:lang w:val="en-US" w:eastAsia="ru-RU"/>
        </w:rPr>
        <w:t>Daosizmda</w:t>
      </w:r>
      <w:proofErr w:type="gramEnd"/>
      <w:r w:rsidRPr="00EA458B">
        <w:rPr>
          <w:rFonts w:ascii="Times New Roman" w:eastAsia="Times New Roman" w:hAnsi="Times New Roman" w:cs="Times New Roman"/>
          <w:color w:val="000000" w:themeColor="text1"/>
          <w:sz w:val="28"/>
          <w:szCs w:val="28"/>
          <w:lang w:val="en-US" w:eastAsia="ru-RU"/>
        </w:rPr>
        <w:t xml:space="preserve"> ikkita qarama-qarshi tamoyil o'zaro ta'sir qiladi - </w:t>
      </w:r>
      <w:hyperlink r:id="rId9" w:tooltip="Yin va Yang" w:history="1">
        <w:r w:rsidRPr="00EA458B">
          <w:rPr>
            <w:rFonts w:ascii="Times New Roman" w:eastAsia="Times New Roman" w:hAnsi="Times New Roman" w:cs="Times New Roman"/>
            <w:color w:val="000000" w:themeColor="text1"/>
            <w:sz w:val="28"/>
            <w:szCs w:val="28"/>
            <w:u w:val="single"/>
            <w:lang w:val="en-US" w:eastAsia="ru-RU"/>
          </w:rPr>
          <w:t>yin va yang</w:t>
        </w:r>
      </w:hyperlink>
      <w:r w:rsidRPr="00EA458B">
        <w:rPr>
          <w:rFonts w:ascii="Times New Roman" w:eastAsia="Times New Roman" w:hAnsi="Times New Roman" w:cs="Times New Roman"/>
          <w:color w:val="000000" w:themeColor="text1"/>
          <w:sz w:val="28"/>
          <w:szCs w:val="28"/>
          <w:lang w:val="en-US" w:eastAsia="ru-RU"/>
        </w:rPr>
        <w:t xml:space="preserve">, ular bir-biriga oqib tushadi va bir-birisiz mavjud bo'la olmaydi. </w:t>
      </w:r>
      <w:proofErr w:type="gramStart"/>
      <w:r w:rsidRPr="00EA458B">
        <w:rPr>
          <w:rFonts w:ascii="Times New Roman" w:eastAsia="Times New Roman" w:hAnsi="Times New Roman" w:cs="Times New Roman"/>
          <w:color w:val="000000" w:themeColor="text1"/>
          <w:sz w:val="28"/>
          <w:szCs w:val="28"/>
          <w:lang w:val="en-US" w:eastAsia="ru-RU"/>
        </w:rPr>
        <w:t>Yin bu salbiy, passiv, ayollik; yang esa ijobiy, faol, erkak.</w:t>
      </w:r>
      <w:proofErr w:type="gramEnd"/>
    </w:p>
    <w:p w:rsidR="00EA458B" w:rsidRPr="00EA458B" w:rsidRDefault="00EA458B" w:rsidP="00EA458B">
      <w:pPr>
        <w:shd w:val="clear" w:color="auto" w:fill="FFFFFF"/>
        <w:spacing w:before="120" w:after="0" w:line="360" w:lineRule="auto"/>
        <w:jc w:val="both"/>
        <w:rPr>
          <w:rFonts w:ascii="Times New Roman" w:eastAsia="Times New Roman" w:hAnsi="Times New Roman" w:cs="Times New Roman"/>
          <w:color w:val="000000" w:themeColor="text1"/>
          <w:sz w:val="28"/>
          <w:szCs w:val="28"/>
          <w:lang w:val="en-US" w:eastAsia="ru-RU"/>
        </w:rPr>
      </w:pPr>
      <w:proofErr w:type="gramStart"/>
      <w:r w:rsidRPr="00EA458B">
        <w:rPr>
          <w:rFonts w:ascii="Times New Roman" w:eastAsia="Times New Roman" w:hAnsi="Times New Roman" w:cs="Times New Roman"/>
          <w:color w:val="000000" w:themeColor="text1"/>
          <w:sz w:val="28"/>
          <w:szCs w:val="28"/>
          <w:lang w:val="en-US" w:eastAsia="ru-RU"/>
        </w:rPr>
        <w:t>II asrda.</w:t>
      </w:r>
      <w:proofErr w:type="gramEnd"/>
      <w:r w:rsidRPr="00EA458B">
        <w:rPr>
          <w:rFonts w:ascii="Times New Roman" w:eastAsia="Times New Roman" w:hAnsi="Times New Roman" w:cs="Times New Roman"/>
          <w:color w:val="000000" w:themeColor="text1"/>
          <w:sz w:val="28"/>
          <w:szCs w:val="28"/>
          <w:lang w:val="en-US" w:eastAsia="ru-RU"/>
        </w:rPr>
        <w:t xml:space="preserve"> </w:t>
      </w:r>
      <w:proofErr w:type="gramStart"/>
      <w:r w:rsidRPr="00EA458B">
        <w:rPr>
          <w:rFonts w:ascii="Times New Roman" w:eastAsia="Times New Roman" w:hAnsi="Times New Roman" w:cs="Times New Roman"/>
          <w:color w:val="000000" w:themeColor="text1"/>
          <w:sz w:val="28"/>
          <w:szCs w:val="28"/>
          <w:lang w:val="en-US" w:eastAsia="ru-RU"/>
        </w:rPr>
        <w:t>Daosizm tashkiliy jihatdan shakllanadi.</w:t>
      </w:r>
      <w:proofErr w:type="gramEnd"/>
      <w:r w:rsidRPr="00EA458B">
        <w:rPr>
          <w:rFonts w:ascii="Times New Roman" w:eastAsia="Times New Roman" w:hAnsi="Times New Roman" w:cs="Times New Roman"/>
          <w:color w:val="000000" w:themeColor="text1"/>
          <w:sz w:val="28"/>
          <w:szCs w:val="28"/>
          <w:lang w:val="en-US" w:eastAsia="ru-RU"/>
        </w:rPr>
        <w:t xml:space="preserve"> </w:t>
      </w:r>
      <w:proofErr w:type="gramStart"/>
      <w:r w:rsidRPr="00EA458B">
        <w:rPr>
          <w:rFonts w:ascii="Times New Roman" w:eastAsia="Times New Roman" w:hAnsi="Times New Roman" w:cs="Times New Roman"/>
          <w:color w:val="000000" w:themeColor="text1"/>
          <w:sz w:val="28"/>
          <w:szCs w:val="28"/>
          <w:lang w:val="en-US" w:eastAsia="ru-RU"/>
        </w:rPr>
        <w:t>Bu yarim afsonaviy Chjan Ling tomonidan asos solingan "Samoviy yo‘lboshchilar yo‘li" maktabi tomonidan boshlangan.</w:t>
      </w:r>
      <w:proofErr w:type="gramEnd"/>
      <w:r w:rsidRPr="00EA458B">
        <w:rPr>
          <w:rFonts w:ascii="Times New Roman" w:eastAsia="Times New Roman" w:hAnsi="Times New Roman" w:cs="Times New Roman"/>
          <w:color w:val="000000" w:themeColor="text1"/>
          <w:sz w:val="28"/>
          <w:szCs w:val="28"/>
          <w:lang w:val="en-US" w:eastAsia="ru-RU"/>
        </w:rPr>
        <w:t xml:space="preserve"> 5-asr boshlarida marosim </w:t>
      </w:r>
      <w:proofErr w:type="gramStart"/>
      <w:r w:rsidRPr="00EA458B">
        <w:rPr>
          <w:rFonts w:ascii="Times New Roman" w:eastAsia="Times New Roman" w:hAnsi="Times New Roman" w:cs="Times New Roman"/>
          <w:color w:val="000000" w:themeColor="text1"/>
          <w:sz w:val="28"/>
          <w:szCs w:val="28"/>
          <w:lang w:val="en-US" w:eastAsia="ru-RU"/>
        </w:rPr>
        <w:t>va</w:t>
      </w:r>
      <w:proofErr w:type="gramEnd"/>
      <w:r w:rsidRPr="00EA458B">
        <w:rPr>
          <w:rFonts w:ascii="Times New Roman" w:eastAsia="Times New Roman" w:hAnsi="Times New Roman" w:cs="Times New Roman"/>
          <w:color w:val="000000" w:themeColor="text1"/>
          <w:sz w:val="28"/>
          <w:szCs w:val="28"/>
          <w:lang w:val="en-US" w:eastAsia="ru-RU"/>
        </w:rPr>
        <w:t xml:space="preserve"> dogma shakllanadi va daosizm davlat diniga aylanadi, xudolar panteoni paydo bo‘ladi. Ma’buda Sivanmu (barcha odamlarning avlodi) ta’limoti, so‘ngra daosizm ko‘plab sekta </w:t>
      </w:r>
      <w:proofErr w:type="gramStart"/>
      <w:r w:rsidRPr="00EA458B">
        <w:rPr>
          <w:rFonts w:ascii="Times New Roman" w:eastAsia="Times New Roman" w:hAnsi="Times New Roman" w:cs="Times New Roman"/>
          <w:color w:val="000000" w:themeColor="text1"/>
          <w:sz w:val="28"/>
          <w:szCs w:val="28"/>
          <w:lang w:val="en-US" w:eastAsia="ru-RU"/>
        </w:rPr>
        <w:t>va</w:t>
      </w:r>
      <w:proofErr w:type="gramEnd"/>
      <w:r w:rsidRPr="00EA458B">
        <w:rPr>
          <w:rFonts w:ascii="Times New Roman" w:eastAsia="Times New Roman" w:hAnsi="Times New Roman" w:cs="Times New Roman"/>
          <w:color w:val="000000" w:themeColor="text1"/>
          <w:sz w:val="28"/>
          <w:szCs w:val="28"/>
          <w:lang w:val="en-US" w:eastAsia="ru-RU"/>
        </w:rPr>
        <w:t xml:space="preserve"> yo‘nalishlarga bo‘linadi. Dao ta’limotiga asoslanib, daosizm eng yaxshi davlat boshqaruvining o‘ziga xos konsepsiyasini - harakat qilmaslikni taklif qildi: agar hukmdor harakatsiz bo‘lsa</w:t>
      </w:r>
      <w:proofErr w:type="gramStart"/>
      <w:r w:rsidRPr="00EA458B">
        <w:rPr>
          <w:rFonts w:ascii="Times New Roman" w:eastAsia="Times New Roman" w:hAnsi="Times New Roman" w:cs="Times New Roman"/>
          <w:color w:val="000000" w:themeColor="text1"/>
          <w:sz w:val="28"/>
          <w:szCs w:val="28"/>
          <w:lang w:val="en-US" w:eastAsia="ru-RU"/>
        </w:rPr>
        <w:t>,Dao</w:t>
      </w:r>
      <w:proofErr w:type="gramEnd"/>
      <w:r w:rsidRPr="00EA458B">
        <w:rPr>
          <w:rFonts w:ascii="Times New Roman" w:eastAsia="Times New Roman" w:hAnsi="Times New Roman" w:cs="Times New Roman"/>
          <w:color w:val="000000" w:themeColor="text1"/>
          <w:sz w:val="28"/>
          <w:szCs w:val="28"/>
          <w:lang w:val="en-US" w:eastAsia="ru-RU"/>
        </w:rPr>
        <w:t xml:space="preserve"> tufayli narsalar o‘z-o‘zidan yaxshilanadi deb hisoblashgan.</w:t>
      </w:r>
    </w:p>
    <w:p w:rsidR="00EA458B" w:rsidRPr="00EA458B" w:rsidRDefault="00EA458B" w:rsidP="00EA458B">
      <w:pPr>
        <w:shd w:val="clear" w:color="auto" w:fill="FFFFFF"/>
        <w:spacing w:before="60" w:after="60" w:line="360" w:lineRule="auto"/>
        <w:jc w:val="both"/>
        <w:outlineLvl w:val="5"/>
        <w:rPr>
          <w:rFonts w:ascii="Times New Roman" w:eastAsia="Times New Roman" w:hAnsi="Times New Roman" w:cs="Times New Roman"/>
          <w:b/>
          <w:bCs/>
          <w:color w:val="000000" w:themeColor="text1"/>
          <w:sz w:val="28"/>
          <w:szCs w:val="28"/>
          <w:lang w:val="en-US" w:eastAsia="ru-RU"/>
        </w:rPr>
      </w:pPr>
      <w:proofErr w:type="gramStart"/>
      <w:r w:rsidRPr="00EA458B">
        <w:rPr>
          <w:rFonts w:ascii="Times New Roman" w:eastAsia="Times New Roman" w:hAnsi="Times New Roman" w:cs="Times New Roman"/>
          <w:b/>
          <w:bCs/>
          <w:color w:val="000000" w:themeColor="text1"/>
          <w:sz w:val="28"/>
          <w:szCs w:val="28"/>
          <w:lang w:val="en-US" w:eastAsia="ru-RU"/>
        </w:rPr>
        <w:t>Buddizm</w:t>
      </w:r>
      <w:r w:rsidRPr="00EA458B">
        <w:rPr>
          <w:rFonts w:ascii="Times New Roman" w:eastAsia="Times New Roman" w:hAnsi="Times New Roman" w:cs="Times New Roman"/>
          <w:color w:val="000000" w:themeColor="text1"/>
          <w:sz w:val="28"/>
          <w:szCs w:val="28"/>
          <w:lang w:val="en-US" w:eastAsia="ru-RU"/>
        </w:rPr>
        <w:t>[</w:t>
      </w:r>
      <w:proofErr w:type="gramEnd"/>
      <w:r w:rsidRPr="00EA458B">
        <w:rPr>
          <w:rFonts w:ascii="Times New Roman" w:eastAsia="Times New Roman" w:hAnsi="Times New Roman" w:cs="Times New Roman"/>
          <w:color w:val="000000" w:themeColor="text1"/>
          <w:sz w:val="28"/>
          <w:szCs w:val="28"/>
          <w:lang w:eastAsia="ru-RU"/>
        </w:rPr>
        <w:fldChar w:fldCharType="begin"/>
      </w:r>
      <w:r w:rsidRPr="00EA458B">
        <w:rPr>
          <w:rFonts w:ascii="Times New Roman" w:eastAsia="Times New Roman" w:hAnsi="Times New Roman" w:cs="Times New Roman"/>
          <w:color w:val="000000" w:themeColor="text1"/>
          <w:sz w:val="28"/>
          <w:szCs w:val="28"/>
          <w:lang w:val="en-US" w:eastAsia="ru-RU"/>
        </w:rPr>
        <w:instrText xml:space="preserve"> HYPERLINK "https://uz.wikipedia.org/w/index.php?title=Xitoy_madaniyati&amp;veaction=edit&amp;section=3" \o "Boʻlimni tahrirlash: Buddizm" </w:instrText>
      </w:r>
      <w:r w:rsidRPr="00EA458B">
        <w:rPr>
          <w:rFonts w:ascii="Times New Roman" w:eastAsia="Times New Roman" w:hAnsi="Times New Roman" w:cs="Times New Roman"/>
          <w:color w:val="000000" w:themeColor="text1"/>
          <w:sz w:val="28"/>
          <w:szCs w:val="28"/>
          <w:lang w:eastAsia="ru-RU"/>
        </w:rPr>
        <w:fldChar w:fldCharType="separate"/>
      </w:r>
      <w:r w:rsidRPr="00EA458B">
        <w:rPr>
          <w:rFonts w:ascii="Times New Roman" w:eastAsia="Times New Roman" w:hAnsi="Times New Roman" w:cs="Times New Roman"/>
          <w:color w:val="000000" w:themeColor="text1"/>
          <w:sz w:val="28"/>
          <w:szCs w:val="28"/>
          <w:u w:val="single"/>
          <w:lang w:val="en-US" w:eastAsia="ru-RU"/>
        </w:rPr>
        <w:t>tahrir</w:t>
      </w:r>
      <w:r w:rsidRPr="00EA458B">
        <w:rPr>
          <w:rFonts w:ascii="Times New Roman" w:eastAsia="Times New Roman" w:hAnsi="Times New Roman" w:cs="Times New Roman"/>
          <w:color w:val="000000" w:themeColor="text1"/>
          <w:sz w:val="28"/>
          <w:szCs w:val="28"/>
          <w:lang w:eastAsia="ru-RU"/>
        </w:rPr>
        <w:fldChar w:fldCharType="end"/>
      </w:r>
      <w:r>
        <w:rPr>
          <w:rFonts w:ascii="Times New Roman" w:eastAsia="Times New Roman" w:hAnsi="Times New Roman" w:cs="Times New Roman"/>
          <w:color w:val="000000" w:themeColor="text1"/>
          <w:sz w:val="28"/>
          <w:szCs w:val="28"/>
          <w:lang w:val="en-US" w:eastAsia="ru-RU"/>
        </w:rPr>
        <w:t> </w:t>
      </w:r>
    </w:p>
    <w:p w:rsidR="00EA458B" w:rsidRPr="00EA458B" w:rsidRDefault="00EA458B" w:rsidP="00EA458B">
      <w:pPr>
        <w:shd w:val="clear" w:color="auto" w:fill="FFFFFF"/>
        <w:spacing w:before="120" w:after="0" w:line="360" w:lineRule="auto"/>
        <w:jc w:val="both"/>
        <w:rPr>
          <w:rFonts w:ascii="Times New Roman" w:eastAsia="Times New Roman" w:hAnsi="Times New Roman" w:cs="Times New Roman"/>
          <w:color w:val="000000" w:themeColor="text1"/>
          <w:sz w:val="28"/>
          <w:szCs w:val="28"/>
          <w:lang w:val="en-US" w:eastAsia="ru-RU"/>
        </w:rPr>
      </w:pPr>
      <w:hyperlink r:id="rId10" w:tooltip="Buddizm" w:history="1">
        <w:proofErr w:type="gramStart"/>
        <w:r w:rsidRPr="00EA458B">
          <w:rPr>
            <w:rFonts w:ascii="Times New Roman" w:eastAsia="Times New Roman" w:hAnsi="Times New Roman" w:cs="Times New Roman"/>
            <w:color w:val="000000" w:themeColor="text1"/>
            <w:sz w:val="28"/>
            <w:szCs w:val="28"/>
            <w:u w:val="single"/>
            <w:lang w:val="en-US" w:eastAsia="ru-RU"/>
          </w:rPr>
          <w:t>Buddizm</w:t>
        </w:r>
      </w:hyperlink>
      <w:r w:rsidRPr="00EA458B">
        <w:rPr>
          <w:rFonts w:ascii="Times New Roman" w:eastAsia="Times New Roman" w:hAnsi="Times New Roman" w:cs="Times New Roman"/>
          <w:color w:val="000000" w:themeColor="text1"/>
          <w:sz w:val="28"/>
          <w:szCs w:val="28"/>
          <w:lang w:val="en-US" w:eastAsia="ru-RU"/>
        </w:rPr>
        <w:t> Xitoyga miloddan avvalgi davrlarda kirib kela boshladi.</w:t>
      </w:r>
      <w:proofErr w:type="gramEnd"/>
      <w:r w:rsidRPr="00EA458B">
        <w:rPr>
          <w:rFonts w:ascii="Times New Roman" w:eastAsia="Times New Roman" w:hAnsi="Times New Roman" w:cs="Times New Roman"/>
          <w:color w:val="000000" w:themeColor="text1"/>
          <w:sz w:val="28"/>
          <w:szCs w:val="28"/>
          <w:lang w:val="en-US" w:eastAsia="ru-RU"/>
        </w:rPr>
        <w:t xml:space="preserve"> </w:t>
      </w:r>
      <w:proofErr w:type="gramStart"/>
      <w:r w:rsidRPr="00EA458B">
        <w:rPr>
          <w:rFonts w:ascii="Times New Roman" w:eastAsia="Times New Roman" w:hAnsi="Times New Roman" w:cs="Times New Roman"/>
          <w:color w:val="000000" w:themeColor="text1"/>
          <w:sz w:val="28"/>
          <w:szCs w:val="28"/>
          <w:lang w:val="en-US" w:eastAsia="ru-RU"/>
        </w:rPr>
        <w:t>Miloddan avvalgi 3-asrda buddist voizlarining paydo bo'lishi haqida afsonalar mavjud edi, lekin ularni ishonchli deb hisoblash mumkin emas edi.</w:t>
      </w:r>
      <w:proofErr w:type="gramEnd"/>
    </w:p>
    <w:p w:rsidR="00EA458B" w:rsidRPr="00EA458B" w:rsidRDefault="00EA458B" w:rsidP="00EA458B">
      <w:pPr>
        <w:shd w:val="clear" w:color="auto" w:fill="FFFFFF"/>
        <w:spacing w:before="120" w:after="0" w:line="360" w:lineRule="auto"/>
        <w:jc w:val="both"/>
        <w:rPr>
          <w:rFonts w:ascii="Times New Roman" w:eastAsia="Times New Roman" w:hAnsi="Times New Roman" w:cs="Times New Roman"/>
          <w:color w:val="000000" w:themeColor="text1"/>
          <w:sz w:val="28"/>
          <w:szCs w:val="28"/>
          <w:lang w:val="en-US" w:eastAsia="ru-RU"/>
        </w:rPr>
      </w:pPr>
      <w:proofErr w:type="gramStart"/>
      <w:r w:rsidRPr="00EA458B">
        <w:rPr>
          <w:rFonts w:ascii="Times New Roman" w:eastAsia="Times New Roman" w:hAnsi="Times New Roman" w:cs="Times New Roman"/>
          <w:color w:val="000000" w:themeColor="text1"/>
          <w:sz w:val="28"/>
          <w:szCs w:val="28"/>
          <w:lang w:val="en-US" w:eastAsia="ru-RU"/>
        </w:rPr>
        <w:t>Buddizmning birinchi tarqatuvchilari Oʻrta Osiyo davlatlaridan </w:t>
      </w:r>
      <w:hyperlink r:id="rId11" w:tooltip="Buyuk Ipak yoʻli" w:history="1">
        <w:r w:rsidRPr="00EA458B">
          <w:rPr>
            <w:rFonts w:ascii="Times New Roman" w:eastAsia="Times New Roman" w:hAnsi="Times New Roman" w:cs="Times New Roman"/>
            <w:color w:val="000000" w:themeColor="text1"/>
            <w:sz w:val="28"/>
            <w:szCs w:val="28"/>
            <w:u w:val="single"/>
            <w:lang w:val="en-US" w:eastAsia="ru-RU"/>
          </w:rPr>
          <w:t>Buyuk Ipak yoʻli</w:t>
        </w:r>
      </w:hyperlink>
      <w:r w:rsidRPr="00EA458B">
        <w:rPr>
          <w:rFonts w:ascii="Times New Roman" w:eastAsia="Times New Roman" w:hAnsi="Times New Roman" w:cs="Times New Roman"/>
          <w:color w:val="000000" w:themeColor="text1"/>
          <w:sz w:val="28"/>
          <w:szCs w:val="28"/>
          <w:lang w:val="en-US" w:eastAsia="ru-RU"/>
        </w:rPr>
        <w:t> boʻylab Xitoyga kelgan savdogarlari edi.</w:t>
      </w:r>
      <w:proofErr w:type="gramEnd"/>
      <w:r w:rsidRPr="00EA458B">
        <w:rPr>
          <w:rFonts w:ascii="Times New Roman" w:eastAsia="Times New Roman" w:hAnsi="Times New Roman" w:cs="Times New Roman"/>
          <w:color w:val="000000" w:themeColor="text1"/>
          <w:sz w:val="28"/>
          <w:szCs w:val="28"/>
          <w:lang w:val="en-US" w:eastAsia="ru-RU"/>
        </w:rPr>
        <w:t xml:space="preserve"> </w:t>
      </w:r>
      <w:proofErr w:type="gramStart"/>
      <w:r w:rsidRPr="00EA458B">
        <w:rPr>
          <w:rFonts w:ascii="Times New Roman" w:eastAsia="Times New Roman" w:hAnsi="Times New Roman" w:cs="Times New Roman"/>
          <w:color w:val="000000" w:themeColor="text1"/>
          <w:sz w:val="28"/>
          <w:szCs w:val="28"/>
          <w:lang w:val="en-US" w:eastAsia="ru-RU"/>
        </w:rPr>
        <w:t>2-3-asrlarga qadar Xitoyda dastlab Oʻrta Osiyodan, keyinroq Hindistondan kelgan </w:t>
      </w:r>
      <w:hyperlink r:id="rId12" w:tooltip="Missionerlik" w:history="1">
        <w:r w:rsidRPr="00EA458B">
          <w:rPr>
            <w:rFonts w:ascii="Times New Roman" w:eastAsia="Times New Roman" w:hAnsi="Times New Roman" w:cs="Times New Roman"/>
            <w:color w:val="000000" w:themeColor="text1"/>
            <w:sz w:val="28"/>
            <w:szCs w:val="28"/>
            <w:u w:val="single"/>
            <w:lang w:val="en-US" w:eastAsia="ru-RU"/>
          </w:rPr>
          <w:t>missioner</w:t>
        </w:r>
      </w:hyperlink>
      <w:r w:rsidRPr="00EA458B">
        <w:rPr>
          <w:rFonts w:ascii="Times New Roman" w:eastAsia="Times New Roman" w:hAnsi="Times New Roman" w:cs="Times New Roman"/>
          <w:color w:val="000000" w:themeColor="text1"/>
          <w:sz w:val="28"/>
          <w:szCs w:val="28"/>
          <w:lang w:val="en-US" w:eastAsia="ru-RU"/>
        </w:rPr>
        <w:t> rohiblar paydo boʻlgandi.</w:t>
      </w:r>
      <w:proofErr w:type="gramEnd"/>
    </w:p>
    <w:p w:rsidR="00EA458B" w:rsidRDefault="00EA458B" w:rsidP="00EA458B">
      <w:pPr>
        <w:shd w:val="clear" w:color="auto" w:fill="FFFFFF"/>
        <w:spacing w:before="120" w:after="0" w:line="360" w:lineRule="auto"/>
        <w:jc w:val="both"/>
        <w:rPr>
          <w:rFonts w:ascii="Times New Roman" w:eastAsia="Times New Roman" w:hAnsi="Times New Roman" w:cs="Times New Roman"/>
          <w:color w:val="000000" w:themeColor="text1"/>
          <w:sz w:val="28"/>
          <w:szCs w:val="28"/>
          <w:lang w:val="en-US" w:eastAsia="ru-RU"/>
        </w:rPr>
      </w:pPr>
      <w:r w:rsidRPr="00EA458B">
        <w:rPr>
          <w:rFonts w:ascii="Times New Roman" w:eastAsia="Times New Roman" w:hAnsi="Times New Roman" w:cs="Times New Roman"/>
          <w:color w:val="000000" w:themeColor="text1"/>
          <w:sz w:val="28"/>
          <w:szCs w:val="28"/>
          <w:lang w:val="en-US" w:eastAsia="ru-RU"/>
        </w:rPr>
        <w:t xml:space="preserve">2-asrning oʻrtalarida imperator saroyi buddizm bilan tanisha boshladi, buni 165-yilda imperator Xuan Di tomonidan amalga oshirilgan Laozi (daosizm asoschisi) </w:t>
      </w:r>
      <w:proofErr w:type="gramStart"/>
      <w:r w:rsidRPr="00EA458B">
        <w:rPr>
          <w:rFonts w:ascii="Times New Roman" w:eastAsia="Times New Roman" w:hAnsi="Times New Roman" w:cs="Times New Roman"/>
          <w:color w:val="000000" w:themeColor="text1"/>
          <w:sz w:val="28"/>
          <w:szCs w:val="28"/>
          <w:lang w:val="en-US" w:eastAsia="ru-RU"/>
        </w:rPr>
        <w:t>va</w:t>
      </w:r>
      <w:proofErr w:type="gramEnd"/>
      <w:r w:rsidRPr="00EA458B">
        <w:rPr>
          <w:rFonts w:ascii="Times New Roman" w:eastAsia="Times New Roman" w:hAnsi="Times New Roman" w:cs="Times New Roman"/>
          <w:color w:val="000000" w:themeColor="text1"/>
          <w:sz w:val="28"/>
          <w:szCs w:val="28"/>
          <w:lang w:val="en-US" w:eastAsia="ru-RU"/>
        </w:rPr>
        <w:t xml:space="preserve"> Buddaga qurbonliklar keltirishni koʻrsatdi. </w:t>
      </w:r>
      <w:proofErr w:type="gramStart"/>
      <w:r w:rsidRPr="00EA458B">
        <w:rPr>
          <w:rFonts w:ascii="Times New Roman" w:eastAsia="Times New Roman" w:hAnsi="Times New Roman" w:cs="Times New Roman"/>
          <w:color w:val="000000" w:themeColor="text1"/>
          <w:sz w:val="28"/>
          <w:szCs w:val="28"/>
          <w:lang w:val="en-US" w:eastAsia="ru-RU"/>
        </w:rPr>
        <w:t>Afsonada 1- buddist sutralari olib kelingan.</w:t>
      </w:r>
      <w:proofErr w:type="gramEnd"/>
      <w:r w:rsidRPr="00EA458B">
        <w:rPr>
          <w:rFonts w:ascii="Times New Roman" w:eastAsia="Times New Roman" w:hAnsi="Times New Roman" w:cs="Times New Roman"/>
          <w:color w:val="000000" w:themeColor="text1"/>
          <w:sz w:val="28"/>
          <w:szCs w:val="28"/>
          <w:lang w:val="en-US" w:eastAsia="ru-RU"/>
        </w:rPr>
        <w:t xml:space="preserve"> Oq otda Sharqiy imperiya poytaxti Luoyangga Xan, imperator Min-di davrida (58-76); Bu yerda keyinchalik Xitoyda birinchi Buddist monastiri - Bayma-si (Oq </w:t>
      </w:r>
      <w:proofErr w:type="gramStart"/>
      <w:r w:rsidRPr="00EA458B">
        <w:rPr>
          <w:rFonts w:ascii="Times New Roman" w:eastAsia="Times New Roman" w:hAnsi="Times New Roman" w:cs="Times New Roman"/>
          <w:color w:val="000000" w:themeColor="text1"/>
          <w:sz w:val="28"/>
          <w:szCs w:val="28"/>
          <w:lang w:val="en-US" w:eastAsia="ru-RU"/>
        </w:rPr>
        <w:t>ot</w:t>
      </w:r>
      <w:proofErr w:type="gramEnd"/>
      <w:r w:rsidRPr="00EA458B">
        <w:rPr>
          <w:rFonts w:ascii="Times New Roman" w:eastAsia="Times New Roman" w:hAnsi="Times New Roman" w:cs="Times New Roman"/>
          <w:color w:val="000000" w:themeColor="text1"/>
          <w:sz w:val="28"/>
          <w:szCs w:val="28"/>
          <w:lang w:val="en-US" w:eastAsia="ru-RU"/>
        </w:rPr>
        <w:t xml:space="preserve"> ibodatxonasi) edi.</w:t>
      </w:r>
    </w:p>
    <w:p w:rsidR="00EA458B" w:rsidRPr="00EA458B" w:rsidRDefault="00EA458B" w:rsidP="00EA458B">
      <w:pPr>
        <w:shd w:val="clear" w:color="auto" w:fill="FFFFFF"/>
        <w:spacing w:before="120" w:after="0" w:line="360" w:lineRule="auto"/>
        <w:jc w:val="both"/>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en-US" w:eastAsia="ru-RU"/>
        </w:rPr>
        <w:t xml:space="preserve"> </w:t>
      </w:r>
    </w:p>
    <w:p w:rsidR="00EA458B" w:rsidRPr="00EA458B" w:rsidRDefault="00EA458B" w:rsidP="00EA458B">
      <w:pPr>
        <w:shd w:val="clear" w:color="auto" w:fill="FFFFFF"/>
        <w:spacing w:before="120" w:after="0" w:line="360" w:lineRule="auto"/>
        <w:jc w:val="both"/>
        <w:rPr>
          <w:rFonts w:ascii="Times New Roman" w:eastAsia="Times New Roman" w:hAnsi="Times New Roman" w:cs="Times New Roman"/>
          <w:color w:val="000000" w:themeColor="text1"/>
          <w:sz w:val="28"/>
          <w:szCs w:val="28"/>
          <w:lang w:val="en-US" w:eastAsia="ru-RU"/>
        </w:rPr>
      </w:pPr>
      <w:r w:rsidRPr="00EA458B">
        <w:rPr>
          <w:rFonts w:ascii="Times New Roman" w:eastAsia="Times New Roman" w:hAnsi="Times New Roman" w:cs="Times New Roman"/>
          <w:color w:val="000000" w:themeColor="text1"/>
          <w:sz w:val="28"/>
          <w:szCs w:val="28"/>
          <w:lang w:val="en-US" w:eastAsia="ru-RU"/>
        </w:rPr>
        <w:lastRenderedPageBreak/>
        <w:t xml:space="preserve">1-asrda buddistlarning faoliyati Sharqiy Xan imperiyasining </w:t>
      </w:r>
      <w:proofErr w:type="gramStart"/>
      <w:r w:rsidRPr="00EA458B">
        <w:rPr>
          <w:rFonts w:ascii="Times New Roman" w:eastAsia="Times New Roman" w:hAnsi="Times New Roman" w:cs="Times New Roman"/>
          <w:color w:val="000000" w:themeColor="text1"/>
          <w:sz w:val="28"/>
          <w:szCs w:val="28"/>
          <w:lang w:val="en-US" w:eastAsia="ru-RU"/>
        </w:rPr>
        <w:t>yana</w:t>
      </w:r>
      <w:proofErr w:type="gramEnd"/>
      <w:r w:rsidRPr="00EA458B">
        <w:rPr>
          <w:rFonts w:ascii="Times New Roman" w:eastAsia="Times New Roman" w:hAnsi="Times New Roman" w:cs="Times New Roman"/>
          <w:color w:val="000000" w:themeColor="text1"/>
          <w:sz w:val="28"/>
          <w:szCs w:val="28"/>
          <w:lang w:val="en-US" w:eastAsia="ru-RU"/>
        </w:rPr>
        <w:t xml:space="preserve"> bir shahri - Pengchengda qayd etilgan edi. </w:t>
      </w:r>
      <w:proofErr w:type="gramStart"/>
      <w:r w:rsidRPr="00EA458B">
        <w:rPr>
          <w:rFonts w:ascii="Times New Roman" w:eastAsia="Times New Roman" w:hAnsi="Times New Roman" w:cs="Times New Roman"/>
          <w:color w:val="000000" w:themeColor="text1"/>
          <w:sz w:val="28"/>
          <w:szCs w:val="28"/>
          <w:lang w:val="en-US" w:eastAsia="ru-RU"/>
        </w:rPr>
        <w:t>2-asr boshlarida "42 ta maqoladan iborat sutra" tuzildi.</w:t>
      </w:r>
      <w:proofErr w:type="gramEnd"/>
      <w:r w:rsidRPr="00EA458B">
        <w:rPr>
          <w:rFonts w:ascii="Times New Roman" w:eastAsia="Times New Roman" w:hAnsi="Times New Roman" w:cs="Times New Roman"/>
          <w:color w:val="000000" w:themeColor="text1"/>
          <w:sz w:val="28"/>
          <w:szCs w:val="28"/>
          <w:lang w:val="en-US" w:eastAsia="ru-RU"/>
        </w:rPr>
        <w:t xml:space="preserve"> </w:t>
      </w:r>
      <w:proofErr w:type="gramStart"/>
      <w:r w:rsidRPr="00EA458B">
        <w:rPr>
          <w:rFonts w:ascii="Times New Roman" w:eastAsia="Times New Roman" w:hAnsi="Times New Roman" w:cs="Times New Roman"/>
          <w:color w:val="000000" w:themeColor="text1"/>
          <w:sz w:val="28"/>
          <w:szCs w:val="28"/>
          <w:lang w:val="en-US" w:eastAsia="ru-RU"/>
        </w:rPr>
        <w:t>Buddizm asoslarini xitoy tilida taqdim etishning birinchi urinishlari edi.</w:t>
      </w:r>
      <w:proofErr w:type="gramEnd"/>
    </w:p>
    <w:p w:rsidR="00EA458B" w:rsidRPr="00EA458B" w:rsidRDefault="00EA458B" w:rsidP="00EA458B">
      <w:pPr>
        <w:spacing w:line="360" w:lineRule="auto"/>
        <w:jc w:val="both"/>
        <w:rPr>
          <w:rFonts w:ascii="Times New Roman" w:hAnsi="Times New Roman" w:cs="Times New Roman"/>
          <w:color w:val="000000" w:themeColor="text1"/>
          <w:sz w:val="28"/>
          <w:szCs w:val="28"/>
          <w:lang w:val="en-US"/>
        </w:rPr>
      </w:pPr>
      <w:proofErr w:type="gramStart"/>
      <w:r w:rsidRPr="00EA458B">
        <w:rPr>
          <w:rFonts w:ascii="Times New Roman" w:hAnsi="Times New Roman" w:cs="Times New Roman"/>
          <w:color w:val="000000" w:themeColor="text1"/>
          <w:sz w:val="28"/>
          <w:szCs w:val="28"/>
          <w:lang w:val="en-US"/>
        </w:rPr>
        <w:t>Qadimgi Xitoy madaniyati.</w:t>
      </w:r>
      <w:proofErr w:type="gramEnd"/>
      <w:r>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Qadimgi xitoy madaniyati butun Uzoq Sharq mintaqasining tarixiymadaniyssivilizatsiyasiga asos solgan desak, mubolag‘a bo‘lmaydi.</w:t>
      </w:r>
      <w:proofErr w:type="gramEnd"/>
      <w:r w:rsidRPr="00EA458B">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Bu erdagi dastlabki falsafiy-teologik tafakkur insonning shaxsiga qaratilganligi bilan e’tiborlidir.</w:t>
      </w:r>
      <w:proofErr w:type="gramEnd"/>
      <w:r w:rsidRPr="00EA458B">
        <w:rPr>
          <w:rFonts w:ascii="Times New Roman" w:hAnsi="Times New Roman" w:cs="Times New Roman"/>
          <w:color w:val="000000" w:themeColor="text1"/>
          <w:sz w:val="28"/>
          <w:szCs w:val="28"/>
          <w:lang w:val="en-US"/>
        </w:rPr>
        <w:t xml:space="preserve"> In davridayoq xitoyliklar 30 </w:t>
      </w:r>
      <w:proofErr w:type="gramStart"/>
      <w:r w:rsidRPr="00EA458B">
        <w:rPr>
          <w:rFonts w:ascii="Times New Roman" w:hAnsi="Times New Roman" w:cs="Times New Roman"/>
          <w:color w:val="000000" w:themeColor="text1"/>
          <w:sz w:val="28"/>
          <w:szCs w:val="28"/>
          <w:lang w:val="en-US"/>
        </w:rPr>
        <w:t>ming</w:t>
      </w:r>
      <w:proofErr w:type="gramEnd"/>
      <w:r w:rsidRPr="00EA458B">
        <w:rPr>
          <w:rFonts w:ascii="Times New Roman" w:hAnsi="Times New Roman" w:cs="Times New Roman"/>
          <w:color w:val="000000" w:themeColor="text1"/>
          <w:sz w:val="28"/>
          <w:szCs w:val="28"/>
          <w:lang w:val="en-US"/>
        </w:rPr>
        <w:t xml:space="preserve"> sonigacha sanoqni bilishgan. Astronomiyani esa hosil yig‘ishda dehqonchilikka </w:t>
      </w:r>
      <w:proofErr w:type="gramStart"/>
      <w:r w:rsidRPr="00EA458B">
        <w:rPr>
          <w:rFonts w:ascii="Times New Roman" w:hAnsi="Times New Roman" w:cs="Times New Roman"/>
          <w:color w:val="000000" w:themeColor="text1"/>
          <w:sz w:val="28"/>
          <w:szCs w:val="28"/>
          <w:lang w:val="en-US"/>
        </w:rPr>
        <w:t>bog‘lay</w:t>
      </w:r>
      <w:proofErr w:type="gramEnd"/>
      <w:r w:rsidRPr="00EA458B">
        <w:rPr>
          <w:rFonts w:ascii="Times New Roman" w:hAnsi="Times New Roman" w:cs="Times New Roman"/>
          <w:color w:val="000000" w:themeColor="text1"/>
          <w:sz w:val="28"/>
          <w:szCs w:val="28"/>
          <w:lang w:val="en-US"/>
        </w:rPr>
        <w:t xml:space="preserve"> olganlar. </w:t>
      </w:r>
      <w:proofErr w:type="gramStart"/>
      <w:r w:rsidRPr="00EA458B">
        <w:rPr>
          <w:rFonts w:ascii="Times New Roman" w:hAnsi="Times New Roman" w:cs="Times New Roman"/>
          <w:color w:val="000000" w:themeColor="text1"/>
          <w:sz w:val="28"/>
          <w:szCs w:val="28"/>
          <w:lang w:val="en-US"/>
        </w:rPr>
        <w:t>Mil. avv.</w:t>
      </w:r>
      <w:proofErr w:type="gramEnd"/>
      <w:r w:rsidRPr="00EA458B">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613 yili qadimgi xitoyliklar birinchi bor Galiley kometasini aniqlaganlar.</w:t>
      </w:r>
      <w:proofErr w:type="gramEnd"/>
      <w:r w:rsidRPr="00EA458B">
        <w:rPr>
          <w:rFonts w:ascii="Times New Roman" w:hAnsi="Times New Roman" w:cs="Times New Roman"/>
          <w:color w:val="000000" w:themeColor="text1"/>
          <w:sz w:val="28"/>
          <w:szCs w:val="28"/>
          <w:lang w:val="en-US"/>
        </w:rPr>
        <w:t xml:space="preserve"> Mexanikani bilish irrigatsiya </w:t>
      </w:r>
      <w:proofErr w:type="gramStart"/>
      <w:r w:rsidRPr="00EA458B">
        <w:rPr>
          <w:rFonts w:ascii="Times New Roman" w:hAnsi="Times New Roman" w:cs="Times New Roman"/>
          <w:color w:val="000000" w:themeColor="text1"/>
          <w:sz w:val="28"/>
          <w:szCs w:val="28"/>
          <w:lang w:val="en-US"/>
        </w:rPr>
        <w:t>va</w:t>
      </w:r>
      <w:proofErr w:type="gramEnd"/>
      <w:r w:rsidRPr="00EA458B">
        <w:rPr>
          <w:rFonts w:ascii="Times New Roman" w:hAnsi="Times New Roman" w:cs="Times New Roman"/>
          <w:color w:val="000000" w:themeColor="text1"/>
          <w:sz w:val="28"/>
          <w:szCs w:val="28"/>
          <w:lang w:val="en-US"/>
        </w:rPr>
        <w:t xml:space="preserve"> mudofaa inshootlarini qurishda qo‘l kelgan.</w:t>
      </w:r>
    </w:p>
    <w:p w:rsidR="00EA458B" w:rsidRPr="00EA458B" w:rsidRDefault="00EA458B" w:rsidP="00EA458B">
      <w:pPr>
        <w:spacing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Dunyoni yaratilishini qadimgi xitoyliklar quyidagicha tasavvur qilishgan.</w:t>
      </w:r>
      <w:proofErr w:type="gramEnd"/>
      <w:r w:rsidRPr="00EA458B">
        <w:rPr>
          <w:rFonts w:ascii="Times New Roman" w:hAnsi="Times New Roman" w:cs="Times New Roman"/>
          <w:color w:val="000000" w:themeColor="text1"/>
          <w:sz w:val="28"/>
          <w:szCs w:val="28"/>
          <w:lang w:val="en-US"/>
        </w:rPr>
        <w:t xml:space="preserve"> Ya’ni, dastlabki inson </w:t>
      </w:r>
      <w:proofErr w:type="gramStart"/>
      <w:r w:rsidRPr="00EA458B">
        <w:rPr>
          <w:rFonts w:ascii="Times New Roman" w:hAnsi="Times New Roman" w:cs="Times New Roman"/>
          <w:color w:val="000000" w:themeColor="text1"/>
          <w:sz w:val="28"/>
          <w:szCs w:val="28"/>
          <w:lang w:val="en-US"/>
        </w:rPr>
        <w:t>In</w:t>
      </w:r>
      <w:proofErr w:type="gramEnd"/>
      <w:r w:rsidRPr="00EA458B">
        <w:rPr>
          <w:rFonts w:ascii="Times New Roman" w:hAnsi="Times New Roman" w:cs="Times New Roman"/>
          <w:color w:val="000000" w:themeColor="text1"/>
          <w:sz w:val="28"/>
          <w:szCs w:val="28"/>
          <w:lang w:val="en-US"/>
        </w:rPr>
        <w:t xml:space="preserve"> va Yan ruhlari ta’sirida yaratilganligi, In ruhi yer bo‘lganligi va ular dunyoni muvozanatga solganligi ta’riflanadi. </w:t>
      </w:r>
      <w:proofErr w:type="gramStart"/>
      <w:r w:rsidRPr="00EA458B">
        <w:rPr>
          <w:rFonts w:ascii="Times New Roman" w:hAnsi="Times New Roman" w:cs="Times New Roman"/>
          <w:color w:val="000000" w:themeColor="text1"/>
          <w:sz w:val="28"/>
          <w:szCs w:val="28"/>
          <w:lang w:val="en-US"/>
        </w:rPr>
        <w:t>Dastlabki inson Pangu deb nomlangan.</w:t>
      </w:r>
      <w:proofErr w:type="gramEnd"/>
      <w:r w:rsidRPr="00EA458B">
        <w:rPr>
          <w:rFonts w:ascii="Times New Roman" w:hAnsi="Times New Roman" w:cs="Times New Roman"/>
          <w:color w:val="000000" w:themeColor="text1"/>
          <w:sz w:val="28"/>
          <w:szCs w:val="28"/>
          <w:lang w:val="en-US"/>
        </w:rPr>
        <w:t xml:space="preserve"> U kosmik tuxumni bolg‘a bilan ikkiga </w:t>
      </w:r>
      <w:proofErr w:type="gramStart"/>
      <w:r w:rsidRPr="00EA458B">
        <w:rPr>
          <w:rFonts w:ascii="Times New Roman" w:hAnsi="Times New Roman" w:cs="Times New Roman"/>
          <w:color w:val="000000" w:themeColor="text1"/>
          <w:sz w:val="28"/>
          <w:szCs w:val="28"/>
          <w:lang w:val="en-US"/>
        </w:rPr>
        <w:t>bo‘lib</w:t>
      </w:r>
      <w:proofErr w:type="gramEnd"/>
      <w:r w:rsidRPr="00EA458B">
        <w:rPr>
          <w:rFonts w:ascii="Times New Roman" w:hAnsi="Times New Roman" w:cs="Times New Roman"/>
          <w:color w:val="000000" w:themeColor="text1"/>
          <w:sz w:val="28"/>
          <w:szCs w:val="28"/>
          <w:lang w:val="en-US"/>
        </w:rPr>
        <w:t xml:space="preserve"> tashlagach, barcha yaxshilik va tozalik engil bo‘lganligi uchun samoga ko‘tarilgan va osmonni hosil qilgan. Barcha </w:t>
      </w:r>
      <w:proofErr w:type="gramStart"/>
      <w:r w:rsidRPr="00EA458B">
        <w:rPr>
          <w:rFonts w:ascii="Times New Roman" w:hAnsi="Times New Roman" w:cs="Times New Roman"/>
          <w:color w:val="000000" w:themeColor="text1"/>
          <w:sz w:val="28"/>
          <w:szCs w:val="28"/>
          <w:lang w:val="en-US"/>
        </w:rPr>
        <w:t>og‘ir</w:t>
      </w:r>
      <w:proofErr w:type="gramEnd"/>
      <w:r w:rsidRPr="00EA458B">
        <w:rPr>
          <w:rFonts w:ascii="Times New Roman" w:hAnsi="Times New Roman" w:cs="Times New Roman"/>
          <w:color w:val="000000" w:themeColor="text1"/>
          <w:sz w:val="28"/>
          <w:szCs w:val="28"/>
          <w:lang w:val="en-US"/>
        </w:rPr>
        <w:t xml:space="preserve"> va iflos narsalar erni tashkil qilgan. </w:t>
      </w:r>
      <w:proofErr w:type="gramStart"/>
      <w:r w:rsidRPr="00EA458B">
        <w:rPr>
          <w:rFonts w:ascii="Times New Roman" w:hAnsi="Times New Roman" w:cs="Times New Roman"/>
          <w:color w:val="000000" w:themeColor="text1"/>
          <w:sz w:val="28"/>
          <w:szCs w:val="28"/>
          <w:lang w:val="en-US"/>
        </w:rPr>
        <w:t>Vafot etgan Panguni tanasidan dunyo yuzaga kelgan deb tasavvur qilingan.</w:t>
      </w:r>
      <w:proofErr w:type="gramEnd"/>
      <w:r w:rsidRPr="00EA458B">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Boshqa rivoyatlarda insonlarni yaratuvchisi sifatida ilon dumli Nyuyva ilohasi tilga olinadi.</w:t>
      </w:r>
      <w:proofErr w:type="gramEnd"/>
      <w:r>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Xitoy aholisining madaniy merosining tarixiy ildizlari juda qadimga borib taqaladi.</w:t>
      </w:r>
      <w:proofErr w:type="gramEnd"/>
      <w:r w:rsidRPr="00EA458B">
        <w:rPr>
          <w:rFonts w:ascii="Times New Roman" w:hAnsi="Times New Roman" w:cs="Times New Roman"/>
          <w:color w:val="000000" w:themeColor="text1"/>
          <w:sz w:val="28"/>
          <w:szCs w:val="28"/>
          <w:lang w:val="en-US"/>
        </w:rPr>
        <w:t xml:space="preserve"> Bu erda qadimgi Misr, Mesopotamiya, Hindiston </w:t>
      </w:r>
      <w:proofErr w:type="gramStart"/>
      <w:r w:rsidRPr="00EA458B">
        <w:rPr>
          <w:rFonts w:ascii="Times New Roman" w:hAnsi="Times New Roman" w:cs="Times New Roman"/>
          <w:color w:val="000000" w:themeColor="text1"/>
          <w:sz w:val="28"/>
          <w:szCs w:val="28"/>
          <w:lang w:val="en-US"/>
        </w:rPr>
        <w:t>va</w:t>
      </w:r>
      <w:proofErr w:type="gramEnd"/>
      <w:r w:rsidRPr="00EA458B">
        <w:rPr>
          <w:rFonts w:ascii="Times New Roman" w:hAnsi="Times New Roman" w:cs="Times New Roman"/>
          <w:color w:val="000000" w:themeColor="text1"/>
          <w:sz w:val="28"/>
          <w:szCs w:val="28"/>
          <w:lang w:val="en-US"/>
        </w:rPr>
        <w:t xml:space="preserve"> Yaqin Sharqdagi kabi ko‘hna madaniyat taraqqiy etgan. Mazkur hududda dastlabkissivilizatsiyalar paydo </w:t>
      </w:r>
      <w:proofErr w:type="gramStart"/>
      <w:r w:rsidRPr="00EA458B">
        <w:rPr>
          <w:rFonts w:ascii="Times New Roman" w:hAnsi="Times New Roman" w:cs="Times New Roman"/>
          <w:color w:val="000000" w:themeColor="text1"/>
          <w:sz w:val="28"/>
          <w:szCs w:val="28"/>
          <w:lang w:val="en-US"/>
        </w:rPr>
        <w:t>bo‘lishi</w:t>
      </w:r>
      <w:proofErr w:type="gramEnd"/>
      <w:r w:rsidRPr="00EA458B">
        <w:rPr>
          <w:rFonts w:ascii="Times New Roman" w:hAnsi="Times New Roman" w:cs="Times New Roman"/>
          <w:color w:val="000000" w:themeColor="text1"/>
          <w:sz w:val="28"/>
          <w:szCs w:val="28"/>
          <w:lang w:val="en-US"/>
        </w:rPr>
        <w:t xml:space="preserve"> bilan insonlar yuksak madaniyatga asos solganlar. Xitoyliklar qadimdan juda mehnatkash xalq </w:t>
      </w:r>
      <w:proofErr w:type="gramStart"/>
      <w:r w:rsidRPr="00EA458B">
        <w:rPr>
          <w:rFonts w:ascii="Times New Roman" w:hAnsi="Times New Roman" w:cs="Times New Roman"/>
          <w:color w:val="000000" w:themeColor="text1"/>
          <w:sz w:val="28"/>
          <w:szCs w:val="28"/>
          <w:lang w:val="en-US"/>
        </w:rPr>
        <w:t>bo‘lib</w:t>
      </w:r>
      <w:proofErr w:type="gramEnd"/>
      <w:r w:rsidRPr="00EA458B">
        <w:rPr>
          <w:rFonts w:ascii="Times New Roman" w:hAnsi="Times New Roman" w:cs="Times New Roman"/>
          <w:color w:val="000000" w:themeColor="text1"/>
          <w:sz w:val="28"/>
          <w:szCs w:val="28"/>
          <w:lang w:val="en-US"/>
        </w:rPr>
        <w:t xml:space="preserve">, dehqonchilik va chorvachilikni erta o‘zlashtirganlar. </w:t>
      </w:r>
      <w:proofErr w:type="gramStart"/>
      <w:r w:rsidRPr="00EA458B">
        <w:rPr>
          <w:rFonts w:ascii="Times New Roman" w:hAnsi="Times New Roman" w:cs="Times New Roman"/>
          <w:color w:val="000000" w:themeColor="text1"/>
          <w:sz w:val="28"/>
          <w:szCs w:val="28"/>
          <w:lang w:val="en-US"/>
        </w:rPr>
        <w:t>Mil. avv.</w:t>
      </w:r>
      <w:proofErr w:type="gramEnd"/>
      <w:r w:rsidRPr="00EA458B">
        <w:rPr>
          <w:rFonts w:ascii="Times New Roman" w:hAnsi="Times New Roman" w:cs="Times New Roman"/>
          <w:color w:val="000000" w:themeColor="text1"/>
          <w:sz w:val="28"/>
          <w:szCs w:val="28"/>
          <w:lang w:val="en-US"/>
        </w:rPr>
        <w:t xml:space="preserve"> II </w:t>
      </w:r>
      <w:proofErr w:type="gramStart"/>
      <w:r w:rsidRPr="00EA458B">
        <w:rPr>
          <w:rFonts w:ascii="Times New Roman" w:hAnsi="Times New Roman" w:cs="Times New Roman"/>
          <w:color w:val="000000" w:themeColor="text1"/>
          <w:sz w:val="28"/>
          <w:szCs w:val="28"/>
          <w:lang w:val="en-US"/>
        </w:rPr>
        <w:t>ming</w:t>
      </w:r>
      <w:proofErr w:type="gramEnd"/>
      <w:r w:rsidRPr="00EA458B">
        <w:rPr>
          <w:rFonts w:ascii="Times New Roman" w:hAnsi="Times New Roman" w:cs="Times New Roman"/>
          <w:color w:val="000000" w:themeColor="text1"/>
          <w:sz w:val="28"/>
          <w:szCs w:val="28"/>
          <w:lang w:val="en-US"/>
        </w:rPr>
        <w:t xml:space="preserve"> yillikdan boshlab, Xuanxe va Yanszi daryolari qirg‘oqlarida paydo bo‘lgan davlatlar (Shan) davridayoq qadimgi Xitoy piktografik yozuvlari paydo bo‘ladi. </w:t>
      </w:r>
      <w:proofErr w:type="gramStart"/>
      <w:r w:rsidRPr="00EA458B">
        <w:rPr>
          <w:rFonts w:ascii="Times New Roman" w:hAnsi="Times New Roman" w:cs="Times New Roman"/>
          <w:color w:val="000000" w:themeColor="text1"/>
          <w:sz w:val="28"/>
          <w:szCs w:val="28"/>
          <w:lang w:val="en-US"/>
        </w:rPr>
        <w:t>Keyinchalik bu yozuvlar ieroglif shakliga kira boshlaydi.</w:t>
      </w:r>
      <w:proofErr w:type="gramEnd"/>
      <w:r w:rsidRPr="00EA458B">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Ieroglif yozuvlar ma’lum bir ma’noni anglatuvchi so‘zlar edi.</w:t>
      </w:r>
      <w:proofErr w:type="gramEnd"/>
      <w:r w:rsidRPr="00EA458B">
        <w:rPr>
          <w:rFonts w:ascii="Times New Roman" w:hAnsi="Times New Roman" w:cs="Times New Roman"/>
          <w:color w:val="000000" w:themeColor="text1"/>
          <w:sz w:val="28"/>
          <w:szCs w:val="28"/>
          <w:lang w:val="en-US"/>
        </w:rPr>
        <w:t xml:space="preserve"> SHan-In davrida u takomillashadi, yozuvdan asosan diniy marosimlarda, fol ochishda, mulkiy munosabatlarni hal etishda </w:t>
      </w:r>
      <w:proofErr w:type="gramStart"/>
      <w:r w:rsidRPr="00EA458B">
        <w:rPr>
          <w:rFonts w:ascii="Times New Roman" w:hAnsi="Times New Roman" w:cs="Times New Roman"/>
          <w:color w:val="000000" w:themeColor="text1"/>
          <w:sz w:val="28"/>
          <w:szCs w:val="28"/>
          <w:lang w:val="en-US"/>
        </w:rPr>
        <w:t>va</w:t>
      </w:r>
      <w:proofErr w:type="gramEnd"/>
      <w:r w:rsidRPr="00EA458B">
        <w:rPr>
          <w:rFonts w:ascii="Times New Roman" w:hAnsi="Times New Roman" w:cs="Times New Roman"/>
          <w:color w:val="000000" w:themeColor="text1"/>
          <w:sz w:val="28"/>
          <w:szCs w:val="28"/>
          <w:lang w:val="en-US"/>
        </w:rPr>
        <w:t xml:space="preserve"> boshqa maqsadlarda foydalanish keng quloch </w:t>
      </w:r>
      <w:r w:rsidRPr="00EA458B">
        <w:rPr>
          <w:rFonts w:ascii="Times New Roman" w:hAnsi="Times New Roman" w:cs="Times New Roman"/>
          <w:color w:val="000000" w:themeColor="text1"/>
          <w:sz w:val="28"/>
          <w:szCs w:val="28"/>
          <w:lang w:val="en-US"/>
        </w:rPr>
        <w:lastRenderedPageBreak/>
        <w:t xml:space="preserve">ochadi. Yozishda dastlab qora mol kurak suyaklari, toshbaqa toshi, shoyi mato </w:t>
      </w:r>
      <w:proofErr w:type="gramStart"/>
      <w:r w:rsidRPr="00EA458B">
        <w:rPr>
          <w:rFonts w:ascii="Times New Roman" w:hAnsi="Times New Roman" w:cs="Times New Roman"/>
          <w:color w:val="000000" w:themeColor="text1"/>
          <w:sz w:val="28"/>
          <w:szCs w:val="28"/>
          <w:lang w:val="en-US"/>
        </w:rPr>
        <w:t>va</w:t>
      </w:r>
      <w:proofErr w:type="gramEnd"/>
      <w:r w:rsidRPr="00EA458B">
        <w:rPr>
          <w:rFonts w:ascii="Times New Roman" w:hAnsi="Times New Roman" w:cs="Times New Roman"/>
          <w:color w:val="000000" w:themeColor="text1"/>
          <w:sz w:val="28"/>
          <w:szCs w:val="28"/>
          <w:lang w:val="en-US"/>
        </w:rPr>
        <w:t xml:space="preserve"> bambuk taxtachalaridan foydalanganlar. </w:t>
      </w:r>
      <w:proofErr w:type="gramStart"/>
      <w:r w:rsidRPr="00EA458B">
        <w:rPr>
          <w:rFonts w:ascii="Times New Roman" w:hAnsi="Times New Roman" w:cs="Times New Roman"/>
          <w:color w:val="000000" w:themeColor="text1"/>
          <w:sz w:val="28"/>
          <w:szCs w:val="28"/>
          <w:lang w:val="en-US"/>
        </w:rPr>
        <w:t>Faqatgina mil.</w:t>
      </w:r>
      <w:proofErr w:type="gramEnd"/>
      <w:r w:rsidRPr="00EA458B">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avv</w:t>
      </w:r>
      <w:proofErr w:type="gramEnd"/>
      <w:r w:rsidRPr="00EA458B">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I asrdan boshlab, qog‘ozga yozishni boshlaydilar.</w:t>
      </w:r>
      <w:proofErr w:type="gramEnd"/>
      <w:r w:rsidRPr="00EA458B">
        <w:rPr>
          <w:rFonts w:ascii="Times New Roman" w:hAnsi="Times New Roman" w:cs="Times New Roman"/>
          <w:color w:val="000000" w:themeColor="text1"/>
          <w:sz w:val="28"/>
          <w:szCs w:val="28"/>
          <w:lang w:val="en-US"/>
        </w:rPr>
        <w:t xml:space="preserve"> Qog‘ozni ixtiro etilishi esa davlat boshqaruvi, fan </w:t>
      </w:r>
      <w:proofErr w:type="gramStart"/>
      <w:r w:rsidRPr="00EA458B">
        <w:rPr>
          <w:rFonts w:ascii="Times New Roman" w:hAnsi="Times New Roman" w:cs="Times New Roman"/>
          <w:color w:val="000000" w:themeColor="text1"/>
          <w:sz w:val="28"/>
          <w:szCs w:val="28"/>
          <w:lang w:val="en-US"/>
        </w:rPr>
        <w:t>va</w:t>
      </w:r>
      <w:proofErr w:type="gramEnd"/>
      <w:r w:rsidRPr="00EA458B">
        <w:rPr>
          <w:rFonts w:ascii="Times New Roman" w:hAnsi="Times New Roman" w:cs="Times New Roman"/>
          <w:color w:val="000000" w:themeColor="text1"/>
          <w:sz w:val="28"/>
          <w:szCs w:val="28"/>
          <w:lang w:val="en-US"/>
        </w:rPr>
        <w:t xml:space="preserve"> madaniyatni rivojlanishida muhim rol o‘ynaydi.</w:t>
      </w:r>
    </w:p>
    <w:p w:rsidR="00EA458B" w:rsidRPr="00EA458B" w:rsidRDefault="00EA458B" w:rsidP="00EA458B">
      <w:pPr>
        <w:spacing w:line="360" w:lineRule="auto"/>
        <w:jc w:val="both"/>
        <w:rPr>
          <w:rFonts w:ascii="Times New Roman" w:hAnsi="Times New Roman" w:cs="Times New Roman"/>
          <w:color w:val="000000" w:themeColor="text1"/>
          <w:sz w:val="28"/>
          <w:szCs w:val="28"/>
          <w:lang w:val="en-US"/>
        </w:rPr>
      </w:pPr>
      <w:r w:rsidRPr="00EA458B">
        <w:rPr>
          <w:rFonts w:ascii="Times New Roman" w:hAnsi="Times New Roman" w:cs="Times New Roman"/>
          <w:color w:val="000000" w:themeColor="text1"/>
          <w:sz w:val="28"/>
          <w:szCs w:val="28"/>
          <w:lang w:val="en-US"/>
        </w:rPr>
        <w:t xml:space="preserve">Qadimgi xitoyliklar ilmiy bilimlarni dehqonchilik, chorvachilik </w:t>
      </w:r>
      <w:proofErr w:type="gramStart"/>
      <w:r w:rsidRPr="00EA458B">
        <w:rPr>
          <w:rFonts w:ascii="Times New Roman" w:hAnsi="Times New Roman" w:cs="Times New Roman"/>
          <w:color w:val="000000" w:themeColor="text1"/>
          <w:sz w:val="28"/>
          <w:szCs w:val="28"/>
          <w:lang w:val="en-US"/>
        </w:rPr>
        <w:t>va</w:t>
      </w:r>
      <w:proofErr w:type="gramEnd"/>
      <w:r w:rsidRPr="00EA458B">
        <w:rPr>
          <w:rFonts w:ascii="Times New Roman" w:hAnsi="Times New Roman" w:cs="Times New Roman"/>
          <w:color w:val="000000" w:themeColor="text1"/>
          <w:sz w:val="28"/>
          <w:szCs w:val="28"/>
          <w:lang w:val="en-US"/>
        </w:rPr>
        <w:t xml:space="preserve"> hunarmandchilikda ko‘llashni yaxshi bilganlar. Irrigatsiyadagi katta yutuqlar pirovardida dehqonchilikda hosildorlikni </w:t>
      </w:r>
      <w:proofErr w:type="gramStart"/>
      <w:r w:rsidRPr="00EA458B">
        <w:rPr>
          <w:rFonts w:ascii="Times New Roman" w:hAnsi="Times New Roman" w:cs="Times New Roman"/>
          <w:color w:val="000000" w:themeColor="text1"/>
          <w:sz w:val="28"/>
          <w:szCs w:val="28"/>
          <w:lang w:val="en-US"/>
        </w:rPr>
        <w:t>ko‘payishiga</w:t>
      </w:r>
      <w:proofErr w:type="gramEnd"/>
      <w:r w:rsidRPr="00EA458B">
        <w:rPr>
          <w:rFonts w:ascii="Times New Roman" w:hAnsi="Times New Roman" w:cs="Times New Roman"/>
          <w:color w:val="000000" w:themeColor="text1"/>
          <w:sz w:val="28"/>
          <w:szCs w:val="28"/>
          <w:lang w:val="en-US"/>
        </w:rPr>
        <w:t xml:space="preserve"> olib kelgan. </w:t>
      </w:r>
      <w:proofErr w:type="gramStart"/>
      <w:r w:rsidRPr="00EA458B">
        <w:rPr>
          <w:rFonts w:ascii="Times New Roman" w:hAnsi="Times New Roman" w:cs="Times New Roman"/>
          <w:color w:val="000000" w:themeColor="text1"/>
          <w:sz w:val="28"/>
          <w:szCs w:val="28"/>
          <w:lang w:val="en-US"/>
        </w:rPr>
        <w:t>Suvsiz joylarni sug‘orish uchun maxsus moslamalar ixtiro qilingan.</w:t>
      </w:r>
      <w:proofErr w:type="gramEnd"/>
      <w:r w:rsidRPr="00EA458B">
        <w:rPr>
          <w:rFonts w:ascii="Times New Roman" w:hAnsi="Times New Roman" w:cs="Times New Roman"/>
          <w:color w:val="000000" w:themeColor="text1"/>
          <w:sz w:val="28"/>
          <w:szCs w:val="28"/>
          <w:lang w:val="en-US"/>
        </w:rPr>
        <w:t xml:space="preserve"> Ular </w:t>
      </w:r>
      <w:proofErr w:type="gramStart"/>
      <w:r w:rsidRPr="00EA458B">
        <w:rPr>
          <w:rFonts w:ascii="Times New Roman" w:hAnsi="Times New Roman" w:cs="Times New Roman"/>
          <w:color w:val="000000" w:themeColor="text1"/>
          <w:sz w:val="28"/>
          <w:szCs w:val="28"/>
          <w:lang w:val="en-US"/>
        </w:rPr>
        <w:t>yana</w:t>
      </w:r>
      <w:proofErr w:type="gramEnd"/>
      <w:r w:rsidRPr="00EA458B">
        <w:rPr>
          <w:rFonts w:ascii="Times New Roman" w:hAnsi="Times New Roman" w:cs="Times New Roman"/>
          <w:color w:val="000000" w:themeColor="text1"/>
          <w:sz w:val="28"/>
          <w:szCs w:val="28"/>
          <w:lang w:val="en-US"/>
        </w:rPr>
        <w:t xml:space="preserve"> ipak qurti yordamida ip olish va undan mato to‘qish texnologiyasini ishlab chiqqanlar.</w:t>
      </w:r>
    </w:p>
    <w:p w:rsidR="00EA458B" w:rsidRPr="00EA458B" w:rsidRDefault="00EA458B" w:rsidP="00EA458B">
      <w:pPr>
        <w:spacing w:line="360" w:lineRule="auto"/>
        <w:jc w:val="both"/>
        <w:rPr>
          <w:rFonts w:ascii="Times New Roman" w:hAnsi="Times New Roman" w:cs="Times New Roman"/>
          <w:color w:val="000000" w:themeColor="text1"/>
          <w:sz w:val="28"/>
          <w:szCs w:val="28"/>
          <w:lang w:val="en-US"/>
        </w:rPr>
      </w:pPr>
      <w:proofErr w:type="gramStart"/>
      <w:r w:rsidRPr="00EA458B">
        <w:rPr>
          <w:rFonts w:ascii="Times New Roman" w:hAnsi="Times New Roman" w:cs="Times New Roman"/>
          <w:color w:val="000000" w:themeColor="text1"/>
          <w:sz w:val="28"/>
          <w:szCs w:val="28"/>
          <w:lang w:val="en-US"/>
        </w:rPr>
        <w:t>SHan-In davridayoq, marosimlar uchun maxsus joylar belgilangan.</w:t>
      </w:r>
      <w:proofErr w:type="gramEnd"/>
      <w:r w:rsidRPr="00EA458B">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Xitoyga xos shaharsozlik madaniyati mil.</w:t>
      </w:r>
      <w:proofErr w:type="gramEnd"/>
      <w:r w:rsidRPr="00EA458B">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avv</w:t>
      </w:r>
      <w:proofErr w:type="gramEnd"/>
      <w:r w:rsidRPr="00EA458B">
        <w:rPr>
          <w:rFonts w:ascii="Times New Roman" w:hAnsi="Times New Roman" w:cs="Times New Roman"/>
          <w:color w:val="000000" w:themeColor="text1"/>
          <w:sz w:val="28"/>
          <w:szCs w:val="28"/>
          <w:lang w:val="en-US"/>
        </w:rPr>
        <w:t xml:space="preserve">. I </w:t>
      </w:r>
      <w:proofErr w:type="gramStart"/>
      <w:r w:rsidRPr="00EA458B">
        <w:rPr>
          <w:rFonts w:ascii="Times New Roman" w:hAnsi="Times New Roman" w:cs="Times New Roman"/>
          <w:color w:val="000000" w:themeColor="text1"/>
          <w:sz w:val="28"/>
          <w:szCs w:val="28"/>
          <w:lang w:val="en-US"/>
        </w:rPr>
        <w:t>ming</w:t>
      </w:r>
      <w:proofErr w:type="gramEnd"/>
      <w:r w:rsidRPr="00EA458B">
        <w:rPr>
          <w:rFonts w:ascii="Times New Roman" w:hAnsi="Times New Roman" w:cs="Times New Roman"/>
          <w:color w:val="000000" w:themeColor="text1"/>
          <w:sz w:val="28"/>
          <w:szCs w:val="28"/>
          <w:lang w:val="en-US"/>
        </w:rPr>
        <w:t xml:space="preserve"> yillikning I yarmida yuzaga keladi va bir necha asr davomida deyarli o‘zgarmay borgan. </w:t>
      </w:r>
      <w:proofErr w:type="gramStart"/>
      <w:r w:rsidRPr="00EA458B">
        <w:rPr>
          <w:rFonts w:ascii="Times New Roman" w:hAnsi="Times New Roman" w:cs="Times New Roman"/>
          <w:color w:val="000000" w:themeColor="text1"/>
          <w:sz w:val="28"/>
          <w:szCs w:val="28"/>
          <w:lang w:val="en-US"/>
        </w:rPr>
        <w:t>Mil. avv.</w:t>
      </w:r>
      <w:proofErr w:type="gramEnd"/>
      <w:r w:rsidRPr="00EA458B">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202 yil Xan imperatori Lyu Banssin imperiyasi poytaxti Syanyan o‘rniga Chanyan shahrini quradi.</w:t>
      </w:r>
      <w:proofErr w:type="gramEnd"/>
      <w:r w:rsidRPr="00EA458B">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Mil. avv.</w:t>
      </w:r>
      <w:proofErr w:type="gramEnd"/>
      <w:r w:rsidRPr="00EA458B">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194 yildan to 190 yilgacha ushbu yangi poytaxt qurilishi davom etgan.</w:t>
      </w:r>
      <w:proofErr w:type="gramEnd"/>
      <w:r w:rsidRPr="00EA458B">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Shahar 36 kv.km.</w:t>
      </w:r>
      <w:proofErr w:type="gramEnd"/>
      <w:r w:rsidRPr="00EA458B">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uzunlikdagi</w:t>
      </w:r>
      <w:proofErr w:type="gramEnd"/>
      <w:r w:rsidRPr="00EA458B">
        <w:rPr>
          <w:rFonts w:ascii="Times New Roman" w:hAnsi="Times New Roman" w:cs="Times New Roman"/>
          <w:color w:val="000000" w:themeColor="text1"/>
          <w:sz w:val="28"/>
          <w:szCs w:val="28"/>
          <w:lang w:val="en-US"/>
        </w:rPr>
        <w:t xml:space="preserve"> mudofaa devori bilan o‘ralgan.</w:t>
      </w:r>
    </w:p>
    <w:p w:rsidR="00EA458B" w:rsidRPr="00EA458B" w:rsidRDefault="00EA458B" w:rsidP="00EA458B">
      <w:pPr>
        <w:spacing w:line="360" w:lineRule="auto"/>
        <w:jc w:val="both"/>
        <w:rPr>
          <w:rFonts w:ascii="Times New Roman" w:hAnsi="Times New Roman" w:cs="Times New Roman"/>
          <w:color w:val="000000" w:themeColor="text1"/>
          <w:sz w:val="28"/>
          <w:szCs w:val="28"/>
          <w:lang w:val="en-US"/>
        </w:rPr>
      </w:pPr>
      <w:r w:rsidRPr="00EA458B">
        <w:rPr>
          <w:rFonts w:ascii="Times New Roman" w:hAnsi="Times New Roman" w:cs="Times New Roman"/>
          <w:color w:val="000000" w:themeColor="text1"/>
          <w:sz w:val="28"/>
          <w:szCs w:val="28"/>
          <w:lang w:val="en-US"/>
        </w:rPr>
        <w:t xml:space="preserve">Qadimgi Xitoy me’morchiligi dunyoning boshqa davlatlarida mavjud </w:t>
      </w:r>
      <w:proofErr w:type="gramStart"/>
      <w:r w:rsidRPr="00EA458B">
        <w:rPr>
          <w:rFonts w:ascii="Times New Roman" w:hAnsi="Times New Roman" w:cs="Times New Roman"/>
          <w:color w:val="000000" w:themeColor="text1"/>
          <w:sz w:val="28"/>
          <w:szCs w:val="28"/>
          <w:lang w:val="en-US"/>
        </w:rPr>
        <w:t>bo‘lgan</w:t>
      </w:r>
      <w:proofErr w:type="gramEnd"/>
      <w:r w:rsidRPr="00EA458B">
        <w:rPr>
          <w:rFonts w:ascii="Times New Roman" w:hAnsi="Times New Roman" w:cs="Times New Roman"/>
          <w:color w:val="000000" w:themeColor="text1"/>
          <w:sz w:val="28"/>
          <w:szCs w:val="28"/>
          <w:lang w:val="en-US"/>
        </w:rPr>
        <w:t xml:space="preserve"> me’morchilik maktablaridan qolishmaydi. Masalan, </w:t>
      </w:r>
      <w:proofErr w:type="gramStart"/>
      <w:r w:rsidRPr="00EA458B">
        <w:rPr>
          <w:rFonts w:ascii="Times New Roman" w:hAnsi="Times New Roman" w:cs="Times New Roman"/>
          <w:color w:val="000000" w:themeColor="text1"/>
          <w:sz w:val="28"/>
          <w:szCs w:val="28"/>
          <w:lang w:val="en-US"/>
        </w:rPr>
        <w:t>ko‘chmanchi</w:t>
      </w:r>
      <w:proofErr w:type="gramEnd"/>
      <w:r w:rsidRPr="00EA458B">
        <w:rPr>
          <w:rFonts w:ascii="Times New Roman" w:hAnsi="Times New Roman" w:cs="Times New Roman"/>
          <w:color w:val="000000" w:themeColor="text1"/>
          <w:sz w:val="28"/>
          <w:szCs w:val="28"/>
          <w:lang w:val="en-US"/>
        </w:rPr>
        <w:t xml:space="preserve"> qabilalardan mudofalanish uchun qurilgan dunyoga mashhur “Buyuk Xitoy devori”ni olaylik. Uning uzunligi 4000 kilometrga yaqin </w:t>
      </w:r>
      <w:proofErr w:type="gramStart"/>
      <w:r w:rsidRPr="00EA458B">
        <w:rPr>
          <w:rFonts w:ascii="Times New Roman" w:hAnsi="Times New Roman" w:cs="Times New Roman"/>
          <w:color w:val="000000" w:themeColor="text1"/>
          <w:sz w:val="28"/>
          <w:szCs w:val="28"/>
          <w:lang w:val="en-US"/>
        </w:rPr>
        <w:t>bo‘lib</w:t>
      </w:r>
      <w:proofErr w:type="gramEnd"/>
      <w:r w:rsidRPr="00EA458B">
        <w:rPr>
          <w:rFonts w:ascii="Times New Roman" w:hAnsi="Times New Roman" w:cs="Times New Roman"/>
          <w:color w:val="000000" w:themeColor="text1"/>
          <w:sz w:val="28"/>
          <w:szCs w:val="28"/>
          <w:lang w:val="en-US"/>
        </w:rPr>
        <w:t xml:space="preserve">, balandligi 12 metr, qalinligi esa 5 metrga teng bo‘lgan. Bu mahobatli me’moriy majmuaningssin imperiyasi paydo </w:t>
      </w:r>
      <w:proofErr w:type="gramStart"/>
      <w:r w:rsidRPr="00EA458B">
        <w:rPr>
          <w:rFonts w:ascii="Times New Roman" w:hAnsi="Times New Roman" w:cs="Times New Roman"/>
          <w:color w:val="000000" w:themeColor="text1"/>
          <w:sz w:val="28"/>
          <w:szCs w:val="28"/>
          <w:lang w:val="en-US"/>
        </w:rPr>
        <w:t>bo‘lishidan</w:t>
      </w:r>
      <w:proofErr w:type="gramEnd"/>
      <w:r w:rsidRPr="00EA458B">
        <w:rPr>
          <w:rFonts w:ascii="Times New Roman" w:hAnsi="Times New Roman" w:cs="Times New Roman"/>
          <w:color w:val="000000" w:themeColor="text1"/>
          <w:sz w:val="28"/>
          <w:szCs w:val="28"/>
          <w:lang w:val="en-US"/>
        </w:rPr>
        <w:t xml:space="preserve"> avval qurilishi boshlangan edi. SHu bilan birga mashhurssin imperatori In Chjen (Sin-shi Xuandi) maqbarasi o‘zining go‘zal </w:t>
      </w:r>
      <w:proofErr w:type="gramStart"/>
      <w:r w:rsidRPr="00EA458B">
        <w:rPr>
          <w:rFonts w:ascii="Times New Roman" w:hAnsi="Times New Roman" w:cs="Times New Roman"/>
          <w:color w:val="000000" w:themeColor="text1"/>
          <w:sz w:val="28"/>
          <w:szCs w:val="28"/>
          <w:lang w:val="en-US"/>
        </w:rPr>
        <w:t>va</w:t>
      </w:r>
      <w:proofErr w:type="gramEnd"/>
      <w:r w:rsidRPr="00EA458B">
        <w:rPr>
          <w:rFonts w:ascii="Times New Roman" w:hAnsi="Times New Roman" w:cs="Times New Roman"/>
          <w:color w:val="000000" w:themeColor="text1"/>
          <w:sz w:val="28"/>
          <w:szCs w:val="28"/>
          <w:lang w:val="en-US"/>
        </w:rPr>
        <w:t xml:space="preserve"> maftunkor mahobati bilan kishilarni etiborini tortadi. </w:t>
      </w:r>
      <w:proofErr w:type="gramStart"/>
      <w:r w:rsidRPr="00EA458B">
        <w:rPr>
          <w:rFonts w:ascii="Times New Roman" w:hAnsi="Times New Roman" w:cs="Times New Roman"/>
          <w:color w:val="000000" w:themeColor="text1"/>
          <w:sz w:val="28"/>
          <w:szCs w:val="28"/>
          <w:lang w:val="en-US"/>
        </w:rPr>
        <w:t>Arxeologik ilmiy izlanishlar jarayonida bu maqbaradan imperatorssin-shi Xuandini narigi dunyoga kuzatuvchi 6000 dan ortiq askarlarning sopol haykallari topilgan.</w:t>
      </w:r>
      <w:proofErr w:type="gramEnd"/>
      <w:r w:rsidRPr="00EA458B">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Hayratlanarli jihati shundaki, har bir askarning yuzi boshqalarning yuz qiyofalaridan tubdan farq qilgan.</w:t>
      </w:r>
      <w:proofErr w:type="gramEnd"/>
      <w:r w:rsidRPr="00EA458B">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Shu bilan birga hukmdorning maxsus aravasi ham topib, o‘rganilgan.</w:t>
      </w:r>
      <w:proofErr w:type="gramEnd"/>
    </w:p>
    <w:p w:rsidR="00EA458B" w:rsidRPr="00EA458B" w:rsidRDefault="00EA458B" w:rsidP="00EA458B">
      <w:pPr>
        <w:spacing w:line="360" w:lineRule="auto"/>
        <w:jc w:val="both"/>
        <w:rPr>
          <w:rFonts w:ascii="Times New Roman" w:hAnsi="Times New Roman" w:cs="Times New Roman"/>
          <w:color w:val="000000" w:themeColor="text1"/>
          <w:sz w:val="28"/>
          <w:szCs w:val="28"/>
          <w:lang w:val="en-US"/>
        </w:rPr>
      </w:pPr>
      <w:r w:rsidRPr="00EA458B">
        <w:rPr>
          <w:rFonts w:ascii="Times New Roman" w:hAnsi="Times New Roman" w:cs="Times New Roman"/>
          <w:color w:val="000000" w:themeColor="text1"/>
          <w:sz w:val="28"/>
          <w:szCs w:val="28"/>
          <w:lang w:val="en-US"/>
        </w:rPr>
        <w:lastRenderedPageBreak/>
        <w:t xml:space="preserve">Miloddan avvalgi I </w:t>
      </w:r>
      <w:proofErr w:type="gramStart"/>
      <w:r w:rsidRPr="00EA458B">
        <w:rPr>
          <w:rFonts w:ascii="Times New Roman" w:hAnsi="Times New Roman" w:cs="Times New Roman"/>
          <w:color w:val="000000" w:themeColor="text1"/>
          <w:sz w:val="28"/>
          <w:szCs w:val="28"/>
          <w:lang w:val="en-US"/>
        </w:rPr>
        <w:t>ming</w:t>
      </w:r>
      <w:proofErr w:type="gramEnd"/>
      <w:r w:rsidRPr="00EA458B">
        <w:rPr>
          <w:rFonts w:ascii="Times New Roman" w:hAnsi="Times New Roman" w:cs="Times New Roman"/>
          <w:color w:val="000000" w:themeColor="text1"/>
          <w:sz w:val="28"/>
          <w:szCs w:val="28"/>
          <w:lang w:val="en-US"/>
        </w:rPr>
        <w:t xml:space="preserve"> yillik o‘rtalariga kelib, qadimgi Xitoyda bir nechta falsafiy va mafkuraviy maktablar yuzaga keladi. Bularga konfutsiylik, daosizm, moizm </w:t>
      </w:r>
      <w:proofErr w:type="gramStart"/>
      <w:r w:rsidRPr="00EA458B">
        <w:rPr>
          <w:rFonts w:ascii="Times New Roman" w:hAnsi="Times New Roman" w:cs="Times New Roman"/>
          <w:color w:val="000000" w:themeColor="text1"/>
          <w:sz w:val="28"/>
          <w:szCs w:val="28"/>
          <w:lang w:val="en-US"/>
        </w:rPr>
        <w:t>va</w:t>
      </w:r>
      <w:proofErr w:type="gramEnd"/>
      <w:r w:rsidRPr="00EA458B">
        <w:rPr>
          <w:rFonts w:ascii="Times New Roman" w:hAnsi="Times New Roman" w:cs="Times New Roman"/>
          <w:color w:val="000000" w:themeColor="text1"/>
          <w:sz w:val="28"/>
          <w:szCs w:val="28"/>
          <w:lang w:val="en-US"/>
        </w:rPr>
        <w:t xml:space="preserve"> legizm kabilar misol bo‘la oladi.</w:t>
      </w:r>
    </w:p>
    <w:p w:rsidR="00EA458B" w:rsidRPr="00EA458B" w:rsidRDefault="00EA458B" w:rsidP="00EA458B">
      <w:pPr>
        <w:spacing w:line="360" w:lineRule="auto"/>
        <w:jc w:val="both"/>
        <w:rPr>
          <w:rFonts w:ascii="Times New Roman" w:hAnsi="Times New Roman" w:cs="Times New Roman"/>
          <w:color w:val="000000" w:themeColor="text1"/>
          <w:sz w:val="28"/>
          <w:szCs w:val="28"/>
          <w:lang w:val="en-US"/>
        </w:rPr>
      </w:pPr>
      <w:r w:rsidRPr="00EA458B">
        <w:rPr>
          <w:rFonts w:ascii="Times New Roman" w:hAnsi="Times New Roman" w:cs="Times New Roman"/>
          <w:color w:val="000000" w:themeColor="text1"/>
          <w:sz w:val="28"/>
          <w:szCs w:val="28"/>
          <w:lang w:val="en-US"/>
        </w:rPr>
        <w:t xml:space="preserve">Qadimgi Xitoydagi ilmiy bilimlarning asoslaridan biri sifatida falsafani tan olishgan. Bu erda mashhur faylasuf Kun-szi (mil. avv. 551-479 yy) faoliyat </w:t>
      </w:r>
      <w:proofErr w:type="gramStart"/>
      <w:r w:rsidRPr="00EA458B">
        <w:rPr>
          <w:rFonts w:ascii="Times New Roman" w:hAnsi="Times New Roman" w:cs="Times New Roman"/>
          <w:color w:val="000000" w:themeColor="text1"/>
          <w:sz w:val="28"/>
          <w:szCs w:val="28"/>
          <w:lang w:val="en-US"/>
        </w:rPr>
        <w:t>ko‘rsatgan</w:t>
      </w:r>
      <w:proofErr w:type="gramEnd"/>
      <w:r w:rsidRPr="00EA458B">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Keyinchalik u dunyoga Konfutsiy sifatida tanilgan.</w:t>
      </w:r>
      <w:proofErr w:type="gramEnd"/>
      <w:r w:rsidRPr="00EA458B">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Konfutsiy Xitoyda birinchi bor xususiy maktabini ochadi.</w:t>
      </w:r>
      <w:proofErr w:type="gramEnd"/>
      <w:r w:rsidRPr="00EA458B">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Lunyuy (“Suhbatlar va mulohazalar”) traktatida bilimli insonlarning ta’limoti - “jutszya” deb nomlangan.</w:t>
      </w:r>
      <w:proofErr w:type="gramEnd"/>
      <w:r w:rsidRPr="00EA458B">
        <w:rPr>
          <w:rFonts w:ascii="Times New Roman" w:hAnsi="Times New Roman" w:cs="Times New Roman"/>
          <w:color w:val="000000" w:themeColor="text1"/>
          <w:sz w:val="28"/>
          <w:szCs w:val="28"/>
          <w:lang w:val="en-US"/>
        </w:rPr>
        <w:t xml:space="preserve"> Konfutsiy yashagan davrda Xitoyni ichki nizolar </w:t>
      </w:r>
      <w:proofErr w:type="gramStart"/>
      <w:r w:rsidRPr="00EA458B">
        <w:rPr>
          <w:rFonts w:ascii="Times New Roman" w:hAnsi="Times New Roman" w:cs="Times New Roman"/>
          <w:color w:val="000000" w:themeColor="text1"/>
          <w:sz w:val="28"/>
          <w:szCs w:val="28"/>
          <w:lang w:val="en-US"/>
        </w:rPr>
        <w:t>va</w:t>
      </w:r>
      <w:proofErr w:type="gramEnd"/>
      <w:r w:rsidRPr="00EA458B">
        <w:rPr>
          <w:rFonts w:ascii="Times New Roman" w:hAnsi="Times New Roman" w:cs="Times New Roman"/>
          <w:color w:val="000000" w:themeColor="text1"/>
          <w:sz w:val="28"/>
          <w:szCs w:val="28"/>
          <w:lang w:val="en-US"/>
        </w:rPr>
        <w:t xml:space="preserve"> urushlar qamrab olgan edi. </w:t>
      </w:r>
      <w:proofErr w:type="gramStart"/>
      <w:r w:rsidRPr="00EA458B">
        <w:rPr>
          <w:rFonts w:ascii="Times New Roman" w:hAnsi="Times New Roman" w:cs="Times New Roman"/>
          <w:color w:val="000000" w:themeColor="text1"/>
          <w:sz w:val="28"/>
          <w:szCs w:val="28"/>
          <w:lang w:val="en-US"/>
        </w:rPr>
        <w:t>SHunga qaramasdan uning falsafiy ta’limoti Xitoy jamiyati uchun eng kerakli dastur-ul amal vazifasini bajardi.</w:t>
      </w:r>
      <w:proofErr w:type="gramEnd"/>
      <w:r w:rsidRPr="00EA458B">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CHunki, konfutsiylik etikasi diniy emas edi.</w:t>
      </w:r>
      <w:proofErr w:type="gramEnd"/>
      <w:r w:rsidRPr="00EA458B">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Ammo tabiat bilan uyg‘unlikka intilish jamiyat uchun muhim deb, hisoblangan.</w:t>
      </w:r>
      <w:proofErr w:type="gramEnd"/>
      <w:r w:rsidRPr="00EA458B">
        <w:rPr>
          <w:rFonts w:ascii="Times New Roman" w:hAnsi="Times New Roman" w:cs="Times New Roman"/>
          <w:color w:val="000000" w:themeColor="text1"/>
          <w:sz w:val="28"/>
          <w:szCs w:val="28"/>
          <w:lang w:val="en-US"/>
        </w:rPr>
        <w:t xml:space="preserve"> Konfutsiy etikaning oltin qoidasi sifatida “o‘zingga ravo </w:t>
      </w:r>
      <w:proofErr w:type="gramStart"/>
      <w:r w:rsidRPr="00EA458B">
        <w:rPr>
          <w:rFonts w:ascii="Times New Roman" w:hAnsi="Times New Roman" w:cs="Times New Roman"/>
          <w:color w:val="000000" w:themeColor="text1"/>
          <w:sz w:val="28"/>
          <w:szCs w:val="28"/>
          <w:lang w:val="en-US"/>
        </w:rPr>
        <w:t>ko‘rmagan</w:t>
      </w:r>
      <w:proofErr w:type="gramEnd"/>
      <w:r w:rsidRPr="00EA458B">
        <w:rPr>
          <w:rFonts w:ascii="Times New Roman" w:hAnsi="Times New Roman" w:cs="Times New Roman"/>
          <w:color w:val="000000" w:themeColor="text1"/>
          <w:sz w:val="28"/>
          <w:szCs w:val="28"/>
          <w:lang w:val="en-US"/>
        </w:rPr>
        <w:t xml:space="preserve"> narsani, birovga ravo ko‘rma” tushunchasini ilgari surdi. Uning fikricha haqgo‘y </w:t>
      </w:r>
      <w:proofErr w:type="gramStart"/>
      <w:r w:rsidRPr="00EA458B">
        <w:rPr>
          <w:rFonts w:ascii="Times New Roman" w:hAnsi="Times New Roman" w:cs="Times New Roman"/>
          <w:color w:val="000000" w:themeColor="text1"/>
          <w:sz w:val="28"/>
          <w:szCs w:val="28"/>
          <w:lang w:val="en-US"/>
        </w:rPr>
        <w:t>va</w:t>
      </w:r>
      <w:proofErr w:type="gramEnd"/>
      <w:r w:rsidRPr="00EA458B">
        <w:rPr>
          <w:rFonts w:ascii="Times New Roman" w:hAnsi="Times New Roman" w:cs="Times New Roman"/>
          <w:color w:val="000000" w:themeColor="text1"/>
          <w:sz w:val="28"/>
          <w:szCs w:val="28"/>
          <w:lang w:val="en-US"/>
        </w:rPr>
        <w:t xml:space="preserve"> solih inson quyidagi besh tamoyilga rioya qilishi kerak edi. Bularga “Jen” insonlarga muhabbat, “I” haqiqat va adolat, “Li” urf-odat, “Chji” aql-zakovat hamda “Sin” samimiylik yoki yaxshi niyat kabilar kirgan. Garchand Konfutsiy o‘z yurti Lu davlatidan badarg‘a qilingan </w:t>
      </w:r>
      <w:proofErr w:type="gramStart"/>
      <w:r w:rsidRPr="00EA458B">
        <w:rPr>
          <w:rFonts w:ascii="Times New Roman" w:hAnsi="Times New Roman" w:cs="Times New Roman"/>
          <w:color w:val="000000" w:themeColor="text1"/>
          <w:sz w:val="28"/>
          <w:szCs w:val="28"/>
          <w:lang w:val="en-US"/>
        </w:rPr>
        <w:t>bo‘lsada</w:t>
      </w:r>
      <w:proofErr w:type="gramEnd"/>
      <w:r w:rsidRPr="00EA458B">
        <w:rPr>
          <w:rFonts w:ascii="Times New Roman" w:hAnsi="Times New Roman" w:cs="Times New Roman"/>
          <w:color w:val="000000" w:themeColor="text1"/>
          <w:sz w:val="28"/>
          <w:szCs w:val="28"/>
          <w:lang w:val="en-US"/>
        </w:rPr>
        <w:t>, u yaratgan ta’limot Xitoyning boshqa joylariga va keyinchalik butun dunyoga yoyildi.</w:t>
      </w:r>
    </w:p>
    <w:p w:rsidR="00EA458B" w:rsidRPr="00EA458B" w:rsidRDefault="00EA458B" w:rsidP="00EA458B">
      <w:pPr>
        <w:spacing w:line="360" w:lineRule="auto"/>
        <w:jc w:val="both"/>
        <w:rPr>
          <w:rFonts w:ascii="Times New Roman" w:hAnsi="Times New Roman" w:cs="Times New Roman"/>
          <w:color w:val="000000" w:themeColor="text1"/>
          <w:sz w:val="28"/>
          <w:szCs w:val="28"/>
          <w:lang w:val="en-US"/>
        </w:rPr>
      </w:pPr>
      <w:proofErr w:type="gramStart"/>
      <w:r w:rsidRPr="00EA458B">
        <w:rPr>
          <w:rFonts w:ascii="Times New Roman" w:hAnsi="Times New Roman" w:cs="Times New Roman"/>
          <w:color w:val="000000" w:themeColor="text1"/>
          <w:sz w:val="28"/>
          <w:szCs w:val="28"/>
          <w:lang w:val="en-US"/>
        </w:rPr>
        <w:t>SHu bilan birga mil.</w:t>
      </w:r>
      <w:proofErr w:type="gramEnd"/>
      <w:r w:rsidRPr="00EA458B">
        <w:rPr>
          <w:rFonts w:ascii="Times New Roman" w:hAnsi="Times New Roman" w:cs="Times New Roman"/>
          <w:color w:val="000000" w:themeColor="text1"/>
          <w:sz w:val="28"/>
          <w:szCs w:val="28"/>
          <w:lang w:val="en-US"/>
        </w:rPr>
        <w:t xml:space="preserve"> </w:t>
      </w:r>
      <w:proofErr w:type="gramStart"/>
      <w:r w:rsidRPr="00EA458B">
        <w:rPr>
          <w:rFonts w:ascii="Times New Roman" w:hAnsi="Times New Roman" w:cs="Times New Roman"/>
          <w:color w:val="000000" w:themeColor="text1"/>
          <w:sz w:val="28"/>
          <w:szCs w:val="28"/>
          <w:lang w:val="en-US"/>
        </w:rPr>
        <w:t>avv</w:t>
      </w:r>
      <w:proofErr w:type="gramEnd"/>
      <w:r w:rsidRPr="00EA458B">
        <w:rPr>
          <w:rFonts w:ascii="Times New Roman" w:hAnsi="Times New Roman" w:cs="Times New Roman"/>
          <w:color w:val="000000" w:themeColor="text1"/>
          <w:sz w:val="28"/>
          <w:szCs w:val="28"/>
          <w:lang w:val="en-US"/>
        </w:rPr>
        <w:t xml:space="preserve">. V-III asrlarda Xitoyda “daosizm” ta’limotining asoslari paydo </w:t>
      </w:r>
      <w:proofErr w:type="gramStart"/>
      <w:r w:rsidRPr="00EA458B">
        <w:rPr>
          <w:rFonts w:ascii="Times New Roman" w:hAnsi="Times New Roman" w:cs="Times New Roman"/>
          <w:color w:val="000000" w:themeColor="text1"/>
          <w:sz w:val="28"/>
          <w:szCs w:val="28"/>
          <w:lang w:val="en-US"/>
        </w:rPr>
        <w:t>bo‘ladi</w:t>
      </w:r>
      <w:proofErr w:type="gramEnd"/>
      <w:r w:rsidRPr="00EA458B">
        <w:rPr>
          <w:rFonts w:ascii="Times New Roman" w:hAnsi="Times New Roman" w:cs="Times New Roman"/>
          <w:color w:val="000000" w:themeColor="text1"/>
          <w:sz w:val="28"/>
          <w:szCs w:val="28"/>
          <w:lang w:val="en-US"/>
        </w:rPr>
        <w:t xml:space="preserve">. Afsonalarga </w:t>
      </w:r>
      <w:proofErr w:type="gramStart"/>
      <w:r w:rsidRPr="00EA458B">
        <w:rPr>
          <w:rFonts w:ascii="Times New Roman" w:hAnsi="Times New Roman" w:cs="Times New Roman"/>
          <w:color w:val="000000" w:themeColor="text1"/>
          <w:sz w:val="28"/>
          <w:szCs w:val="28"/>
          <w:lang w:val="en-US"/>
        </w:rPr>
        <w:t>ko‘ra</w:t>
      </w:r>
      <w:proofErr w:type="gramEnd"/>
      <w:r w:rsidRPr="00EA458B">
        <w:rPr>
          <w:rFonts w:ascii="Times New Roman" w:hAnsi="Times New Roman" w:cs="Times New Roman"/>
          <w:color w:val="000000" w:themeColor="text1"/>
          <w:sz w:val="28"/>
          <w:szCs w:val="28"/>
          <w:lang w:val="en-US"/>
        </w:rPr>
        <w:t xml:space="preserve"> daosizmga mashhur donishmand Lao-szi asos solgan. Bu falsafiy </w:t>
      </w:r>
      <w:proofErr w:type="gramStart"/>
      <w:r w:rsidRPr="00EA458B">
        <w:rPr>
          <w:rFonts w:ascii="Times New Roman" w:hAnsi="Times New Roman" w:cs="Times New Roman"/>
          <w:color w:val="000000" w:themeColor="text1"/>
          <w:sz w:val="28"/>
          <w:szCs w:val="28"/>
          <w:lang w:val="en-US"/>
        </w:rPr>
        <w:t>va</w:t>
      </w:r>
      <w:proofErr w:type="gramEnd"/>
      <w:r w:rsidRPr="00EA458B">
        <w:rPr>
          <w:rFonts w:ascii="Times New Roman" w:hAnsi="Times New Roman" w:cs="Times New Roman"/>
          <w:color w:val="000000" w:themeColor="text1"/>
          <w:sz w:val="28"/>
          <w:szCs w:val="28"/>
          <w:lang w:val="en-US"/>
        </w:rPr>
        <w:t xml:space="preserve"> diniy ta’limot konfutsiylik bilan bir qatorda rivojlanib borgan. Xitoy jamiyatining taraqqiy etishida muhim ahamiyatga ega </w:t>
      </w:r>
      <w:proofErr w:type="gramStart"/>
      <w:r w:rsidRPr="00EA458B">
        <w:rPr>
          <w:rFonts w:ascii="Times New Roman" w:hAnsi="Times New Roman" w:cs="Times New Roman"/>
          <w:color w:val="000000" w:themeColor="text1"/>
          <w:sz w:val="28"/>
          <w:szCs w:val="28"/>
          <w:lang w:val="en-US"/>
        </w:rPr>
        <w:t>bo‘lgan</w:t>
      </w:r>
      <w:proofErr w:type="gramEnd"/>
      <w:r w:rsidRPr="00EA458B">
        <w:rPr>
          <w:rFonts w:ascii="Times New Roman" w:hAnsi="Times New Roman" w:cs="Times New Roman"/>
          <w:color w:val="000000" w:themeColor="text1"/>
          <w:sz w:val="28"/>
          <w:szCs w:val="28"/>
          <w:lang w:val="en-US"/>
        </w:rPr>
        <w:t>.</w:t>
      </w:r>
    </w:p>
    <w:p w:rsidR="00EA458B" w:rsidRPr="00EA458B" w:rsidRDefault="00EA458B" w:rsidP="00EA458B">
      <w:pPr>
        <w:spacing w:line="360" w:lineRule="auto"/>
        <w:jc w:val="both"/>
        <w:rPr>
          <w:rFonts w:ascii="Times New Roman" w:hAnsi="Times New Roman" w:cs="Times New Roman"/>
          <w:color w:val="000000" w:themeColor="text1"/>
          <w:sz w:val="28"/>
          <w:szCs w:val="28"/>
          <w:lang w:val="en-US"/>
        </w:rPr>
      </w:pPr>
      <w:proofErr w:type="gramStart"/>
      <w:r w:rsidRPr="00EA458B">
        <w:rPr>
          <w:rFonts w:ascii="Times New Roman" w:hAnsi="Times New Roman" w:cs="Times New Roman"/>
          <w:color w:val="000000" w:themeColor="text1"/>
          <w:sz w:val="28"/>
          <w:szCs w:val="28"/>
          <w:lang w:val="en-US"/>
        </w:rPr>
        <w:t>Chjango davrida Mo Di (mil. avv. 468-376 yy) ismli faylasuf moistlar maktabini tuzadi.</w:t>
      </w:r>
      <w:proofErr w:type="gramEnd"/>
      <w:r w:rsidRPr="00EA458B">
        <w:rPr>
          <w:rFonts w:ascii="Times New Roman" w:hAnsi="Times New Roman" w:cs="Times New Roman"/>
          <w:color w:val="000000" w:themeColor="text1"/>
          <w:sz w:val="28"/>
          <w:szCs w:val="28"/>
          <w:lang w:val="en-US"/>
        </w:rPr>
        <w:t xml:space="preserve"> Bu falsafiy maktab vakillari konfutsiylikdan farqli o‘laroq, inson taqdiri uning o‘ziga bog‘liqligini ta’kidlashadi </w:t>
      </w:r>
      <w:proofErr w:type="gramStart"/>
      <w:r w:rsidRPr="00EA458B">
        <w:rPr>
          <w:rFonts w:ascii="Times New Roman" w:hAnsi="Times New Roman" w:cs="Times New Roman"/>
          <w:color w:val="000000" w:themeColor="text1"/>
          <w:sz w:val="28"/>
          <w:szCs w:val="28"/>
          <w:lang w:val="en-US"/>
        </w:rPr>
        <w:t>va</w:t>
      </w:r>
      <w:proofErr w:type="gramEnd"/>
      <w:r w:rsidRPr="00EA458B">
        <w:rPr>
          <w:rFonts w:ascii="Times New Roman" w:hAnsi="Times New Roman" w:cs="Times New Roman"/>
          <w:color w:val="000000" w:themeColor="text1"/>
          <w:sz w:val="28"/>
          <w:szCs w:val="28"/>
          <w:lang w:val="en-US"/>
        </w:rPr>
        <w:t xml:space="preserve"> samo qarorini anglab etish mumkin deb, hisoblaganlar. </w:t>
      </w:r>
      <w:proofErr w:type="gramStart"/>
      <w:r w:rsidRPr="00EA458B">
        <w:rPr>
          <w:rFonts w:ascii="Times New Roman" w:hAnsi="Times New Roman" w:cs="Times New Roman"/>
          <w:color w:val="000000" w:themeColor="text1"/>
          <w:sz w:val="28"/>
          <w:szCs w:val="28"/>
          <w:lang w:val="en-US"/>
        </w:rPr>
        <w:t>Ushbu maktab vakillari ta’limoti Qadimgi Xitoy madaniyatiga ta’sir etmay qolmagan.</w:t>
      </w:r>
      <w:proofErr w:type="gramEnd"/>
    </w:p>
    <w:p w:rsidR="00EA458B" w:rsidRPr="00EA458B" w:rsidRDefault="00EA458B" w:rsidP="00EA458B">
      <w:pPr>
        <w:spacing w:line="360" w:lineRule="auto"/>
        <w:jc w:val="both"/>
        <w:rPr>
          <w:rFonts w:ascii="Times New Roman" w:hAnsi="Times New Roman" w:cs="Times New Roman"/>
          <w:color w:val="000000" w:themeColor="text1"/>
          <w:sz w:val="28"/>
          <w:szCs w:val="28"/>
          <w:lang w:val="en-US"/>
        </w:rPr>
      </w:pPr>
      <w:r w:rsidRPr="00EA458B">
        <w:rPr>
          <w:rFonts w:ascii="Times New Roman" w:hAnsi="Times New Roman" w:cs="Times New Roman"/>
          <w:color w:val="000000" w:themeColor="text1"/>
          <w:sz w:val="28"/>
          <w:szCs w:val="28"/>
          <w:lang w:val="en-US"/>
        </w:rPr>
        <w:lastRenderedPageBreak/>
        <w:t xml:space="preserve">Qadimgi Xitoyda, shuningdek, tarix </w:t>
      </w:r>
      <w:proofErr w:type="gramStart"/>
      <w:r w:rsidRPr="00EA458B">
        <w:rPr>
          <w:rFonts w:ascii="Times New Roman" w:hAnsi="Times New Roman" w:cs="Times New Roman"/>
          <w:color w:val="000000" w:themeColor="text1"/>
          <w:sz w:val="28"/>
          <w:szCs w:val="28"/>
          <w:lang w:val="en-US"/>
        </w:rPr>
        <w:t>va</w:t>
      </w:r>
      <w:proofErr w:type="gramEnd"/>
      <w:r w:rsidRPr="00EA458B">
        <w:rPr>
          <w:rFonts w:ascii="Times New Roman" w:hAnsi="Times New Roman" w:cs="Times New Roman"/>
          <w:color w:val="000000" w:themeColor="text1"/>
          <w:sz w:val="28"/>
          <w:szCs w:val="28"/>
          <w:lang w:val="en-US"/>
        </w:rPr>
        <w:t xml:space="preserve"> geografiya fanlari ham yaxshi rivojlangan. Masalan Simassyan, Fan E, Ban Gu </w:t>
      </w:r>
      <w:proofErr w:type="gramStart"/>
      <w:r w:rsidRPr="00EA458B">
        <w:rPr>
          <w:rFonts w:ascii="Times New Roman" w:hAnsi="Times New Roman" w:cs="Times New Roman"/>
          <w:color w:val="000000" w:themeColor="text1"/>
          <w:sz w:val="28"/>
          <w:szCs w:val="28"/>
          <w:lang w:val="en-US"/>
        </w:rPr>
        <w:t>va</w:t>
      </w:r>
      <w:proofErr w:type="gramEnd"/>
      <w:r w:rsidRPr="00EA458B">
        <w:rPr>
          <w:rFonts w:ascii="Times New Roman" w:hAnsi="Times New Roman" w:cs="Times New Roman"/>
          <w:color w:val="000000" w:themeColor="text1"/>
          <w:sz w:val="28"/>
          <w:szCs w:val="28"/>
          <w:lang w:val="en-US"/>
        </w:rPr>
        <w:t xml:space="preserve"> boshqa olimlar Xitoy tarixi va geografiyasiga oid asarlar yozib qoldirishgan.</w:t>
      </w:r>
    </w:p>
    <w:p w:rsidR="00EA458B" w:rsidRPr="00EA458B" w:rsidRDefault="00EA458B" w:rsidP="00EA458B">
      <w:pPr>
        <w:spacing w:line="360" w:lineRule="auto"/>
        <w:jc w:val="both"/>
        <w:rPr>
          <w:rFonts w:ascii="Times New Roman" w:hAnsi="Times New Roman" w:cs="Times New Roman"/>
          <w:color w:val="000000" w:themeColor="text1"/>
          <w:sz w:val="28"/>
          <w:szCs w:val="28"/>
          <w:lang w:val="en-US"/>
        </w:rPr>
      </w:pPr>
      <w:r w:rsidRPr="00EA458B">
        <w:rPr>
          <w:rFonts w:ascii="Times New Roman" w:hAnsi="Times New Roman" w:cs="Times New Roman"/>
          <w:color w:val="000000" w:themeColor="text1"/>
          <w:sz w:val="28"/>
          <w:szCs w:val="28"/>
          <w:lang w:val="en-US"/>
        </w:rPr>
        <w:t xml:space="preserve">Qadimgi Xitoyda matematika </w:t>
      </w:r>
      <w:proofErr w:type="gramStart"/>
      <w:r w:rsidRPr="00EA458B">
        <w:rPr>
          <w:rFonts w:ascii="Times New Roman" w:hAnsi="Times New Roman" w:cs="Times New Roman"/>
          <w:color w:val="000000" w:themeColor="text1"/>
          <w:sz w:val="28"/>
          <w:szCs w:val="28"/>
          <w:lang w:val="en-US"/>
        </w:rPr>
        <w:t>va</w:t>
      </w:r>
      <w:proofErr w:type="gramEnd"/>
      <w:r w:rsidRPr="00EA458B">
        <w:rPr>
          <w:rFonts w:ascii="Times New Roman" w:hAnsi="Times New Roman" w:cs="Times New Roman"/>
          <w:color w:val="000000" w:themeColor="text1"/>
          <w:sz w:val="28"/>
          <w:szCs w:val="28"/>
          <w:lang w:val="en-US"/>
        </w:rPr>
        <w:t xml:space="preserve"> astronomiyaga ham katta e’tibor berilgan. </w:t>
      </w:r>
      <w:proofErr w:type="gramStart"/>
      <w:r w:rsidRPr="00EA458B">
        <w:rPr>
          <w:rFonts w:ascii="Times New Roman" w:hAnsi="Times New Roman" w:cs="Times New Roman"/>
          <w:color w:val="000000" w:themeColor="text1"/>
          <w:sz w:val="28"/>
          <w:szCs w:val="28"/>
          <w:lang w:val="en-US"/>
        </w:rPr>
        <w:t>SHan-In davlati davrida astronomiyaga oid bilimlar shakllangan edi.</w:t>
      </w:r>
      <w:proofErr w:type="gramEnd"/>
      <w:r w:rsidRPr="00EA458B">
        <w:rPr>
          <w:rFonts w:ascii="Times New Roman" w:hAnsi="Times New Roman" w:cs="Times New Roman"/>
          <w:color w:val="000000" w:themeColor="text1"/>
          <w:sz w:val="28"/>
          <w:szCs w:val="28"/>
          <w:lang w:val="en-US"/>
        </w:rPr>
        <w:t xml:space="preserve"> O‘sha davrdayoq xitoylik astronomlar quyosh </w:t>
      </w:r>
      <w:proofErr w:type="gramStart"/>
      <w:r w:rsidRPr="00EA458B">
        <w:rPr>
          <w:rFonts w:ascii="Times New Roman" w:hAnsi="Times New Roman" w:cs="Times New Roman"/>
          <w:color w:val="000000" w:themeColor="text1"/>
          <w:sz w:val="28"/>
          <w:szCs w:val="28"/>
          <w:lang w:val="en-US"/>
        </w:rPr>
        <w:t>va</w:t>
      </w:r>
      <w:proofErr w:type="gramEnd"/>
      <w:r w:rsidRPr="00EA458B">
        <w:rPr>
          <w:rFonts w:ascii="Times New Roman" w:hAnsi="Times New Roman" w:cs="Times New Roman"/>
          <w:color w:val="000000" w:themeColor="text1"/>
          <w:sz w:val="28"/>
          <w:szCs w:val="28"/>
          <w:lang w:val="en-US"/>
        </w:rPr>
        <w:t xml:space="preserve"> oyning tutilish vaqtini aniq hisoblay olganlar. Manbalarda ta’kidlanishicha keyinchalik xitoylik olimlar janubni </w:t>
      </w:r>
      <w:proofErr w:type="gramStart"/>
      <w:r w:rsidRPr="00EA458B">
        <w:rPr>
          <w:rFonts w:ascii="Times New Roman" w:hAnsi="Times New Roman" w:cs="Times New Roman"/>
          <w:color w:val="000000" w:themeColor="text1"/>
          <w:sz w:val="28"/>
          <w:szCs w:val="28"/>
          <w:lang w:val="en-US"/>
        </w:rPr>
        <w:t>ko‘rsatuvchi</w:t>
      </w:r>
      <w:proofErr w:type="gramEnd"/>
      <w:r w:rsidRPr="00EA458B">
        <w:rPr>
          <w:rFonts w:ascii="Times New Roman" w:hAnsi="Times New Roman" w:cs="Times New Roman"/>
          <w:color w:val="000000" w:themeColor="text1"/>
          <w:sz w:val="28"/>
          <w:szCs w:val="28"/>
          <w:lang w:val="en-US"/>
        </w:rPr>
        <w:t xml:space="preserve"> kompasni ham ixtiro qilganlar.</w:t>
      </w:r>
    </w:p>
    <w:p w:rsidR="00F7052A" w:rsidRPr="00EA458B" w:rsidRDefault="00EA458B" w:rsidP="00EA458B">
      <w:pPr>
        <w:spacing w:line="360" w:lineRule="auto"/>
        <w:jc w:val="both"/>
        <w:rPr>
          <w:rFonts w:ascii="Times New Roman" w:hAnsi="Times New Roman" w:cs="Times New Roman"/>
          <w:color w:val="000000" w:themeColor="text1"/>
          <w:sz w:val="28"/>
          <w:szCs w:val="28"/>
          <w:lang w:val="en-US"/>
        </w:rPr>
      </w:pPr>
      <w:r w:rsidRPr="00EA458B">
        <w:rPr>
          <w:rFonts w:ascii="Times New Roman" w:hAnsi="Times New Roman" w:cs="Times New Roman"/>
          <w:color w:val="000000" w:themeColor="text1"/>
          <w:sz w:val="28"/>
          <w:szCs w:val="28"/>
        </w:rPr>
        <w:t>Umuman olganda, Qadimgi Xitoy madaniyati dunyo xalqlari sivilizatsiyasida o‘chmas iz qoldirgan.</w:t>
      </w:r>
    </w:p>
    <w:p w:rsidR="00EA458B" w:rsidRPr="00EA458B" w:rsidRDefault="00EA458B" w:rsidP="00EA458B">
      <w:pPr>
        <w:shd w:val="clear" w:color="auto" w:fill="FFFFFF"/>
        <w:spacing w:after="0" w:line="360" w:lineRule="auto"/>
        <w:ind w:firstLine="567"/>
        <w:jc w:val="center"/>
        <w:rPr>
          <w:rFonts w:ascii="Times New Roman" w:hAnsi="Times New Roman" w:cs="Times New Roman"/>
          <w:b/>
          <w:bCs/>
          <w:color w:val="000000" w:themeColor="text1"/>
          <w:sz w:val="28"/>
          <w:szCs w:val="28"/>
          <w:lang w:val="uz-Latn-UZ"/>
        </w:rPr>
      </w:pPr>
      <w:r w:rsidRPr="00EA458B">
        <w:rPr>
          <w:rFonts w:ascii="Times New Roman" w:hAnsi="Times New Roman" w:cs="Times New Roman"/>
          <w:b/>
          <w:bCs/>
          <w:color w:val="000000" w:themeColor="text1"/>
          <w:sz w:val="28"/>
          <w:szCs w:val="28"/>
          <w:lang w:val="uz-Latn-UZ"/>
        </w:rPr>
        <w:t>Qadimgi Xitoy madaniyati</w:t>
      </w:r>
    </w:p>
    <w:p w:rsidR="00EA458B" w:rsidRPr="00EA458B" w:rsidRDefault="00EA458B" w:rsidP="00EA458B">
      <w:pPr>
        <w:shd w:val="clear" w:color="auto" w:fill="FFFFFF"/>
        <w:spacing w:after="0" w:line="360" w:lineRule="auto"/>
        <w:ind w:firstLine="567"/>
        <w:jc w:val="both"/>
        <w:rPr>
          <w:rFonts w:ascii="Times New Roman" w:hAnsi="Times New Roman" w:cs="Times New Roman"/>
          <w:color w:val="000000" w:themeColor="text1"/>
          <w:sz w:val="28"/>
          <w:szCs w:val="28"/>
          <w:lang w:val="uz-Latn-UZ"/>
        </w:rPr>
      </w:pPr>
      <w:r w:rsidRPr="00EA458B">
        <w:rPr>
          <w:rFonts w:ascii="Times New Roman" w:hAnsi="Times New Roman" w:cs="Times New Roman"/>
          <w:bCs/>
          <w:color w:val="000000" w:themeColor="text1"/>
          <w:sz w:val="28"/>
          <w:szCs w:val="28"/>
          <w:lang w:val="uz-Latn-UZ"/>
        </w:rPr>
        <w:t xml:space="preserve">1. Qadimgi Xitoy yozuvi. </w:t>
      </w:r>
      <w:r w:rsidRPr="00EA458B">
        <w:rPr>
          <w:rFonts w:ascii="Times New Roman" w:hAnsi="Times New Roman" w:cs="Times New Roman"/>
          <w:color w:val="000000" w:themeColor="text1"/>
          <w:sz w:val="28"/>
          <w:szCs w:val="28"/>
          <w:lang w:val="uz-Latn-UZ"/>
        </w:rPr>
        <w:t xml:space="preserve">Qadimgi Xitoy ko`hna Mis va Mesopotamiya singari o`z yozuvi va adabiyotiga ega bo`lgan. Qadimgi xitoyliklar hozirgi kunimizdan 3,5–4 ming yil ilgari o`zlarining yozuvlarini yaratganlar. Ularning yozuvi ham misrliklarniki singari rasm-belgilardan – iyerogliflardan iborat bo`lgan. Har bir iyeroglif – belgi butun bir so`zni ifoda etgan. Bir kichik shoxcha belgisi </w:t>
      </w:r>
      <w:r w:rsidRPr="00EA458B">
        <w:rPr>
          <w:rFonts w:ascii="Times New Roman" w:hAnsi="Times New Roman" w:cs="Times New Roman"/>
          <w:i/>
          <w:iCs/>
          <w:color w:val="000000" w:themeColor="text1"/>
          <w:sz w:val="28"/>
          <w:szCs w:val="28"/>
          <w:lang w:val="uz-Latn-UZ"/>
        </w:rPr>
        <w:t xml:space="preserve">«daraxt», </w:t>
      </w:r>
      <w:r w:rsidRPr="00EA458B">
        <w:rPr>
          <w:rFonts w:ascii="Times New Roman" w:hAnsi="Times New Roman" w:cs="Times New Roman"/>
          <w:color w:val="000000" w:themeColor="text1"/>
          <w:sz w:val="28"/>
          <w:szCs w:val="28"/>
          <w:lang w:val="uz-Latn-UZ"/>
        </w:rPr>
        <w:t xml:space="preserve">ikkitasi </w:t>
      </w:r>
      <w:r w:rsidRPr="00EA458B">
        <w:rPr>
          <w:rFonts w:ascii="Times New Roman" w:hAnsi="Times New Roman" w:cs="Times New Roman"/>
          <w:i/>
          <w:iCs/>
          <w:color w:val="000000" w:themeColor="text1"/>
          <w:sz w:val="28"/>
          <w:szCs w:val="28"/>
          <w:lang w:val="uz-Latn-UZ"/>
        </w:rPr>
        <w:t xml:space="preserve">«o`rmon», </w:t>
      </w:r>
      <w:r w:rsidRPr="00EA458B">
        <w:rPr>
          <w:rFonts w:ascii="Times New Roman" w:hAnsi="Times New Roman" w:cs="Times New Roman"/>
          <w:color w:val="000000" w:themeColor="text1"/>
          <w:sz w:val="28"/>
          <w:szCs w:val="28"/>
          <w:lang w:val="uz-Latn-UZ"/>
        </w:rPr>
        <w:t xml:space="preserve">uchtasi esa </w:t>
      </w:r>
      <w:r w:rsidRPr="00EA458B">
        <w:rPr>
          <w:rFonts w:ascii="Times New Roman" w:hAnsi="Times New Roman" w:cs="Times New Roman"/>
          <w:i/>
          <w:iCs/>
          <w:color w:val="000000" w:themeColor="text1"/>
          <w:sz w:val="28"/>
          <w:szCs w:val="28"/>
          <w:lang w:val="uz-Latn-UZ"/>
        </w:rPr>
        <w:t xml:space="preserve">«chakalakzor» </w:t>
      </w:r>
      <w:r w:rsidRPr="00EA458B">
        <w:rPr>
          <w:rFonts w:ascii="Times New Roman" w:hAnsi="Times New Roman" w:cs="Times New Roman"/>
          <w:color w:val="000000" w:themeColor="text1"/>
          <w:sz w:val="28"/>
          <w:szCs w:val="28"/>
          <w:lang w:val="uz-Latn-UZ"/>
        </w:rPr>
        <w:t xml:space="preserve">kabi ma`nolarni bildirgan. Xitoyda dastlabki yozuv miloddan avvalgi II mingyillikda kashf etilgan. Bu Shan-In davlati davriga to`g`ri kelgan. o`shanda yozuvlar soni 2000 ga yaqin bo`lgan. Xan davrida esa iyerogliflarning soni o`n sakkiz mingga yetgan. Xitoy yozuvlari asrlar mobaynida ayrim o`zgarishlarga duch kelgan. Ammo u o`zining asosiy belgilarini zamonamizgacha saqlab qolgan. Xitoyliklar xatni dastlab suyak, yog`och, cho`p, teri va bambuk tanasidan tayyorlangan maxsus taxtachalarga yozganlar. Miloddan avvalgi </w:t>
      </w:r>
      <w:r w:rsidRPr="00EA458B">
        <w:rPr>
          <w:rFonts w:ascii="Times New Roman" w:hAnsi="Times New Roman" w:cs="Times New Roman"/>
          <w:color w:val="000000" w:themeColor="text1"/>
          <w:sz w:val="28"/>
          <w:szCs w:val="28"/>
          <w:lang w:val="en-US"/>
        </w:rPr>
        <w:t xml:space="preserve">V </w:t>
      </w:r>
      <w:r w:rsidRPr="00EA458B">
        <w:rPr>
          <w:rFonts w:ascii="Times New Roman" w:hAnsi="Times New Roman" w:cs="Times New Roman"/>
          <w:color w:val="000000" w:themeColor="text1"/>
          <w:sz w:val="28"/>
          <w:szCs w:val="28"/>
          <w:lang w:val="uz-Latn-UZ"/>
        </w:rPr>
        <w:t xml:space="preserve">asrdan boshlab esa ipakdan tayyorlangan shoyi parchasiga yozganlar. Miloddan avvalgi I asrda xitoylar </w:t>
      </w:r>
      <w:r w:rsidRPr="00EA458B">
        <w:rPr>
          <w:rFonts w:ascii="Times New Roman" w:hAnsi="Times New Roman" w:cs="Times New Roman"/>
          <w:bCs/>
          <w:color w:val="000000" w:themeColor="text1"/>
          <w:sz w:val="28"/>
          <w:szCs w:val="28"/>
          <w:lang w:val="uz-Latn-UZ"/>
        </w:rPr>
        <w:t xml:space="preserve">qog`ozni </w:t>
      </w:r>
      <w:r w:rsidRPr="00EA458B">
        <w:rPr>
          <w:rFonts w:ascii="Times New Roman" w:hAnsi="Times New Roman" w:cs="Times New Roman"/>
          <w:color w:val="000000" w:themeColor="text1"/>
          <w:sz w:val="28"/>
          <w:szCs w:val="28"/>
          <w:lang w:val="uz-Latn-UZ"/>
        </w:rPr>
        <w:t xml:space="preserve">kashf etishgach, yozuvlar ana shu qog`ozlarga yozilgan. Xitoyliklar dunyoda birinchi bo`lib qog`ozni kashf etishgan ekan. Matnlar o`ngdan chapga tomon ustunlar tariqasida yuqoridan pastga qarab yozilgan. Yozuvda bo`yoq cho`p, qush patlari va </w:t>
      </w:r>
      <w:r w:rsidRPr="00EA458B">
        <w:rPr>
          <w:rFonts w:ascii="Times New Roman" w:hAnsi="Times New Roman" w:cs="Times New Roman"/>
          <w:color w:val="000000" w:themeColor="text1"/>
          <w:sz w:val="28"/>
          <w:szCs w:val="28"/>
          <w:lang w:val="uz-Latn-UZ"/>
        </w:rPr>
        <w:lastRenderedPageBreak/>
        <w:t>cho`tkachalardan foydalanilgan. Xitoyliklar qog`ozni bambuk, latta va po`stloq aralashmasidan tayyorlaganlar.</w:t>
      </w:r>
    </w:p>
    <w:p w:rsidR="00EA458B" w:rsidRPr="00EA458B" w:rsidRDefault="00EA458B" w:rsidP="00EA458B">
      <w:pPr>
        <w:spacing w:after="0" w:line="360" w:lineRule="auto"/>
        <w:ind w:firstLine="567"/>
        <w:jc w:val="both"/>
        <w:rPr>
          <w:rFonts w:ascii="Times New Roman" w:hAnsi="Times New Roman" w:cs="Times New Roman"/>
          <w:color w:val="000000" w:themeColor="text1"/>
          <w:sz w:val="28"/>
          <w:szCs w:val="28"/>
          <w:lang w:val="uz-Latn-UZ"/>
        </w:rPr>
      </w:pPr>
      <w:r w:rsidRPr="00EA458B">
        <w:rPr>
          <w:rFonts w:ascii="Times New Roman" w:hAnsi="Times New Roman" w:cs="Times New Roman"/>
          <w:bCs/>
          <w:color w:val="000000" w:themeColor="text1"/>
          <w:sz w:val="28"/>
          <w:szCs w:val="28"/>
          <w:lang w:val="uz-Latn-UZ"/>
        </w:rPr>
        <w:t xml:space="preserve">2. Qadimgi Xitoy adabiyoti. </w:t>
      </w:r>
      <w:r w:rsidRPr="00EA458B">
        <w:rPr>
          <w:rFonts w:ascii="Times New Roman" w:hAnsi="Times New Roman" w:cs="Times New Roman"/>
          <w:color w:val="000000" w:themeColor="text1"/>
          <w:sz w:val="28"/>
          <w:szCs w:val="28"/>
          <w:lang w:val="uz-Latn-UZ"/>
        </w:rPr>
        <w:t>Qadimgi xitoyliklar o`zlarining ajoyib adabiyotiga ega bo`lganlar. Qadimgi Xitoy adabiyotining shakllanishi xalq og`zaki ijodiyoti bilan bog`liqdir. Yozuv kelib chiqqach, yozma adabiyot rivoj topgan.</w:t>
      </w:r>
    </w:p>
    <w:p w:rsidR="00EA458B" w:rsidRPr="00EA458B" w:rsidRDefault="00EA458B" w:rsidP="00EA458B">
      <w:pPr>
        <w:spacing w:after="0" w:line="360" w:lineRule="auto"/>
        <w:ind w:firstLine="567"/>
        <w:jc w:val="both"/>
        <w:rPr>
          <w:rFonts w:ascii="Times New Roman" w:hAnsi="Times New Roman" w:cs="Times New Roman"/>
          <w:color w:val="000000" w:themeColor="text1"/>
          <w:sz w:val="28"/>
          <w:szCs w:val="28"/>
          <w:lang w:val="uz-Latn-UZ"/>
        </w:rPr>
      </w:pPr>
      <w:r w:rsidRPr="00EA458B">
        <w:rPr>
          <w:rFonts w:ascii="Times New Roman" w:hAnsi="Times New Roman" w:cs="Times New Roman"/>
          <w:color w:val="000000" w:themeColor="text1"/>
          <w:sz w:val="28"/>
          <w:szCs w:val="28"/>
          <w:lang w:val="uz-Latn-UZ"/>
        </w:rPr>
        <w:t>Xitoyda «Shi-Szin», «Chun-syu» kabi asarlar yaratilgan. Xitoylar ajoyib afsona, ertak, rivoyat, qo`shiq, topishmoq va ko`plab maqollar yaratganlar. Dostonlar Xitoyning qadimgi adabiyotidan katta o`rin olgan. Xitoy adabiyotida diniy, tarixiy va falsafiy mavzular keng o`rin olgan.</w:t>
      </w:r>
    </w:p>
    <w:p w:rsidR="00EA458B" w:rsidRPr="00EA458B" w:rsidRDefault="00EA458B" w:rsidP="00EA458B">
      <w:pPr>
        <w:shd w:val="clear" w:color="auto" w:fill="FFFFFF"/>
        <w:spacing w:after="0" w:line="360" w:lineRule="auto"/>
        <w:ind w:firstLine="567"/>
        <w:jc w:val="both"/>
        <w:rPr>
          <w:rFonts w:ascii="Times New Roman" w:hAnsi="Times New Roman" w:cs="Times New Roman"/>
          <w:color w:val="000000" w:themeColor="text1"/>
          <w:sz w:val="28"/>
          <w:szCs w:val="28"/>
          <w:lang w:val="uz-Latn-UZ"/>
        </w:rPr>
      </w:pPr>
      <w:r w:rsidRPr="00EA458B">
        <w:rPr>
          <w:rFonts w:ascii="Times New Roman" w:hAnsi="Times New Roman" w:cs="Times New Roman"/>
          <w:color w:val="000000" w:themeColor="text1"/>
          <w:sz w:val="28"/>
          <w:szCs w:val="28"/>
          <w:lang w:val="uz-Latn-UZ"/>
        </w:rPr>
        <w:t xml:space="preserve">Xitoyda miloddan avvalgi </w:t>
      </w:r>
      <w:r w:rsidRPr="00EA458B">
        <w:rPr>
          <w:rFonts w:ascii="Times New Roman" w:hAnsi="Times New Roman" w:cs="Times New Roman"/>
          <w:color w:val="000000" w:themeColor="text1"/>
          <w:sz w:val="28"/>
          <w:szCs w:val="28"/>
          <w:lang w:val="en-US"/>
        </w:rPr>
        <w:t xml:space="preserve">IV–I, </w:t>
      </w:r>
      <w:r w:rsidRPr="00EA458B">
        <w:rPr>
          <w:rFonts w:ascii="Times New Roman" w:hAnsi="Times New Roman" w:cs="Times New Roman"/>
          <w:color w:val="000000" w:themeColor="text1"/>
          <w:sz w:val="28"/>
          <w:szCs w:val="28"/>
          <w:lang w:val="uz-Latn-UZ"/>
        </w:rPr>
        <w:t xml:space="preserve">milodning </w:t>
      </w:r>
      <w:r w:rsidRPr="00EA458B">
        <w:rPr>
          <w:rFonts w:ascii="Times New Roman" w:hAnsi="Times New Roman" w:cs="Times New Roman"/>
          <w:color w:val="000000" w:themeColor="text1"/>
          <w:sz w:val="28"/>
          <w:szCs w:val="28"/>
          <w:lang w:val="en-US"/>
        </w:rPr>
        <w:t xml:space="preserve">I–IV </w:t>
      </w:r>
      <w:r w:rsidRPr="00EA458B">
        <w:rPr>
          <w:rFonts w:ascii="Times New Roman" w:hAnsi="Times New Roman" w:cs="Times New Roman"/>
          <w:color w:val="000000" w:themeColor="text1"/>
          <w:sz w:val="28"/>
          <w:szCs w:val="28"/>
          <w:lang w:val="uz-Latn-UZ"/>
        </w:rPr>
        <w:t xml:space="preserve">asrlaridan </w:t>
      </w:r>
      <w:r w:rsidRPr="00EA458B">
        <w:rPr>
          <w:rFonts w:ascii="Times New Roman" w:hAnsi="Times New Roman" w:cs="Times New Roman"/>
          <w:bCs/>
          <w:color w:val="000000" w:themeColor="text1"/>
          <w:sz w:val="28"/>
          <w:szCs w:val="28"/>
          <w:lang w:val="uz-Latn-UZ"/>
        </w:rPr>
        <w:t xml:space="preserve">Soy Yuan, Sima Syan </w:t>
      </w:r>
      <w:r w:rsidRPr="00EA458B">
        <w:rPr>
          <w:rFonts w:ascii="Times New Roman" w:hAnsi="Times New Roman" w:cs="Times New Roman"/>
          <w:color w:val="000000" w:themeColor="text1"/>
          <w:sz w:val="28"/>
          <w:szCs w:val="28"/>
          <w:lang w:val="uz-Latn-UZ"/>
        </w:rPr>
        <w:t>kabi mashhur shoirlar ijod etishgan. Qadimgi Xitoyda musiqa, raqs, qo`shiq sarfatiga qiziqish erta boshlangan. Ularda musiqa asboblarining to</w:t>
      </w:r>
      <w:r w:rsidRPr="00EA458B">
        <w:rPr>
          <w:rFonts w:ascii="Times New Roman" w:hAnsi="Times New Roman" w:cs="Times New Roman"/>
          <w:color w:val="000000" w:themeColor="text1"/>
          <w:sz w:val="28"/>
          <w:szCs w:val="28"/>
          <w:lang w:val="en-US"/>
        </w:rPr>
        <w:t>rl</w:t>
      </w:r>
      <w:r w:rsidRPr="00EA458B">
        <w:rPr>
          <w:rFonts w:ascii="Times New Roman" w:hAnsi="Times New Roman" w:cs="Times New Roman"/>
          <w:color w:val="000000" w:themeColor="text1"/>
          <w:sz w:val="28"/>
          <w:szCs w:val="28"/>
          <w:lang w:val="uz-Latn-UZ"/>
        </w:rPr>
        <w:t xml:space="preserve">i, urib, puflab chalinadigan turlari keng tarqalgan. Xitoyga qo`shni O`rta Osiyo xalqlarining </w:t>
      </w:r>
      <w:r w:rsidRPr="00EA458B">
        <w:rPr>
          <w:rFonts w:ascii="Times New Roman" w:hAnsi="Times New Roman" w:cs="Times New Roman"/>
          <w:i/>
          <w:iCs/>
          <w:color w:val="000000" w:themeColor="text1"/>
          <w:sz w:val="28"/>
          <w:szCs w:val="28"/>
          <w:lang w:val="uz-Latn-UZ"/>
        </w:rPr>
        <w:t xml:space="preserve">arfa </w:t>
      </w:r>
      <w:r w:rsidRPr="00EA458B">
        <w:rPr>
          <w:rFonts w:ascii="Times New Roman" w:hAnsi="Times New Roman" w:cs="Times New Roman"/>
          <w:color w:val="000000" w:themeColor="text1"/>
          <w:sz w:val="28"/>
          <w:szCs w:val="28"/>
          <w:lang w:val="uz-Latn-UZ"/>
        </w:rPr>
        <w:t>kabi musiqa asboblari I–II asrlarda kirib borgan.</w:t>
      </w:r>
    </w:p>
    <w:p w:rsidR="00EA458B" w:rsidRPr="00EA458B" w:rsidRDefault="00EA458B" w:rsidP="00EA458B">
      <w:pPr>
        <w:shd w:val="clear" w:color="auto" w:fill="FFFFFF"/>
        <w:spacing w:after="0" w:line="360" w:lineRule="auto"/>
        <w:ind w:firstLine="567"/>
        <w:jc w:val="both"/>
        <w:rPr>
          <w:rFonts w:ascii="Times New Roman" w:hAnsi="Times New Roman" w:cs="Times New Roman"/>
          <w:color w:val="000000" w:themeColor="text1"/>
          <w:sz w:val="28"/>
          <w:szCs w:val="28"/>
          <w:lang w:val="uz-Latn-UZ"/>
        </w:rPr>
      </w:pPr>
      <w:r w:rsidRPr="00EA458B">
        <w:rPr>
          <w:rFonts w:ascii="Times New Roman" w:hAnsi="Times New Roman" w:cs="Times New Roman"/>
          <w:bCs/>
          <w:color w:val="000000" w:themeColor="text1"/>
          <w:sz w:val="28"/>
          <w:szCs w:val="28"/>
          <w:lang w:val="uz-Latn-UZ"/>
        </w:rPr>
        <w:t xml:space="preserve">3. Qadimgi Xitoyda me`morchilik, rassomchilik va haykal-taroshlik. </w:t>
      </w:r>
      <w:r w:rsidRPr="00EA458B">
        <w:rPr>
          <w:rFonts w:ascii="Times New Roman" w:hAnsi="Times New Roman" w:cs="Times New Roman"/>
          <w:color w:val="000000" w:themeColor="text1"/>
          <w:sz w:val="28"/>
          <w:szCs w:val="28"/>
          <w:lang w:val="uz-Latn-UZ"/>
        </w:rPr>
        <w:t>Me`morchilik Qadimgi Xitoy sa</w:t>
      </w:r>
      <w:r w:rsidRPr="00EA458B">
        <w:rPr>
          <w:rFonts w:ascii="Times New Roman" w:hAnsi="Times New Roman" w:cs="Times New Roman"/>
          <w:color w:val="000000" w:themeColor="text1"/>
          <w:sz w:val="28"/>
          <w:szCs w:val="28"/>
          <w:lang w:val="en-US"/>
        </w:rPr>
        <w:t>n`</w:t>
      </w:r>
      <w:r w:rsidRPr="00EA458B">
        <w:rPr>
          <w:rFonts w:ascii="Times New Roman" w:hAnsi="Times New Roman" w:cs="Times New Roman"/>
          <w:color w:val="000000" w:themeColor="text1"/>
          <w:sz w:val="28"/>
          <w:szCs w:val="28"/>
          <w:lang w:val="uz-Latn-UZ"/>
        </w:rPr>
        <w:t>atining bir turidir. Uning kelib chiqishi Xitoy tarixining uzoq o`tmishiga borib taqaladi. Me`morlar ajoyib saroylar ibodatxonalar, ma`muriy binolar va harbiy istehkomlar qurganlar. Xitoyning qadimgi Xao Sanyan, Dalyan, Tn, Shouchun, Chanan kabi yirik shaharlarida ko`pdan-ko`p saroylar, ibodatxonalar va ma`muriy binolar bo`lganki, uni xitoylik qo`li gul ustalar ishlaganlar.</w:t>
      </w:r>
    </w:p>
    <w:p w:rsidR="00EA458B" w:rsidRPr="00EA458B" w:rsidRDefault="00EA458B" w:rsidP="00EA458B">
      <w:pPr>
        <w:shd w:val="clear" w:color="auto" w:fill="FFFFFF"/>
        <w:spacing w:after="0" w:line="360" w:lineRule="auto"/>
        <w:ind w:firstLine="567"/>
        <w:jc w:val="both"/>
        <w:rPr>
          <w:rFonts w:ascii="Times New Roman" w:hAnsi="Times New Roman" w:cs="Times New Roman"/>
          <w:color w:val="000000" w:themeColor="text1"/>
          <w:sz w:val="28"/>
          <w:szCs w:val="28"/>
          <w:lang w:val="uz-Latn-UZ"/>
        </w:rPr>
      </w:pPr>
      <w:r w:rsidRPr="00EA458B">
        <w:rPr>
          <w:rFonts w:ascii="Times New Roman" w:hAnsi="Times New Roman" w:cs="Times New Roman"/>
          <w:color w:val="000000" w:themeColor="text1"/>
          <w:sz w:val="28"/>
          <w:szCs w:val="28"/>
          <w:lang w:val="uz-Latn-UZ"/>
        </w:rPr>
        <w:t>Me`morchilik ishlarida loy, g`isht, paxsa va ko`proq yog`och ishlatilgan. Bu jihatdan miloddan avvalgi I–II asrlarda uch qavatli qilib, oynavand, peshayvonlari va to`rt chekkasida qorovulxonasi bo`lgan Chanandagi Xan podsholarining yozgi saroyi diqqatga sazovordir. Xitoyda rassomlik ham ancha riyoj topgan edi. Rassomlar shox saroylari, ibodatxona devorlari va amaldorlarning uy devorlarini o`simlik, daraxt, ot, otliq askar, jang aravalari, it, fil va qandaydir maxluqlarning tasvirlari bilan bezaganlar. Xitoyda haykaltaroshlik kamroq rivojlangan. Ustalar mis, jez, kumush, oltin va toshlardan xilma – xil idishlar yasab, ularning sirtini qush, ajdaho va turli afsonaviy maxluqlar bilan bezaganlar.</w:t>
      </w:r>
    </w:p>
    <w:p w:rsidR="00EA458B" w:rsidRPr="00EA458B" w:rsidRDefault="00EA458B" w:rsidP="00EA458B">
      <w:pPr>
        <w:shd w:val="clear" w:color="auto" w:fill="FFFFFF"/>
        <w:spacing w:after="0" w:line="360" w:lineRule="auto"/>
        <w:ind w:firstLine="567"/>
        <w:jc w:val="both"/>
        <w:rPr>
          <w:rFonts w:ascii="Times New Roman" w:hAnsi="Times New Roman" w:cs="Times New Roman"/>
          <w:color w:val="000000" w:themeColor="text1"/>
          <w:sz w:val="28"/>
          <w:szCs w:val="28"/>
          <w:lang w:val="uz-Latn-UZ"/>
        </w:rPr>
      </w:pPr>
      <w:r w:rsidRPr="00EA458B">
        <w:rPr>
          <w:rFonts w:ascii="Times New Roman" w:hAnsi="Times New Roman" w:cs="Times New Roman"/>
          <w:color w:val="000000" w:themeColor="text1"/>
          <w:sz w:val="28"/>
          <w:szCs w:val="28"/>
          <w:lang w:val="uz-Latn-UZ"/>
        </w:rPr>
        <w:lastRenderedPageBreak/>
        <w:t>Haykaltarosh ustalar podshoh, sarkarda, boy va oddiy kishilarning haykallarini o`ta nozik did bilan ishlaganlar. Qadimgi Xitoyning qo`li gul ustalari ajoyib zargarlik, kulolchilik, miskarlik va boshqa badiiy buyumlar ishlashda shuhrat qozonganlar. Shunday qilib, qadimgi xitoyliklar adabiyot, me`morchilik va tasviriy san`at sohasida o`zlariga xos asarlar yaratib, shuhrat qozonganlar.</w:t>
      </w:r>
    </w:p>
    <w:p w:rsidR="00EA458B" w:rsidRPr="00EA458B" w:rsidRDefault="00EA458B" w:rsidP="00EA458B">
      <w:pPr>
        <w:shd w:val="clear" w:color="auto" w:fill="FFFFFF"/>
        <w:spacing w:after="0" w:line="360" w:lineRule="auto"/>
        <w:ind w:firstLine="567"/>
        <w:jc w:val="both"/>
        <w:rPr>
          <w:rFonts w:ascii="Times New Roman" w:hAnsi="Times New Roman" w:cs="Times New Roman"/>
          <w:color w:val="000000" w:themeColor="text1"/>
          <w:sz w:val="28"/>
          <w:szCs w:val="28"/>
          <w:lang w:val="uz-Latn-UZ"/>
        </w:rPr>
      </w:pPr>
      <w:r w:rsidRPr="00EA458B">
        <w:rPr>
          <w:rFonts w:ascii="Times New Roman" w:hAnsi="Times New Roman" w:cs="Times New Roman"/>
          <w:bCs/>
          <w:color w:val="000000" w:themeColor="text1"/>
          <w:sz w:val="28"/>
          <w:szCs w:val="28"/>
          <w:lang w:val="uz-Latn-UZ"/>
        </w:rPr>
        <w:t xml:space="preserve">4. Qadimgi Xitoyda ilmiy bilimlarning rivojlanishi. </w:t>
      </w:r>
      <w:r w:rsidRPr="00EA458B">
        <w:rPr>
          <w:rFonts w:ascii="Times New Roman" w:hAnsi="Times New Roman" w:cs="Times New Roman"/>
          <w:color w:val="000000" w:themeColor="text1"/>
          <w:sz w:val="28"/>
          <w:szCs w:val="28"/>
          <w:lang w:val="uz-Latn-UZ"/>
        </w:rPr>
        <w:t xml:space="preserve">Qadimgi Xitoyda xo`jalikning rivojlana borishi bilan ilmiy-amaliy bilimlar ham ravnaq topgan. Ular matematika, geometriya fanlari sohasida jiddiy yutuqlarga erishganlar. Bu jihatdan miloddan avvalgi II asrda tuzilgan </w:t>
      </w:r>
      <w:r w:rsidRPr="00EA458B">
        <w:rPr>
          <w:rFonts w:ascii="Times New Roman" w:hAnsi="Times New Roman" w:cs="Times New Roman"/>
          <w:i/>
          <w:iCs/>
          <w:color w:val="000000" w:themeColor="text1"/>
          <w:sz w:val="28"/>
          <w:szCs w:val="28"/>
          <w:lang w:val="uz-Latn-UZ"/>
        </w:rPr>
        <w:t xml:space="preserve">«Matematikaning to`qqiz kitobi» </w:t>
      </w:r>
      <w:r w:rsidRPr="00EA458B">
        <w:rPr>
          <w:rFonts w:ascii="Times New Roman" w:hAnsi="Times New Roman" w:cs="Times New Roman"/>
          <w:color w:val="000000" w:themeColor="text1"/>
          <w:sz w:val="28"/>
          <w:szCs w:val="28"/>
          <w:lang w:val="uz-Latn-UZ"/>
        </w:rPr>
        <w:t>degan asar diqqatga sazovordir. Kitobda matematikaning asoslari tushuntirib berilgan. Bu kitob dehqon, olim, hunarmand, tarixchi, astronom, chor-vador va me`morlar uchun uzoq vaqtgacha qo`llanma bo`lib xizmat qilgan. Xitoy olimlari astronomiya sohasida ham jiddiy yutuqlarga erishganlar. Davlat, xo`jalik ishlarini yuritish, vaqtni hisoblash va taqvim tuzish zaruriyati astronomiya bilimlarini to`plashni taqozo etgan. Xitoy astronomlari miloddan avvalgi II mingyillikdayoq astronomik kuzatishlarni boshlaganlar.</w:t>
      </w:r>
    </w:p>
    <w:p w:rsidR="00EA458B" w:rsidRPr="00EA458B" w:rsidRDefault="00EA458B" w:rsidP="00EA458B">
      <w:pPr>
        <w:shd w:val="clear" w:color="auto" w:fill="FFFFFF"/>
        <w:spacing w:after="0" w:line="360" w:lineRule="auto"/>
        <w:ind w:firstLine="567"/>
        <w:jc w:val="both"/>
        <w:rPr>
          <w:rFonts w:ascii="Times New Roman" w:hAnsi="Times New Roman" w:cs="Times New Roman"/>
          <w:color w:val="000000" w:themeColor="text1"/>
          <w:sz w:val="28"/>
          <w:szCs w:val="28"/>
          <w:lang w:val="uz-Latn-UZ"/>
        </w:rPr>
      </w:pPr>
      <w:r w:rsidRPr="00EA458B">
        <w:rPr>
          <w:rFonts w:ascii="Times New Roman" w:hAnsi="Times New Roman" w:cs="Times New Roman"/>
          <w:color w:val="000000" w:themeColor="text1"/>
          <w:sz w:val="28"/>
          <w:szCs w:val="28"/>
          <w:lang w:val="uz-Latn-UZ"/>
        </w:rPr>
        <w:t>Miloddan avvalgi 145–90-yillarda yashagan xitoy tarixchisi Sim Syanning «</w:t>
      </w:r>
      <w:r w:rsidRPr="00EA458B">
        <w:rPr>
          <w:rFonts w:ascii="Times New Roman" w:hAnsi="Times New Roman" w:cs="Times New Roman"/>
          <w:i/>
          <w:iCs/>
          <w:color w:val="000000" w:themeColor="text1"/>
          <w:sz w:val="28"/>
          <w:szCs w:val="28"/>
          <w:lang w:val="uz-Latn-UZ"/>
        </w:rPr>
        <w:t xml:space="preserve">Tarixiy xotiralar» </w:t>
      </w:r>
      <w:r w:rsidRPr="00EA458B">
        <w:rPr>
          <w:rFonts w:ascii="Times New Roman" w:hAnsi="Times New Roman" w:cs="Times New Roman"/>
          <w:color w:val="000000" w:themeColor="text1"/>
          <w:sz w:val="28"/>
          <w:szCs w:val="28"/>
          <w:lang w:val="uz-Latn-UZ"/>
        </w:rPr>
        <w:t>kitobining bir bo`limi osmon jismlari masalasiga bag`ishlangan.</w:t>
      </w:r>
    </w:p>
    <w:p w:rsidR="00EA458B" w:rsidRPr="00EA458B" w:rsidRDefault="00EA458B" w:rsidP="00EA458B">
      <w:pPr>
        <w:shd w:val="clear" w:color="auto" w:fill="FFFFFF"/>
        <w:spacing w:after="0" w:line="360" w:lineRule="auto"/>
        <w:ind w:firstLine="567"/>
        <w:jc w:val="both"/>
        <w:rPr>
          <w:rFonts w:ascii="Times New Roman" w:hAnsi="Times New Roman" w:cs="Times New Roman"/>
          <w:color w:val="000000" w:themeColor="text1"/>
          <w:sz w:val="28"/>
          <w:szCs w:val="28"/>
          <w:lang w:val="en-US"/>
        </w:rPr>
      </w:pPr>
      <w:r w:rsidRPr="00EA458B">
        <w:rPr>
          <w:rFonts w:ascii="Times New Roman" w:hAnsi="Times New Roman" w:cs="Times New Roman"/>
          <w:color w:val="000000" w:themeColor="text1"/>
          <w:sz w:val="28"/>
          <w:szCs w:val="28"/>
          <w:lang w:val="uz-Latn-UZ"/>
        </w:rPr>
        <w:t xml:space="preserve">Tarixchi Ban Guning </w:t>
      </w:r>
      <w:r w:rsidRPr="00EA458B">
        <w:rPr>
          <w:rFonts w:ascii="Times New Roman" w:hAnsi="Times New Roman" w:cs="Times New Roman"/>
          <w:i/>
          <w:iCs/>
          <w:color w:val="000000" w:themeColor="text1"/>
          <w:sz w:val="28"/>
          <w:szCs w:val="28"/>
          <w:lang w:val="uz-Latn-UZ"/>
        </w:rPr>
        <w:t xml:space="preserve">«Xan tarixi» </w:t>
      </w:r>
      <w:r w:rsidRPr="00EA458B">
        <w:rPr>
          <w:rFonts w:ascii="Times New Roman" w:hAnsi="Times New Roman" w:cs="Times New Roman"/>
          <w:color w:val="000000" w:themeColor="text1"/>
          <w:sz w:val="28"/>
          <w:szCs w:val="28"/>
          <w:lang w:val="uz-Latn-UZ"/>
        </w:rPr>
        <w:t>kitobida 783 yulduzning nomi keltirilgan.</w:t>
      </w:r>
    </w:p>
    <w:p w:rsidR="00EA458B" w:rsidRPr="00EA458B" w:rsidRDefault="00EA458B" w:rsidP="00EA458B">
      <w:pPr>
        <w:shd w:val="clear" w:color="auto" w:fill="FFFFFF"/>
        <w:spacing w:after="0" w:line="360" w:lineRule="auto"/>
        <w:ind w:firstLine="567"/>
        <w:jc w:val="both"/>
        <w:rPr>
          <w:rFonts w:ascii="Times New Roman" w:hAnsi="Times New Roman" w:cs="Times New Roman"/>
          <w:color w:val="000000" w:themeColor="text1"/>
          <w:sz w:val="28"/>
          <w:szCs w:val="28"/>
          <w:lang w:val="en-US"/>
        </w:rPr>
      </w:pPr>
      <w:r w:rsidRPr="00EA458B">
        <w:rPr>
          <w:rFonts w:ascii="Times New Roman" w:hAnsi="Times New Roman" w:cs="Times New Roman"/>
          <w:color w:val="000000" w:themeColor="text1"/>
          <w:sz w:val="28"/>
          <w:szCs w:val="28"/>
          <w:lang w:val="uz-Latn-UZ"/>
        </w:rPr>
        <w:t xml:space="preserve">Milodning </w:t>
      </w:r>
      <w:r w:rsidRPr="00EA458B">
        <w:rPr>
          <w:rFonts w:ascii="Times New Roman" w:hAnsi="Times New Roman" w:cs="Times New Roman"/>
          <w:color w:val="000000" w:themeColor="text1"/>
          <w:sz w:val="28"/>
          <w:szCs w:val="28"/>
          <w:lang w:val="en-US"/>
        </w:rPr>
        <w:t xml:space="preserve">II </w:t>
      </w:r>
      <w:r w:rsidRPr="00EA458B">
        <w:rPr>
          <w:rFonts w:ascii="Times New Roman" w:hAnsi="Times New Roman" w:cs="Times New Roman"/>
          <w:color w:val="000000" w:themeColor="text1"/>
          <w:sz w:val="28"/>
          <w:szCs w:val="28"/>
          <w:lang w:val="uz-Latn-UZ"/>
        </w:rPr>
        <w:t>asrida yashagan Chjan Xenning astronomiya va matematikaga oid asarida esa 124 yulduz turkumi, 2500 yulduzlarning nomi eslatib o`tilgan. Bu davrda planetalar harakatini kuzatishga ham katta ahamiyat berilgan. Xitoy astronomlari bir yil 365 kun ekanligini aniqlaganlar. Ular bir yilni 12 oyga bo`lganlar va quyosh-oy taqvimini tuzganlar.</w:t>
      </w:r>
    </w:p>
    <w:p w:rsidR="00EA458B" w:rsidRPr="00EA458B" w:rsidRDefault="00EA458B" w:rsidP="00EA458B">
      <w:pPr>
        <w:shd w:val="clear" w:color="auto" w:fill="FFFFFF"/>
        <w:spacing w:after="0" w:line="360" w:lineRule="auto"/>
        <w:ind w:firstLine="567"/>
        <w:jc w:val="both"/>
        <w:rPr>
          <w:rFonts w:ascii="Times New Roman" w:hAnsi="Times New Roman" w:cs="Times New Roman"/>
          <w:color w:val="000000" w:themeColor="text1"/>
          <w:sz w:val="28"/>
          <w:szCs w:val="28"/>
          <w:lang w:val="en-US"/>
        </w:rPr>
      </w:pPr>
      <w:r w:rsidRPr="00EA458B">
        <w:rPr>
          <w:rFonts w:ascii="Times New Roman" w:hAnsi="Times New Roman" w:cs="Times New Roman"/>
          <w:color w:val="000000" w:themeColor="text1"/>
          <w:sz w:val="28"/>
          <w:szCs w:val="28"/>
          <w:lang w:val="uz-Latn-UZ"/>
        </w:rPr>
        <w:t xml:space="preserve">Xitoy astronomlari quyosh va oyning qachon tutilishini oldindan aytib berishgan. Ular fizika sohasida ham jiddiy yutuqlarga erishib, dunyoda birinchi bo`lib </w:t>
      </w:r>
      <w:r w:rsidRPr="00EA458B">
        <w:rPr>
          <w:rFonts w:ascii="Times New Roman" w:hAnsi="Times New Roman" w:cs="Times New Roman"/>
          <w:bCs/>
          <w:i/>
          <w:iCs/>
          <w:color w:val="000000" w:themeColor="text1"/>
          <w:sz w:val="28"/>
          <w:szCs w:val="28"/>
          <w:lang w:val="uz-Latn-UZ"/>
        </w:rPr>
        <w:t xml:space="preserve">kompasni </w:t>
      </w:r>
      <w:r w:rsidRPr="00EA458B">
        <w:rPr>
          <w:rFonts w:ascii="Times New Roman" w:hAnsi="Times New Roman" w:cs="Times New Roman"/>
          <w:color w:val="000000" w:themeColor="text1"/>
          <w:sz w:val="28"/>
          <w:szCs w:val="28"/>
          <w:lang w:val="uz-Latn-UZ"/>
        </w:rPr>
        <w:t>kashf etganlar. Ular kompasni</w:t>
      </w:r>
      <w:r w:rsidRPr="00EA458B">
        <w:rPr>
          <w:rFonts w:ascii="Times New Roman" w:hAnsi="Times New Roman" w:cs="Times New Roman"/>
          <w:color w:val="000000" w:themeColor="text1"/>
          <w:sz w:val="28"/>
          <w:szCs w:val="28"/>
          <w:lang w:val="en-US"/>
        </w:rPr>
        <w:t xml:space="preserve"> </w:t>
      </w:r>
      <w:r w:rsidRPr="00EA458B">
        <w:rPr>
          <w:rFonts w:ascii="Times New Roman" w:hAnsi="Times New Roman" w:cs="Times New Roman"/>
          <w:color w:val="000000" w:themeColor="text1"/>
          <w:sz w:val="28"/>
          <w:szCs w:val="28"/>
          <w:lang w:val="uz-Latn-UZ"/>
        </w:rPr>
        <w:t>temirdan to</w:t>
      </w:r>
      <w:r w:rsidRPr="00EA458B">
        <w:rPr>
          <w:rFonts w:ascii="Times New Roman" w:hAnsi="Times New Roman" w:cs="Times New Roman"/>
          <w:color w:val="000000" w:themeColor="text1"/>
          <w:sz w:val="28"/>
          <w:szCs w:val="28"/>
          <w:lang w:val="en-US"/>
        </w:rPr>
        <w:t>`</w:t>
      </w:r>
      <w:r w:rsidRPr="00EA458B">
        <w:rPr>
          <w:rFonts w:ascii="Times New Roman" w:hAnsi="Times New Roman" w:cs="Times New Roman"/>
          <w:color w:val="000000" w:themeColor="text1"/>
          <w:sz w:val="28"/>
          <w:szCs w:val="28"/>
          <w:lang w:val="uz-Latn-UZ"/>
        </w:rPr>
        <w:t>rtburchak qilib ishlaganlar. Uning harakatlanuvchi ko`rsatgichi doimo janubni ko`rsatib turgan.</w:t>
      </w:r>
    </w:p>
    <w:p w:rsidR="00EA458B" w:rsidRPr="00EA458B" w:rsidRDefault="00EA458B" w:rsidP="00EA458B">
      <w:pPr>
        <w:shd w:val="clear" w:color="auto" w:fill="FFFFFF"/>
        <w:tabs>
          <w:tab w:val="left" w:pos="6644"/>
        </w:tabs>
        <w:spacing w:after="0" w:line="360" w:lineRule="auto"/>
        <w:ind w:firstLine="567"/>
        <w:jc w:val="both"/>
        <w:rPr>
          <w:rFonts w:ascii="Times New Roman" w:hAnsi="Times New Roman" w:cs="Times New Roman"/>
          <w:color w:val="000000" w:themeColor="text1"/>
          <w:sz w:val="28"/>
          <w:szCs w:val="28"/>
          <w:lang w:val="uz-Latn-UZ"/>
        </w:rPr>
      </w:pPr>
      <w:r w:rsidRPr="00EA458B">
        <w:rPr>
          <w:rFonts w:ascii="Times New Roman" w:hAnsi="Times New Roman" w:cs="Times New Roman"/>
          <w:bCs/>
          <w:color w:val="000000" w:themeColor="text1"/>
          <w:sz w:val="28"/>
          <w:szCs w:val="28"/>
          <w:lang w:val="uz-Latn-UZ"/>
        </w:rPr>
        <w:lastRenderedPageBreak/>
        <w:t xml:space="preserve">5. Qadimgi Xitoyda tabobat ilmining rivojlanishi. </w:t>
      </w:r>
      <w:r w:rsidRPr="00EA458B">
        <w:rPr>
          <w:rFonts w:ascii="Times New Roman" w:hAnsi="Times New Roman" w:cs="Times New Roman"/>
          <w:color w:val="000000" w:themeColor="text1"/>
          <w:sz w:val="28"/>
          <w:szCs w:val="28"/>
          <w:lang w:val="uz-Latn-UZ"/>
        </w:rPr>
        <w:t>Qadimgi Xitoyda tabobat ham ancha yaxshi rivojlangan. Tabiblar bemor</w:t>
      </w:r>
      <w:r w:rsidRPr="00EA458B">
        <w:rPr>
          <w:rFonts w:ascii="Times New Roman" w:hAnsi="Times New Roman" w:cs="Times New Roman"/>
          <w:color w:val="000000" w:themeColor="text1"/>
          <w:sz w:val="28"/>
          <w:szCs w:val="28"/>
          <w:lang w:val="en-US"/>
        </w:rPr>
        <w:t xml:space="preserve"> </w:t>
      </w:r>
      <w:r w:rsidRPr="00EA458B">
        <w:rPr>
          <w:rFonts w:ascii="Times New Roman" w:hAnsi="Times New Roman" w:cs="Times New Roman"/>
          <w:color w:val="000000" w:themeColor="text1"/>
          <w:sz w:val="28"/>
          <w:szCs w:val="28"/>
          <w:lang w:val="uz-Latn-UZ"/>
        </w:rPr>
        <w:t>tomirlarini ushlab ko`rib, ularning kasal</w:t>
      </w:r>
      <w:r w:rsidRPr="00EA458B">
        <w:rPr>
          <w:rFonts w:ascii="Times New Roman" w:hAnsi="Times New Roman" w:cs="Times New Roman"/>
          <w:color w:val="000000" w:themeColor="text1"/>
          <w:sz w:val="28"/>
          <w:szCs w:val="28"/>
          <w:lang w:val="en-US"/>
        </w:rPr>
        <w:t>li</w:t>
      </w:r>
      <w:r w:rsidRPr="00EA458B">
        <w:rPr>
          <w:rFonts w:ascii="Times New Roman" w:hAnsi="Times New Roman" w:cs="Times New Roman"/>
          <w:color w:val="000000" w:themeColor="text1"/>
          <w:sz w:val="28"/>
          <w:szCs w:val="28"/>
          <w:lang w:val="uz-Latn-UZ"/>
        </w:rPr>
        <w:t>k</w:t>
      </w:r>
      <w:r w:rsidRPr="00EA458B">
        <w:rPr>
          <w:rFonts w:ascii="Times New Roman" w:hAnsi="Times New Roman" w:cs="Times New Roman"/>
          <w:color w:val="000000" w:themeColor="text1"/>
          <w:sz w:val="28"/>
          <w:szCs w:val="28"/>
          <w:lang w:val="en-US"/>
        </w:rPr>
        <w:t>l</w:t>
      </w:r>
      <w:r w:rsidRPr="00EA458B">
        <w:rPr>
          <w:rFonts w:ascii="Times New Roman" w:hAnsi="Times New Roman" w:cs="Times New Roman"/>
          <w:color w:val="000000" w:themeColor="text1"/>
          <w:sz w:val="28"/>
          <w:szCs w:val="28"/>
          <w:lang w:val="uz-Latn-UZ"/>
        </w:rPr>
        <w:t>ari</w:t>
      </w:r>
      <w:r w:rsidRPr="00EA458B">
        <w:rPr>
          <w:rFonts w:ascii="Times New Roman" w:hAnsi="Times New Roman" w:cs="Times New Roman"/>
          <w:color w:val="000000" w:themeColor="text1"/>
          <w:sz w:val="28"/>
          <w:szCs w:val="28"/>
          <w:lang w:val="en-US"/>
        </w:rPr>
        <w:t>ni</w:t>
      </w:r>
      <w:r w:rsidRPr="00EA458B">
        <w:rPr>
          <w:rFonts w:ascii="Times New Roman" w:hAnsi="Times New Roman" w:cs="Times New Roman"/>
          <w:color w:val="000000" w:themeColor="text1"/>
          <w:sz w:val="28"/>
          <w:szCs w:val="28"/>
          <w:lang w:val="uz-Latn-UZ"/>
        </w:rPr>
        <w:t xml:space="preserve"> aniqlab,</w:t>
      </w:r>
      <w:r w:rsidRPr="00EA458B">
        <w:rPr>
          <w:rFonts w:ascii="Times New Roman" w:hAnsi="Times New Roman" w:cs="Times New Roman"/>
          <w:color w:val="000000" w:themeColor="text1"/>
          <w:sz w:val="28"/>
          <w:szCs w:val="28"/>
          <w:lang w:val="en-US"/>
        </w:rPr>
        <w:t xml:space="preserve"> </w:t>
      </w:r>
      <w:r w:rsidRPr="00EA458B">
        <w:rPr>
          <w:rFonts w:ascii="Times New Roman" w:hAnsi="Times New Roman" w:cs="Times New Roman"/>
          <w:color w:val="000000" w:themeColor="text1"/>
          <w:sz w:val="28"/>
          <w:szCs w:val="28"/>
          <w:lang w:val="uz-Latn-UZ"/>
        </w:rPr>
        <w:t xml:space="preserve">teksnirib so ng davolashga kirishganlar. Qadimgi Xitoyda Van Shu Xe, Ban Sio va Xua Tu kabi mashhur tabiblar yashaganlar. Van Shu Xe tabobatga oid </w:t>
      </w:r>
      <w:r w:rsidRPr="00EA458B">
        <w:rPr>
          <w:rFonts w:ascii="Times New Roman" w:hAnsi="Times New Roman" w:cs="Times New Roman"/>
          <w:i/>
          <w:iCs/>
          <w:color w:val="000000" w:themeColor="text1"/>
          <w:sz w:val="28"/>
          <w:szCs w:val="28"/>
          <w:lang w:val="uz-Latn-UZ"/>
        </w:rPr>
        <w:t xml:space="preserve">«Ney-Szi», – «Odam tabiati va hayoti», </w:t>
      </w:r>
      <w:r w:rsidRPr="00EA458B">
        <w:rPr>
          <w:rFonts w:ascii="Times New Roman" w:hAnsi="Times New Roman" w:cs="Times New Roman"/>
          <w:color w:val="000000" w:themeColor="text1"/>
          <w:sz w:val="28"/>
          <w:szCs w:val="28"/>
          <w:lang w:val="uz-Latn-UZ"/>
        </w:rPr>
        <w:t>Ban Sio esa «</w:t>
      </w:r>
      <w:r w:rsidRPr="00EA458B">
        <w:rPr>
          <w:rFonts w:ascii="Times New Roman" w:hAnsi="Times New Roman" w:cs="Times New Roman"/>
          <w:i/>
          <w:iCs/>
          <w:color w:val="000000" w:themeColor="text1"/>
          <w:sz w:val="28"/>
          <w:szCs w:val="28"/>
          <w:lang w:val="uz-Latn-UZ"/>
        </w:rPr>
        <w:t xml:space="preserve">Qiyinchilik haqida kitob» </w:t>
      </w:r>
      <w:r w:rsidRPr="00EA458B">
        <w:rPr>
          <w:rFonts w:ascii="Times New Roman" w:hAnsi="Times New Roman" w:cs="Times New Roman"/>
          <w:iCs/>
          <w:color w:val="000000" w:themeColor="text1"/>
          <w:sz w:val="28"/>
          <w:szCs w:val="28"/>
          <w:lang w:val="uz-Latn-UZ"/>
        </w:rPr>
        <w:t>kabi</w:t>
      </w:r>
      <w:r w:rsidRPr="00EA458B">
        <w:rPr>
          <w:rFonts w:ascii="Times New Roman" w:hAnsi="Times New Roman" w:cs="Times New Roman"/>
          <w:i/>
          <w:iCs/>
          <w:color w:val="000000" w:themeColor="text1"/>
          <w:sz w:val="28"/>
          <w:szCs w:val="28"/>
          <w:lang w:val="uz-Latn-UZ"/>
        </w:rPr>
        <w:t xml:space="preserve"> </w:t>
      </w:r>
      <w:r w:rsidRPr="00EA458B">
        <w:rPr>
          <w:rFonts w:ascii="Times New Roman" w:hAnsi="Times New Roman" w:cs="Times New Roman"/>
          <w:color w:val="000000" w:themeColor="text1"/>
          <w:sz w:val="28"/>
          <w:szCs w:val="28"/>
          <w:lang w:val="uz-Latn-UZ"/>
        </w:rPr>
        <w:t>asarlar yozishgan. Ular bemorlarni davolashda meva, o`simlik va hayvonlarning ayrim qismlaridan tayyorlangan sodda va murakkab dorilardan foydalanganlar. Xitoy tabiblari dunyoda birinchi bo`lib, tomirdan shifobaxsh suyuqlik dori yuborib davolash usulini qo`llaganlar. O`sha vaqtda Xitoyda dori-darmonlarning 1000 dan ortiq turi ma`lum bo`lgan.</w:t>
      </w:r>
    </w:p>
    <w:p w:rsidR="00EA458B" w:rsidRPr="00EA458B" w:rsidRDefault="00EA458B" w:rsidP="00EA458B">
      <w:pPr>
        <w:shd w:val="clear" w:color="auto" w:fill="FFFFFF"/>
        <w:spacing w:after="0" w:line="360" w:lineRule="auto"/>
        <w:ind w:firstLine="567"/>
        <w:jc w:val="both"/>
        <w:rPr>
          <w:rFonts w:ascii="Times New Roman" w:hAnsi="Times New Roman" w:cs="Times New Roman"/>
          <w:color w:val="000000" w:themeColor="text1"/>
          <w:sz w:val="28"/>
          <w:szCs w:val="28"/>
          <w:lang w:val="en-US"/>
        </w:rPr>
      </w:pPr>
      <w:r w:rsidRPr="00EA458B">
        <w:rPr>
          <w:rFonts w:ascii="Times New Roman" w:hAnsi="Times New Roman" w:cs="Times New Roman"/>
          <w:bCs/>
          <w:color w:val="000000" w:themeColor="text1"/>
          <w:sz w:val="28"/>
          <w:szCs w:val="28"/>
          <w:lang w:val="uz-Latn-UZ"/>
        </w:rPr>
        <w:t xml:space="preserve">6. Xitoyda geografik va tarixiy bilimlarning rivojlanishi. </w:t>
      </w:r>
      <w:r w:rsidRPr="00EA458B">
        <w:rPr>
          <w:rFonts w:ascii="Times New Roman" w:hAnsi="Times New Roman" w:cs="Times New Roman"/>
          <w:color w:val="000000" w:themeColor="text1"/>
          <w:sz w:val="28"/>
          <w:szCs w:val="28"/>
          <w:lang w:val="uz-Latn-UZ"/>
        </w:rPr>
        <w:t xml:space="preserve">Xitoyda markazlashgan davlatlarning tashkil topishi va mamlakatni rra`-muriy viloyatlarga boiish geografik bilimlarga ega boiishni ;ii,`at etgan. Miloddan avvalgi </w:t>
      </w:r>
      <w:r w:rsidRPr="00EA458B">
        <w:rPr>
          <w:rFonts w:ascii="Times New Roman" w:hAnsi="Times New Roman" w:cs="Times New Roman"/>
          <w:color w:val="000000" w:themeColor="text1"/>
          <w:sz w:val="28"/>
          <w:szCs w:val="28"/>
          <w:lang w:val="en-US"/>
        </w:rPr>
        <w:t xml:space="preserve">VIII </w:t>
      </w:r>
      <w:r w:rsidRPr="00EA458B">
        <w:rPr>
          <w:rFonts w:ascii="Times New Roman" w:hAnsi="Times New Roman" w:cs="Times New Roman"/>
          <w:color w:val="000000" w:themeColor="text1"/>
          <w:sz w:val="28"/>
          <w:szCs w:val="28"/>
          <w:lang w:val="uz-Latn-UZ"/>
        </w:rPr>
        <w:t>asrlarda Chjou davlatining yerlari 9 viloyatga bo`lingan edi. Sin va Xin podsholiklari davrida mam</w:t>
      </w:r>
      <w:r w:rsidRPr="00EA458B">
        <w:rPr>
          <w:rFonts w:ascii="Times New Roman" w:hAnsi="Times New Roman" w:cs="Times New Roman"/>
          <w:color w:val="000000" w:themeColor="text1"/>
          <w:sz w:val="28"/>
          <w:szCs w:val="28"/>
          <w:lang w:val="en-US"/>
        </w:rPr>
        <w:t>l</w:t>
      </w:r>
      <w:r w:rsidRPr="00EA458B">
        <w:rPr>
          <w:rFonts w:ascii="Times New Roman" w:hAnsi="Times New Roman" w:cs="Times New Roman"/>
          <w:color w:val="000000" w:themeColor="text1"/>
          <w:sz w:val="28"/>
          <w:szCs w:val="28"/>
          <w:lang w:val="uz-Latn-UZ"/>
        </w:rPr>
        <w:t>akst 36 viloyatga bo`lingan edi. Podsho va viloyat hokimlari o`zlari yasha</w:t>
      </w:r>
      <w:r w:rsidRPr="00EA458B">
        <w:rPr>
          <w:rFonts w:ascii="Times New Roman" w:hAnsi="Times New Roman" w:cs="Times New Roman"/>
          <w:color w:val="000000" w:themeColor="text1"/>
          <w:sz w:val="28"/>
          <w:szCs w:val="28"/>
          <w:lang w:val="en-US"/>
        </w:rPr>
        <w:t>b</w:t>
      </w:r>
      <w:r w:rsidRPr="00EA458B">
        <w:rPr>
          <w:rFonts w:ascii="Times New Roman" w:hAnsi="Times New Roman" w:cs="Times New Roman"/>
          <w:color w:val="000000" w:themeColor="text1"/>
          <w:sz w:val="28"/>
          <w:szCs w:val="28"/>
          <w:lang w:val="uz-Latn-UZ"/>
        </w:rPr>
        <w:t xml:space="preserve"> turgan viloyatni puxta bilishlari kerak edi. Buni geografiya fani o`rgatar edi.</w:t>
      </w:r>
    </w:p>
    <w:p w:rsidR="00EA458B" w:rsidRPr="00EA458B" w:rsidRDefault="00EA458B" w:rsidP="00EA458B">
      <w:pPr>
        <w:shd w:val="clear" w:color="auto" w:fill="FFFFFF"/>
        <w:spacing w:after="0" w:line="360" w:lineRule="auto"/>
        <w:ind w:firstLine="567"/>
        <w:jc w:val="both"/>
        <w:rPr>
          <w:rFonts w:ascii="Times New Roman" w:hAnsi="Times New Roman" w:cs="Times New Roman"/>
          <w:color w:val="000000" w:themeColor="text1"/>
          <w:sz w:val="28"/>
          <w:szCs w:val="28"/>
          <w:lang w:val="en-US"/>
        </w:rPr>
      </w:pPr>
      <w:r w:rsidRPr="00EA458B">
        <w:rPr>
          <w:rFonts w:ascii="Times New Roman" w:hAnsi="Times New Roman" w:cs="Times New Roman"/>
          <w:color w:val="000000" w:themeColor="text1"/>
          <w:sz w:val="28"/>
          <w:szCs w:val="28"/>
          <w:lang w:val="uz-Latn-UZ"/>
        </w:rPr>
        <w:t>Qadimgi Xitoy tarixchilar vatanidir. Miloddan avvalgi 145–90-yillarda yashagan mashhur Sim Syan «Tarixiy xotiralar degan asar yozgan. Bu kitobda Xitoyning eng qadimgi davridan miloddan avvalgi II asr oxirigacha bo`lgan tarixi bayon etilgan. Mi</w:t>
      </w:r>
      <w:r w:rsidRPr="00EA458B">
        <w:rPr>
          <w:rFonts w:ascii="Times New Roman" w:hAnsi="Times New Roman" w:cs="Times New Roman"/>
          <w:color w:val="000000" w:themeColor="text1"/>
          <w:sz w:val="28"/>
          <w:szCs w:val="28"/>
          <w:lang w:val="en-US"/>
        </w:rPr>
        <w:t>l</w:t>
      </w:r>
      <w:r w:rsidRPr="00EA458B">
        <w:rPr>
          <w:rFonts w:ascii="Times New Roman" w:hAnsi="Times New Roman" w:cs="Times New Roman"/>
          <w:color w:val="000000" w:themeColor="text1"/>
          <w:sz w:val="28"/>
          <w:szCs w:val="28"/>
          <w:lang w:val="uz-Latn-UZ"/>
        </w:rPr>
        <w:t xml:space="preserve">odning 32–92-yillarida yashagan </w:t>
      </w:r>
      <w:r w:rsidRPr="00EA458B">
        <w:rPr>
          <w:rFonts w:ascii="Times New Roman" w:hAnsi="Times New Roman" w:cs="Times New Roman"/>
          <w:i/>
          <w:iCs/>
          <w:color w:val="000000" w:themeColor="text1"/>
          <w:sz w:val="28"/>
          <w:szCs w:val="28"/>
          <w:lang w:val="uz-Latn-UZ"/>
        </w:rPr>
        <w:t xml:space="preserve">Ban Gu </w:t>
      </w:r>
      <w:r w:rsidRPr="00EA458B">
        <w:rPr>
          <w:rFonts w:ascii="Times New Roman" w:hAnsi="Times New Roman" w:cs="Times New Roman"/>
          <w:color w:val="000000" w:themeColor="text1"/>
          <w:sz w:val="28"/>
          <w:szCs w:val="28"/>
          <w:lang w:val="uz-Latn-UZ"/>
        </w:rPr>
        <w:t xml:space="preserve">esa </w:t>
      </w:r>
      <w:r w:rsidRPr="00EA458B">
        <w:rPr>
          <w:rFonts w:ascii="Times New Roman" w:hAnsi="Times New Roman" w:cs="Times New Roman"/>
          <w:i/>
          <w:iCs/>
          <w:color w:val="000000" w:themeColor="text1"/>
          <w:sz w:val="28"/>
          <w:szCs w:val="28"/>
          <w:lang w:val="uz-Latn-UZ"/>
        </w:rPr>
        <w:t xml:space="preserve">«Xan podsholari tarixi» </w:t>
      </w:r>
      <w:r w:rsidRPr="00EA458B">
        <w:rPr>
          <w:rFonts w:ascii="Times New Roman" w:hAnsi="Times New Roman" w:cs="Times New Roman"/>
          <w:color w:val="000000" w:themeColor="text1"/>
          <w:sz w:val="28"/>
          <w:szCs w:val="28"/>
          <w:lang w:val="uz-Latn-UZ"/>
        </w:rPr>
        <w:t>asarini yozgan. Unda Katta Xan podsholigi tarixi bayon etilgan.</w:t>
      </w:r>
    </w:p>
    <w:p w:rsidR="00EA458B" w:rsidRDefault="00EA458B" w:rsidP="00EA458B">
      <w:pPr>
        <w:shd w:val="clear" w:color="auto" w:fill="FFFFFF"/>
        <w:spacing w:after="0" w:line="360" w:lineRule="auto"/>
        <w:ind w:firstLine="567"/>
        <w:jc w:val="both"/>
        <w:rPr>
          <w:rFonts w:ascii="Times New Roman" w:hAnsi="Times New Roman" w:cs="Times New Roman"/>
          <w:color w:val="000000" w:themeColor="text1"/>
          <w:sz w:val="28"/>
          <w:szCs w:val="28"/>
          <w:lang w:val="uz-Latn-UZ"/>
        </w:rPr>
      </w:pPr>
      <w:r w:rsidRPr="00EA458B">
        <w:rPr>
          <w:rFonts w:ascii="Times New Roman" w:hAnsi="Times New Roman" w:cs="Times New Roman"/>
          <w:bCs/>
          <w:color w:val="000000" w:themeColor="text1"/>
          <w:sz w:val="28"/>
          <w:szCs w:val="28"/>
          <w:lang w:val="uz-Latn-UZ"/>
        </w:rPr>
        <w:t xml:space="preserve">7. Qadimgi Xitoyning diniy e`tiqodi. </w:t>
      </w:r>
      <w:r w:rsidRPr="00EA458B">
        <w:rPr>
          <w:rFonts w:ascii="Times New Roman" w:hAnsi="Times New Roman" w:cs="Times New Roman"/>
          <w:color w:val="000000" w:themeColor="text1"/>
          <w:sz w:val="28"/>
          <w:szCs w:val="28"/>
          <w:lang w:val="uz-Latn-UZ"/>
        </w:rPr>
        <w:t>Qadimgi Xitoyda diniy e`tiqodning shakllanishi ibtidoiy davrlarga borib taqaladi. Shan-</w:t>
      </w:r>
      <w:r w:rsidRPr="00EA458B">
        <w:rPr>
          <w:rFonts w:ascii="Times New Roman" w:hAnsi="Times New Roman" w:cs="Times New Roman"/>
          <w:color w:val="000000" w:themeColor="text1"/>
          <w:sz w:val="28"/>
          <w:szCs w:val="28"/>
          <w:lang w:val="en-US"/>
        </w:rPr>
        <w:t>I</w:t>
      </w:r>
      <w:r w:rsidRPr="00EA458B">
        <w:rPr>
          <w:rFonts w:ascii="Times New Roman" w:hAnsi="Times New Roman" w:cs="Times New Roman"/>
          <w:color w:val="000000" w:themeColor="text1"/>
          <w:sz w:val="28"/>
          <w:szCs w:val="28"/>
          <w:lang w:val="uz-Latn-UZ"/>
        </w:rPr>
        <w:t xml:space="preserve">n davridagi diniy e`tiqodlar ibtidoiy din shakllaridan kelib chiqqan ekan. Qadimgi xitoyliklar Quyosh, Oy, osmon, osmon jismlari, sayyora va yulduzlarga topinganlar. Shu bilan birga ular tabiat va tabiat hodisalari, daraxtlarga sig`inib tog` va daryolarni ulug`laganlar. </w:t>
      </w:r>
    </w:p>
    <w:p w:rsidR="00EA458B" w:rsidRDefault="00EA458B" w:rsidP="00EA458B">
      <w:pPr>
        <w:shd w:val="clear" w:color="auto" w:fill="FFFFFF"/>
        <w:spacing w:after="0" w:line="360" w:lineRule="auto"/>
        <w:ind w:firstLine="567"/>
        <w:jc w:val="both"/>
        <w:rPr>
          <w:rFonts w:ascii="Times New Roman" w:hAnsi="Times New Roman" w:cs="Times New Roman"/>
          <w:color w:val="000000" w:themeColor="text1"/>
          <w:sz w:val="28"/>
          <w:szCs w:val="28"/>
          <w:lang w:val="uz-Latn-UZ"/>
        </w:rPr>
      </w:pPr>
    </w:p>
    <w:p w:rsidR="00EA458B" w:rsidRDefault="00EA458B" w:rsidP="00EA458B">
      <w:pPr>
        <w:shd w:val="clear" w:color="auto" w:fill="FFFFFF"/>
        <w:spacing w:after="0" w:line="360" w:lineRule="auto"/>
        <w:ind w:firstLine="567"/>
        <w:jc w:val="both"/>
        <w:rPr>
          <w:rFonts w:ascii="Times New Roman" w:hAnsi="Times New Roman" w:cs="Times New Roman"/>
          <w:color w:val="000000" w:themeColor="text1"/>
          <w:sz w:val="28"/>
          <w:szCs w:val="28"/>
          <w:lang w:val="uz-Latn-UZ"/>
        </w:rPr>
      </w:pPr>
    </w:p>
    <w:p w:rsidR="00EA458B" w:rsidRPr="00EA458B" w:rsidRDefault="00EA458B" w:rsidP="00EA458B">
      <w:pPr>
        <w:shd w:val="clear" w:color="auto" w:fill="FFFFFF"/>
        <w:spacing w:after="0" w:line="360" w:lineRule="auto"/>
        <w:ind w:firstLine="567"/>
        <w:jc w:val="both"/>
        <w:rPr>
          <w:rFonts w:ascii="Times New Roman" w:hAnsi="Times New Roman" w:cs="Times New Roman"/>
          <w:color w:val="000000" w:themeColor="text1"/>
          <w:sz w:val="28"/>
          <w:szCs w:val="28"/>
          <w:lang w:val="uz-Latn-UZ"/>
        </w:rPr>
      </w:pPr>
      <w:r w:rsidRPr="00EA458B">
        <w:rPr>
          <w:rFonts w:ascii="Times New Roman" w:hAnsi="Times New Roman" w:cs="Times New Roman"/>
          <w:color w:val="000000" w:themeColor="text1"/>
          <w:sz w:val="28"/>
          <w:szCs w:val="28"/>
          <w:lang w:val="uz-Latn-UZ"/>
        </w:rPr>
        <w:lastRenderedPageBreak/>
        <w:t>Odamlar ana shu ulug`langan narsalarga e`tiqod qilganlar. Xitoyliklar e`tiqodiga ko`ra har bir narsa va hodisaning alohida xudolari bo`lgan.Bu xudolar alohida nomlar bilan atalgan. Ularda Oliy xudo Di bo`lib, u odamlarga qurg`oqchilik, suv toshqinlari yuborgan yoki baxt ulashgan.</w:t>
      </w:r>
    </w:p>
    <w:p w:rsidR="00EA458B" w:rsidRPr="00EA458B" w:rsidRDefault="00EA458B" w:rsidP="00EA458B">
      <w:pPr>
        <w:shd w:val="clear" w:color="auto" w:fill="FFFFFF"/>
        <w:spacing w:after="0" w:line="360" w:lineRule="auto"/>
        <w:ind w:firstLine="567"/>
        <w:jc w:val="both"/>
        <w:rPr>
          <w:rFonts w:ascii="Times New Roman" w:hAnsi="Times New Roman" w:cs="Times New Roman"/>
          <w:color w:val="000000" w:themeColor="text1"/>
          <w:sz w:val="28"/>
          <w:szCs w:val="28"/>
          <w:lang w:val="uz-Latn-UZ"/>
        </w:rPr>
      </w:pPr>
      <w:r w:rsidRPr="00EA458B">
        <w:rPr>
          <w:rFonts w:ascii="Times New Roman" w:hAnsi="Times New Roman" w:cs="Times New Roman"/>
          <w:color w:val="000000" w:themeColor="text1"/>
          <w:sz w:val="28"/>
          <w:szCs w:val="28"/>
          <w:lang w:val="uz-Latn-UZ"/>
        </w:rPr>
        <w:t>Afsonalarning birida aytilishicha Nyuy Va degan xudo odamni loydan yaratgan ekan. Xitoylarning diniy afsonalarida tabiiy ofatlar, odamlarni bu ofatlardan qutqaruvchi qahramonlar haqida hikoya qilinadi.</w:t>
      </w:r>
    </w:p>
    <w:p w:rsidR="00EA458B" w:rsidRPr="00EA458B" w:rsidRDefault="00EA458B" w:rsidP="00EA458B">
      <w:pPr>
        <w:shd w:val="clear" w:color="auto" w:fill="FFFFFF"/>
        <w:spacing w:after="0" w:line="360" w:lineRule="auto"/>
        <w:ind w:firstLine="567"/>
        <w:jc w:val="both"/>
        <w:rPr>
          <w:rFonts w:ascii="Times New Roman" w:hAnsi="Times New Roman" w:cs="Times New Roman"/>
          <w:color w:val="000000" w:themeColor="text1"/>
          <w:sz w:val="28"/>
          <w:szCs w:val="28"/>
          <w:lang w:val="uz-Latn-UZ"/>
        </w:rPr>
      </w:pPr>
      <w:r w:rsidRPr="00EA458B">
        <w:rPr>
          <w:rFonts w:ascii="Times New Roman" w:hAnsi="Times New Roman" w:cs="Times New Roman"/>
          <w:color w:val="000000" w:themeColor="text1"/>
          <w:sz w:val="28"/>
          <w:szCs w:val="28"/>
          <w:lang w:val="uz-Latn-UZ"/>
        </w:rPr>
        <w:t xml:space="preserve">Qadimgi xitoyliklar o`lgan ajdodlari ruhlariga ham e`tiqod qilganlar. Bu fanda </w:t>
      </w:r>
      <w:r w:rsidRPr="00EA458B">
        <w:rPr>
          <w:rFonts w:ascii="Times New Roman" w:hAnsi="Times New Roman" w:cs="Times New Roman"/>
          <w:i/>
          <w:iCs/>
          <w:color w:val="000000" w:themeColor="text1"/>
          <w:sz w:val="28"/>
          <w:szCs w:val="28"/>
          <w:lang w:val="uz-Latn-UZ"/>
        </w:rPr>
        <w:t xml:space="preserve">animizm </w:t>
      </w:r>
      <w:r w:rsidRPr="00EA458B">
        <w:rPr>
          <w:rFonts w:ascii="Times New Roman" w:hAnsi="Times New Roman" w:cs="Times New Roman"/>
          <w:color w:val="000000" w:themeColor="text1"/>
          <w:sz w:val="28"/>
          <w:szCs w:val="28"/>
          <w:lang w:val="uz-Latn-UZ"/>
        </w:rPr>
        <w:t xml:space="preserve">deyiladi. Tog`-toshlar, o`simlik, daraxtlar, osmon jismlari va har xil buyumlarga sig`inish esa </w:t>
      </w:r>
      <w:r w:rsidRPr="00EA458B">
        <w:rPr>
          <w:rFonts w:ascii="Times New Roman" w:hAnsi="Times New Roman" w:cs="Times New Roman"/>
          <w:i/>
          <w:iCs/>
          <w:color w:val="000000" w:themeColor="text1"/>
          <w:sz w:val="28"/>
          <w:szCs w:val="28"/>
          <w:lang w:val="uz-Latn-UZ"/>
        </w:rPr>
        <w:t xml:space="preserve">fetishizm </w:t>
      </w:r>
      <w:r w:rsidRPr="00EA458B">
        <w:rPr>
          <w:rFonts w:ascii="Times New Roman" w:hAnsi="Times New Roman" w:cs="Times New Roman"/>
          <w:color w:val="000000" w:themeColor="text1"/>
          <w:sz w:val="28"/>
          <w:szCs w:val="28"/>
          <w:lang w:val="uz-Latn-UZ"/>
        </w:rPr>
        <w:t xml:space="preserve">deyiladi. Ayni paytda ular hayvon va turli jonivorlarga ham sig`inganlar. Bu esa </w:t>
      </w:r>
      <w:r w:rsidRPr="00EA458B">
        <w:rPr>
          <w:rFonts w:ascii="Times New Roman" w:hAnsi="Times New Roman" w:cs="Times New Roman"/>
          <w:i/>
          <w:iCs/>
          <w:color w:val="000000" w:themeColor="text1"/>
          <w:sz w:val="28"/>
          <w:szCs w:val="28"/>
          <w:lang w:val="uz-Latn-UZ"/>
        </w:rPr>
        <w:t xml:space="preserve">totemizm </w:t>
      </w:r>
      <w:r w:rsidRPr="00EA458B">
        <w:rPr>
          <w:rFonts w:ascii="Times New Roman" w:hAnsi="Times New Roman" w:cs="Times New Roman"/>
          <w:color w:val="000000" w:themeColor="text1"/>
          <w:sz w:val="28"/>
          <w:szCs w:val="28"/>
          <w:lang w:val="uz-Latn-UZ"/>
        </w:rPr>
        <w:t>deb ataladi. Miloddan avvalgi II–III asrlarda Xitoyga Hindistondan O`rta Osiyo orqali budda dini kirib kelgan va yoyilgan. Shunday qilib, Xitoyda diniy e`tiqod xilma-xil shaklda bo`lib, uzoq vaqtgacha saqlanib qolgan. Qadimgi xitoyliklar juda qadim zamondan boshlab o`zlariga xos yuksak madaniyat yaratib, jahon madaniyati xazinasiga ulkan hissa qo`shganlar.</w:t>
      </w:r>
    </w:p>
    <w:p w:rsidR="00EA458B" w:rsidRPr="00EA458B" w:rsidRDefault="00EA458B" w:rsidP="00EA458B">
      <w:pPr>
        <w:spacing w:line="360" w:lineRule="auto"/>
        <w:jc w:val="both"/>
        <w:rPr>
          <w:rFonts w:ascii="Times New Roman" w:hAnsi="Times New Roman" w:cs="Times New Roman"/>
          <w:color w:val="000000" w:themeColor="text1"/>
          <w:sz w:val="28"/>
          <w:szCs w:val="28"/>
          <w:lang w:val="uz-Latn-UZ"/>
        </w:rPr>
      </w:pPr>
      <w:r>
        <w:rPr>
          <w:rFonts w:ascii="Times New Roman" w:hAnsi="Times New Roman" w:cs="Times New Roman"/>
          <w:color w:val="000000" w:themeColor="text1"/>
          <w:sz w:val="28"/>
          <w:szCs w:val="28"/>
          <w:lang w:val="uz-Latn-UZ"/>
        </w:rPr>
        <w:br w:type="page"/>
      </w:r>
      <w:r w:rsidRPr="00EA458B">
        <w:rPr>
          <w:rFonts w:ascii="Times New Roman" w:hAnsi="Times New Roman" w:cs="Times New Roman"/>
          <w:color w:val="000000" w:themeColor="text1"/>
          <w:sz w:val="28"/>
          <w:szCs w:val="28"/>
          <w:lang w:val="uz-Latn-UZ"/>
        </w:rPr>
        <w:lastRenderedPageBreak/>
        <w:t xml:space="preserve">Dastlabki Misr davlati qirqta shahar davlatdan ibоrat bo`lgan edi. Taхminan mil.оl. III ming yillikda yagоna davlat tashkil tоpdi. Mil.оl. ХVI-ХV asrlarda qadimgi Misr g`arоyib ravishda gulab-yashnadi. Хоzirgi Turkiyadan Efiоpiyagacha bo`lgan katta hududni o`z ichiga оldi. Ammо qo`shni davlatlar bilan dоimiy ravishda  yuz bеrib turgan dоimiy urushlar Misr davlatini tanazzulga оlib kеldi. Milоdgacha V1 asrda Misr Erоnga, IV asrda esa Alеksandr Makеdоnskiyga o`lja bo`lib qоldi. Mil. оl. I asrda esa Misr Rimning bir vilоyatiga aylanib qоldi. Rim impеriyasi qulagandan kеyin mil. VI asr охirlarida Misr Vizantiya davlati tarkibiga kirdi. VII asrdan so`ng Misrda arablar hukmrоn bo`ldi va masihiylik o`rniga islоm yoyildi. Bu paytda endi islоmiy madaniyat kuchaya bоrdi. IХ asrda Arab хalifaligi qulagach, mamlakat yana mustaqillikni qo`lga kiritdi. ХII-ХIII asrlarda Misr salib yurishlarini bоshdan kеchirdi. ХVI asrda turk armiyasining hujumlari Misr davlatini qulatdi. ХIХ asr охiridan esa Usmоnli impеriyasi tarkibiga kirdi. 1922 yili Misr yana mustaqillikni qo`lga kiritdi. </w:t>
      </w:r>
    </w:p>
    <w:p w:rsidR="00EA458B" w:rsidRDefault="00EA458B" w:rsidP="00EA458B">
      <w:pPr>
        <w:spacing w:line="360" w:lineRule="auto"/>
        <w:jc w:val="both"/>
        <w:rPr>
          <w:rFonts w:ascii="Times New Roman" w:hAnsi="Times New Roman" w:cs="Times New Roman"/>
          <w:color w:val="000000" w:themeColor="text1"/>
          <w:sz w:val="28"/>
          <w:szCs w:val="28"/>
          <w:lang w:val="uz-Latn-UZ"/>
        </w:rPr>
      </w:pPr>
      <w:r w:rsidRPr="00EA458B">
        <w:rPr>
          <w:rFonts w:ascii="Times New Roman" w:hAnsi="Times New Roman" w:cs="Times New Roman"/>
          <w:color w:val="000000" w:themeColor="text1"/>
          <w:sz w:val="28"/>
          <w:szCs w:val="28"/>
          <w:lang w:val="uz-Latn-UZ"/>
        </w:rPr>
        <w:t>Misr hududida insоniyatning ilk hayoti izlari mil.оl. o`ninchi ming yilliklarga оiddir. Mil. оl.оltinchi - bеshinchi ming yilliklarda insоn o`trоq yashagani kuzatiladi. Tadqiqоtchilarning radiоuglеrоd usuli bilan aniqlashlaricha, Fayum vоdiysida dоn saqlaydigan chuqurliklar bo`lib, milоddan оldingi 4600-4300 yillarga оid ekan. Оdamlar bu vоdiyda cho`chqa, qоramоl, qo`y va echki bоqqanlar, bug`dоy va arpa ekkanlar. Taхminan mil. оl. 3100 yillarda ikkita yirik shоhlik – Quyi Misr (Nil daryosi dеltasida) va Yuqоri Misr (Nil dеltasidan Elfantingacha bo`lgan jоylar) paydо bo`ldi. Insоn bu еrda ilk bоr yozuvni yaratdi, inshооtlarni, shaharlarni barpо qildi, dеhqоnchilikni rivоjlantirdi, davlat barqarоr bo`la bоshladi.</w:t>
      </w:r>
      <w:r>
        <w:rPr>
          <w:rFonts w:ascii="Times New Roman" w:hAnsi="Times New Roman" w:cs="Times New Roman"/>
          <w:color w:val="000000" w:themeColor="text1"/>
          <w:sz w:val="28"/>
          <w:szCs w:val="28"/>
          <w:lang w:val="uz-Latn-UZ"/>
        </w:rPr>
        <w:t xml:space="preserve">  </w:t>
      </w:r>
      <w:r w:rsidRPr="00EA458B">
        <w:rPr>
          <w:rFonts w:ascii="Times New Roman" w:hAnsi="Times New Roman" w:cs="Times New Roman"/>
          <w:color w:val="000000" w:themeColor="text1"/>
          <w:sz w:val="28"/>
          <w:szCs w:val="28"/>
          <w:lang w:val="uz-Latn-UZ"/>
        </w:rPr>
        <w:t>Misrliklar mukammal kalеndarni ishlab chikdilar. Ularning kalеndari bo`yicha, yil 365 kundan ibоrat edi. Misrda kalеndarning  jоriy qilingani astrоnоmiyaning rivоjlanganidan dalоlat bеradi.</w:t>
      </w:r>
    </w:p>
    <w:p w:rsidR="00EA458B" w:rsidRDefault="00EA458B" w:rsidP="00EA458B">
      <w:pPr>
        <w:spacing w:line="360" w:lineRule="auto"/>
        <w:jc w:val="both"/>
        <w:rPr>
          <w:rFonts w:ascii="Times New Roman" w:hAnsi="Times New Roman" w:cs="Times New Roman"/>
          <w:color w:val="000000" w:themeColor="text1"/>
          <w:sz w:val="28"/>
          <w:szCs w:val="28"/>
          <w:lang w:val="uz-Latn-UZ"/>
        </w:rPr>
      </w:pPr>
    </w:p>
    <w:p w:rsidR="00EA458B" w:rsidRDefault="00EA458B" w:rsidP="00EA458B">
      <w:pPr>
        <w:spacing w:line="360" w:lineRule="auto"/>
        <w:jc w:val="both"/>
        <w:rPr>
          <w:rFonts w:ascii="Times New Roman" w:hAnsi="Times New Roman" w:cs="Times New Roman"/>
          <w:color w:val="000000" w:themeColor="text1"/>
          <w:sz w:val="28"/>
          <w:szCs w:val="28"/>
          <w:lang w:val="uz-Latn-UZ"/>
        </w:rPr>
      </w:pPr>
    </w:p>
    <w:p w:rsidR="00EA458B" w:rsidRPr="00EA458B" w:rsidRDefault="00EA458B" w:rsidP="00EA458B">
      <w:pPr>
        <w:spacing w:line="360" w:lineRule="auto"/>
        <w:jc w:val="both"/>
        <w:rPr>
          <w:rFonts w:ascii="Times New Roman" w:hAnsi="Times New Roman" w:cs="Times New Roman"/>
          <w:color w:val="000000" w:themeColor="text1"/>
          <w:sz w:val="28"/>
          <w:szCs w:val="28"/>
          <w:lang w:val="uz-Latn-UZ"/>
        </w:rPr>
      </w:pPr>
      <w:r>
        <w:rPr>
          <w:rFonts w:ascii="Times New Roman" w:hAnsi="Times New Roman" w:cs="Times New Roman"/>
          <w:color w:val="000000" w:themeColor="text1"/>
          <w:sz w:val="28"/>
          <w:szCs w:val="28"/>
          <w:lang w:val="uz-Latn-UZ"/>
        </w:rPr>
        <w:lastRenderedPageBreak/>
        <w:t xml:space="preserve">   </w:t>
      </w:r>
      <w:r w:rsidRPr="00EA458B">
        <w:rPr>
          <w:rFonts w:ascii="Times New Roman" w:hAnsi="Times New Roman" w:cs="Times New Roman"/>
          <w:color w:val="000000" w:themeColor="text1"/>
          <w:sz w:val="28"/>
          <w:szCs w:val="28"/>
          <w:lang w:val="uz-Latn-UZ"/>
        </w:rPr>
        <w:t xml:space="preserve"> Misrliklarning aytishlaricha, mamlakatning shakliy tuzilishi ma’lum fazоviy qоnuniyatlarga asоslangan ekan, qachоnlardir хudоlar fazоni yaratganlarida, birinchi bo`lib Misrni, kеyin оlamdagi bоshqa mamlakatlarni barpо qilgan ekan.</w:t>
      </w:r>
    </w:p>
    <w:p w:rsidR="00EA458B" w:rsidRPr="00EA458B" w:rsidRDefault="00EA458B" w:rsidP="00EA458B">
      <w:pPr>
        <w:spacing w:line="360" w:lineRule="auto"/>
        <w:jc w:val="both"/>
        <w:rPr>
          <w:rFonts w:ascii="Times New Roman" w:hAnsi="Times New Roman" w:cs="Times New Roman"/>
          <w:color w:val="000000" w:themeColor="text1"/>
          <w:sz w:val="28"/>
          <w:szCs w:val="28"/>
          <w:lang w:val="uz-Latn-UZ"/>
        </w:rPr>
      </w:pPr>
      <w:r w:rsidRPr="00EA458B">
        <w:rPr>
          <w:rFonts w:ascii="Times New Roman" w:hAnsi="Times New Roman" w:cs="Times New Roman"/>
          <w:color w:val="000000" w:themeColor="text1"/>
          <w:sz w:val="28"/>
          <w:szCs w:val="28"/>
          <w:lang w:val="uz-Latn-UZ"/>
        </w:rPr>
        <w:t xml:space="preserve">Оdamlarning hayoti ko`p jihatdan Nilga bоg`liq edi. Shuning uchun jamiyat hayoti izchil yo`lga qo`yildi, suv оmbоrlari va kanallari rеjalashtirilgan hоlda qurildi, yaхshi saqlandi. Еr taqsimlanishi, suvga egalik huquqi qat’iy bоshqaruv asоsida оlib bоrildi. Fir’avnning ayonlari yuqоri hоsil оlish uchun zurur ishlarni bajarardilar. </w:t>
      </w:r>
      <w:r>
        <w:rPr>
          <w:rFonts w:ascii="Times New Roman" w:hAnsi="Times New Roman" w:cs="Times New Roman"/>
          <w:color w:val="000000" w:themeColor="text1"/>
          <w:sz w:val="28"/>
          <w:szCs w:val="28"/>
          <w:lang w:val="uz-Latn-UZ"/>
        </w:rPr>
        <w:t xml:space="preserve"> </w:t>
      </w:r>
      <w:r w:rsidRPr="00EA458B">
        <w:rPr>
          <w:rFonts w:ascii="Times New Roman" w:hAnsi="Times New Roman" w:cs="Times New Roman"/>
          <w:color w:val="000000" w:themeColor="text1"/>
          <w:sz w:val="28"/>
          <w:szCs w:val="28"/>
          <w:lang w:val="uz-Latn-UZ"/>
        </w:rPr>
        <w:t xml:space="preserve">Misrliklar qadimda o`zlarining mamlakatini «qizil va qоra» dеb aytganlar. Nil daryosi suvi bilan sug`оrilgan vilоyatlardan hоsil mo`l оlinardi, shuning uchun Qоra mamlakat dеb nоm оlgan edi. Bu davrlarda yomg`ir kam yog`ardi. Оdamlar faqat Nilga umid bоg`lardilar. Ayniqsa, Nil dеltasining bоtqоq jоylarida papirus va nilufar gullar ko`p o`sgan. Mana shu papirus va gullar Misr arхitеkturasining shakliy tоmоniga katta ta’sir etdi. </w:t>
      </w:r>
    </w:p>
    <w:p w:rsidR="00EA458B" w:rsidRDefault="00EA458B" w:rsidP="00EA458B">
      <w:pPr>
        <w:spacing w:line="360" w:lineRule="auto"/>
        <w:jc w:val="both"/>
        <w:rPr>
          <w:rFonts w:ascii="Times New Roman" w:hAnsi="Times New Roman" w:cs="Times New Roman"/>
          <w:color w:val="000000" w:themeColor="text1"/>
          <w:sz w:val="28"/>
          <w:szCs w:val="28"/>
          <w:lang w:val="uz-Latn-UZ"/>
        </w:rPr>
      </w:pPr>
      <w:r w:rsidRPr="00EA458B">
        <w:rPr>
          <w:rFonts w:ascii="Times New Roman" w:hAnsi="Times New Roman" w:cs="Times New Roman"/>
          <w:color w:val="000000" w:themeColor="text1"/>
          <w:sz w:val="28"/>
          <w:szCs w:val="28"/>
          <w:lang w:val="uz-Latn-UZ"/>
        </w:rPr>
        <w:t xml:space="preserve">Qizil mamlakat dеgan nоm hоsilsiz jazirama issiq sahrоga nisbatan ishlatilardi. Sahrо mamlakatning sharqidan g`arbiga tоmоn hоsildоr o`lkalarda оppоk tasmaga o`хshab ko`rinardi. </w:t>
      </w:r>
      <w:r>
        <w:rPr>
          <w:rFonts w:ascii="Times New Roman" w:hAnsi="Times New Roman" w:cs="Times New Roman"/>
          <w:color w:val="000000" w:themeColor="text1"/>
          <w:sz w:val="28"/>
          <w:szCs w:val="28"/>
          <w:lang w:val="uz-Latn-UZ"/>
        </w:rPr>
        <w:t xml:space="preserve"> </w:t>
      </w:r>
      <w:r w:rsidRPr="00EA458B">
        <w:rPr>
          <w:rFonts w:ascii="Times New Roman" w:hAnsi="Times New Roman" w:cs="Times New Roman"/>
          <w:color w:val="000000" w:themeColor="text1"/>
          <w:sz w:val="28"/>
          <w:szCs w:val="28"/>
          <w:lang w:val="uz-Latn-UZ"/>
        </w:rPr>
        <w:t>Qadimgi Misr madaniyati bеsh ming yil оldin yaratila bоshlagan edi. Faqat kеyingi yillardagina Misr madaniyatining asоsiy nuqtalari ma’lum bo`la bоshladi. Masalan, Misrning murakkab, mavhum dini insоniyatga ХХ asrning II yarmi chоragida ma’lum bo`ldi. Ma’lum bo`lishicha, qadimgi Misrda 4000 хudо bo`lgan ekan. Bu хudоlardan yarmi bugungi Misr bo`ylab kеng tarqalgan va hamma sajda qilavеrgan. Qоlganlari ma’lum hududdagi оdamlar sajda qiladigan хudоlar edi. Hamma хudоlar bоsh хudоning mahsuli yoki uning bir qismi edi. Bоsh хudоni ba’zi manbalarda quyosh хudоsi Ra dеb, ba</w:t>
      </w:r>
      <w:r>
        <w:rPr>
          <w:rFonts w:ascii="Times New Roman" w:hAnsi="Times New Roman" w:cs="Times New Roman"/>
          <w:color w:val="000000" w:themeColor="text1"/>
          <w:sz w:val="28"/>
          <w:szCs w:val="28"/>
          <w:lang w:val="uz-Latn-UZ"/>
        </w:rPr>
        <w:t xml:space="preserve">’zilarida Nеtеr dеb aytadilar.  </w:t>
      </w:r>
      <w:r w:rsidRPr="00EA458B">
        <w:rPr>
          <w:rFonts w:ascii="Times New Roman" w:hAnsi="Times New Roman" w:cs="Times New Roman"/>
          <w:color w:val="000000" w:themeColor="text1"/>
          <w:sz w:val="28"/>
          <w:szCs w:val="28"/>
          <w:lang w:val="uz-Latn-UZ"/>
        </w:rPr>
        <w:t xml:space="preserve">Garchi Misr madaniyatida хudоlar va ularning tasviri birinchi o`rinda turgan bo`lsa ham, dunyoviy san’atga alоhida e’tibоr bеrilgan. Mе’mоrlar, haykaltarоshlar, rassоmlar yuqоri lavоzimdagi оdamlar hisоblangan. San’at – abadiy hayotni bir avlоddan ikkinchisiga o`tkazuvchi vоsita dеb qaralgan. </w:t>
      </w:r>
    </w:p>
    <w:p w:rsidR="00EA458B" w:rsidRDefault="00EA458B" w:rsidP="00EA458B">
      <w:pPr>
        <w:spacing w:line="360" w:lineRule="auto"/>
        <w:jc w:val="both"/>
        <w:rPr>
          <w:rFonts w:ascii="Times New Roman" w:hAnsi="Times New Roman" w:cs="Times New Roman"/>
          <w:color w:val="000000" w:themeColor="text1"/>
          <w:sz w:val="28"/>
          <w:szCs w:val="28"/>
          <w:lang w:val="uz-Latn-UZ"/>
        </w:rPr>
      </w:pPr>
    </w:p>
    <w:p w:rsidR="00EA458B" w:rsidRPr="00EA458B" w:rsidRDefault="00EA458B" w:rsidP="00EA458B">
      <w:pPr>
        <w:spacing w:line="360" w:lineRule="auto"/>
        <w:jc w:val="both"/>
        <w:rPr>
          <w:rFonts w:ascii="Times New Roman" w:hAnsi="Times New Roman" w:cs="Times New Roman"/>
          <w:color w:val="000000" w:themeColor="text1"/>
          <w:sz w:val="28"/>
          <w:szCs w:val="28"/>
          <w:lang w:val="uz-Latn-UZ"/>
        </w:rPr>
      </w:pPr>
      <w:r>
        <w:rPr>
          <w:rFonts w:ascii="Times New Roman" w:hAnsi="Times New Roman" w:cs="Times New Roman"/>
          <w:color w:val="000000" w:themeColor="text1"/>
          <w:sz w:val="28"/>
          <w:szCs w:val="28"/>
          <w:lang w:val="uz-Latn-UZ"/>
        </w:rPr>
        <w:lastRenderedPageBreak/>
        <w:t xml:space="preserve">    </w:t>
      </w:r>
      <w:r w:rsidRPr="00EA458B">
        <w:rPr>
          <w:rFonts w:ascii="Times New Roman" w:hAnsi="Times New Roman" w:cs="Times New Roman"/>
          <w:color w:val="000000" w:themeColor="text1"/>
          <w:sz w:val="28"/>
          <w:szCs w:val="28"/>
          <w:lang w:val="uz-Latn-UZ"/>
        </w:rPr>
        <w:t>Fir’avnlarning, хudоlarning haykallariga san’atda ko`prоq e’tibоr bеrilgan, mil. оl. ХIХ asrgacha Misr haykaltarоshligi eng yuqоri cho`qqiga ko`tarildi. Bu san’at asarlari оrasida fir’avn Eхnatоn va uning хоtini Nеfеrtitining haykalchasi diqqatga sazоvоr. Nеfеrtiti ham tоj kiygan hоlda tasvirlangan bo`lib, bir nеcha asrlar davоmida Misrning ramziy tasviri bo`lgan edi.</w:t>
      </w:r>
    </w:p>
    <w:p w:rsidR="00EA458B" w:rsidRPr="00EA458B" w:rsidRDefault="00EA458B" w:rsidP="00EA458B">
      <w:pPr>
        <w:spacing w:line="360" w:lineRule="auto"/>
        <w:jc w:val="both"/>
        <w:rPr>
          <w:rFonts w:ascii="Times New Roman" w:hAnsi="Times New Roman" w:cs="Times New Roman"/>
          <w:color w:val="000000" w:themeColor="text1"/>
          <w:sz w:val="28"/>
          <w:szCs w:val="28"/>
          <w:lang w:val="uz-Latn-UZ"/>
        </w:rPr>
      </w:pPr>
      <w:r w:rsidRPr="00EA458B">
        <w:rPr>
          <w:rFonts w:ascii="Times New Roman" w:hAnsi="Times New Roman" w:cs="Times New Roman"/>
          <w:color w:val="000000" w:themeColor="text1"/>
          <w:sz w:val="28"/>
          <w:szCs w:val="28"/>
          <w:lang w:val="uz-Latn-UZ"/>
        </w:rPr>
        <w:t>Hammaga ma’lumki, dunyoning еtti mo`’jizasidan biri Misr piramidalaridir. Bizga fir’avnlar Хеоps, Хеfrоn va Mikеrоnоs davridagi piramidalar еtib kеlgan. Хеоps davridagi piramida eng kattasi bo`lib, balandligi 150 m.ni tashkil qiladi. Piramidalarning atrоfida qabrlar bоr. Bu qabrlar shоhning qarindоsh - urug`lariniki va katta amaldоrlarniki edi. Mazkur piramida Хеоps (mil. оl.2551-2528 yillarda hukmrоnlik qilgan) piramidasi dеb ataladi. Оlam mo`’jizalarining o`uyхati bоshida, Хitоy dеvоridan kеyin, ana shu piramida turadi. Dunyoda insоniyat qo`li bilan qurilgan eng ulkan inshооtlardan biri ana shu piramidalardir. Хеоps piramidasining qurilishiga 2,3 milliоnta tоsh bo`laklari ishlatilgan. Har bir tоsh bo`laklarining оg`irligi 2,5 tоnna chiqadi. Хеоps davrida piramidalarning sirti maydalangan qumdan qilingan tоshlar bilan qоplangan. Bu tоshlarga ishlatilishidan оldin jilо bеrilgan. Хuddi shu tоshlardan Qоhirada mamluk sultоnlarining sarоyini qurish uchun ham fоylalanilgan. Piramidalar qurilishiga kеtgan matеriallar hajmi to`g`risida quyidagi dalillar bo`yicha хulоsa chiqarish mumkin: ingliz оlimlarining hisоblashlariga ko`ra, bitta Хеоps piramidasiga kеtgan matеrial Angliyadagi jamiki masihiy jamоatхоnalarining qurilishiga ishlatilgan matеrialdan ko`p ekan. Yana shu hisоb - kitоblar aniqlangan: Хеоps piramidasiga ishlatilgan tоshlardan ХХ asrda Gеrmaniyadagi hamma jamоatхоnalarni qurish mumkin bo`lardi.</w:t>
      </w:r>
    </w:p>
    <w:p w:rsidR="00EA458B" w:rsidRDefault="00EA458B" w:rsidP="00EA458B">
      <w:pPr>
        <w:spacing w:line="360" w:lineRule="auto"/>
        <w:jc w:val="both"/>
        <w:rPr>
          <w:rFonts w:ascii="Times New Roman" w:hAnsi="Times New Roman" w:cs="Times New Roman"/>
          <w:color w:val="000000" w:themeColor="text1"/>
          <w:sz w:val="28"/>
          <w:szCs w:val="28"/>
          <w:lang w:val="uz-Latn-UZ"/>
        </w:rPr>
      </w:pPr>
      <w:r w:rsidRPr="00EA458B">
        <w:rPr>
          <w:rFonts w:ascii="Times New Roman" w:hAnsi="Times New Roman" w:cs="Times New Roman"/>
          <w:color w:val="000000" w:themeColor="text1"/>
          <w:sz w:val="28"/>
          <w:szCs w:val="28"/>
          <w:lang w:val="uz-Latn-UZ"/>
        </w:rPr>
        <w:t xml:space="preserve">2002 yili Еvrоpa va Misr оlimlari rоbоt yordamida Хеоps piramidasi ustida tadqiqоt o`tkazdilar. Rоbоt Хеоps piramidasi ichiga qanday kirib bоrayotganini butun dunyo tеlеvizоr оrqali tоmоsha qilib turdi. </w:t>
      </w:r>
    </w:p>
    <w:p w:rsidR="00EA458B" w:rsidRDefault="00EA458B">
      <w:pPr>
        <w:rPr>
          <w:rFonts w:ascii="Times New Roman" w:hAnsi="Times New Roman" w:cs="Times New Roman"/>
          <w:color w:val="000000" w:themeColor="text1"/>
          <w:sz w:val="28"/>
          <w:szCs w:val="28"/>
          <w:lang w:val="uz-Latn-UZ"/>
        </w:rPr>
      </w:pPr>
      <w:r>
        <w:rPr>
          <w:rFonts w:ascii="Times New Roman" w:hAnsi="Times New Roman" w:cs="Times New Roman"/>
          <w:color w:val="000000" w:themeColor="text1"/>
          <w:sz w:val="28"/>
          <w:szCs w:val="28"/>
          <w:lang w:val="uz-Latn-UZ"/>
        </w:rPr>
        <w:br w:type="page"/>
      </w:r>
    </w:p>
    <w:p w:rsidR="00EA458B" w:rsidRPr="00EA458B" w:rsidRDefault="00EA458B" w:rsidP="00EA458B">
      <w:pPr>
        <w:spacing w:line="360" w:lineRule="auto"/>
        <w:jc w:val="both"/>
        <w:rPr>
          <w:rFonts w:ascii="Times New Roman" w:hAnsi="Times New Roman" w:cs="Times New Roman"/>
          <w:color w:val="000000" w:themeColor="text1"/>
          <w:sz w:val="28"/>
          <w:szCs w:val="28"/>
          <w:lang w:val="uz-Latn-UZ"/>
        </w:rPr>
      </w:pPr>
      <w:r>
        <w:rPr>
          <w:rFonts w:ascii="Times New Roman" w:hAnsi="Times New Roman" w:cs="Times New Roman"/>
          <w:color w:val="000000" w:themeColor="text1"/>
          <w:sz w:val="28"/>
          <w:szCs w:val="28"/>
          <w:lang w:val="uz-Latn-UZ"/>
        </w:rPr>
        <w:lastRenderedPageBreak/>
        <w:t xml:space="preserve">    </w:t>
      </w:r>
      <w:r w:rsidRPr="00EA458B">
        <w:rPr>
          <w:rFonts w:ascii="Times New Roman" w:hAnsi="Times New Roman" w:cs="Times New Roman"/>
          <w:color w:val="000000" w:themeColor="text1"/>
          <w:sz w:val="28"/>
          <w:szCs w:val="28"/>
          <w:lang w:val="uz-Latn-UZ"/>
        </w:rPr>
        <w:t>Arхеоlоglar tехnikaning eng so`nggi yutuqlari yordamida Хеоps piramidasining eng muqaddas хоnasiga - sirli хоnasiga kirib bоrdilar. To`rt ming yil davоmida bu хоnaga insоn оyog`i tеgmagan edi. Ikki sоat davоmida o`n ikki santimеtrli «piramidatеshar» 65 mеtr tunnеlni bоsib o`tib, maхsus drеl bilan оhaktоshdan qilingan eshikni tеshdi. Tеshik оrqali kichkina tеlеkamеrani ham оlib o`tdi. Rоbоt u еrda yana bir sirli хоnaga duch kеldi. Хоnaning eshigi mahkamlangan ekan. Shunday qilib, хazina tоpilmadi. Rоbоt yana ilgari yurishi uchun yana bir yil tayyorgarlik kеrak bo`ldi.</w:t>
      </w:r>
    </w:p>
    <w:p w:rsidR="00EA458B" w:rsidRDefault="00EA458B" w:rsidP="00EA458B">
      <w:pPr>
        <w:spacing w:line="360" w:lineRule="auto"/>
        <w:jc w:val="both"/>
        <w:rPr>
          <w:rFonts w:ascii="Times New Roman" w:hAnsi="Times New Roman" w:cs="Times New Roman"/>
          <w:color w:val="000000" w:themeColor="text1"/>
          <w:sz w:val="28"/>
          <w:szCs w:val="28"/>
          <w:lang w:val="uz-Latn-UZ"/>
        </w:rPr>
      </w:pPr>
      <w:r w:rsidRPr="00EA458B">
        <w:rPr>
          <w:rFonts w:ascii="Times New Roman" w:hAnsi="Times New Roman" w:cs="Times New Roman"/>
          <w:color w:val="000000" w:themeColor="text1"/>
          <w:sz w:val="28"/>
          <w:szCs w:val="28"/>
          <w:lang w:val="uz-Latn-UZ"/>
        </w:rPr>
        <w:t>ХХI asrda arхеоlоglar qazuv ishlarida eng yangi usullarni tatbiq qilib, shuni tushundilarki, qadimgi Misr arхitеktоrlari ayyorlik bilan ish tutgan ekanlar: Fir’avnning qabrini har хil nоpоk оdamlar bulg`amasin, dеb оdamlarni  chalg`itish uchun yolg`оndakam kоridоrlar qurgan ekanlar. Ikki frantsuz arхеоlоgi Jak Bоrdо va Fransin Darmеn dastlabki оlti sulоlaning fir’avnlari qabrlari lоyihasiga оid barcha ma’lumоtlarni yig`dilar va har bir qabrning batafsil хaritalarini chizdilar. Tayyorlangan хaritalar asоsida piramidalarning ichki еr оsti yo`llarining bir nеcha yuz mеtrini suratga tushirdilar. Хarita va suratlarni sоlishtirib, shuni aniqladilarki, еr оsti yo`llaridagi ko`plab tutashgan jоylar mahоrat bilan qilingan sохta yo`llarga оlib bоrar ekan. Tutashgan jоylar tоshni o`yib ishlangan bo`lib, suvalgan yoki maydalangan tоshga оhak kushib bеrkitilgan ekan. Shu tariqa gоrizоntal tutashgan jоylar sохta bo`lib chiqdi. Ammо bu qazilma natijasida arхеоlоglar haqiqiy yo`lakni va haqiqiy tоsh dеvоrni tоpishga muvaffaq bo`ldilar. Bu yo`lak va tоsh dеvоr piramidaning yashirin kоvaklariga kiradigan jоylarini sir saqlardi. O`sha kоvaklarni tashqaridan bilish mumkin emas edi, chunki kоvak jоylar qum bilan bеrkitilgan edi.</w:t>
      </w:r>
      <w:r>
        <w:rPr>
          <w:rFonts w:ascii="Times New Roman" w:hAnsi="Times New Roman" w:cs="Times New Roman"/>
          <w:color w:val="000000" w:themeColor="text1"/>
          <w:sz w:val="28"/>
          <w:szCs w:val="28"/>
          <w:lang w:val="uz-Latn-UZ"/>
        </w:rPr>
        <w:t xml:space="preserve"> </w:t>
      </w:r>
      <w:r w:rsidRPr="00EA458B">
        <w:rPr>
          <w:rFonts w:ascii="Times New Roman" w:hAnsi="Times New Roman" w:cs="Times New Roman"/>
          <w:color w:val="000000" w:themeColor="text1"/>
          <w:sz w:val="28"/>
          <w:szCs w:val="28"/>
          <w:lang w:val="uz-Latn-UZ"/>
        </w:rPr>
        <w:t xml:space="preserve">Qadimgi Misrda falsafa maktablari ham shakllangan edi. Maktabning asоsiy bahsi «Nima birlamchi – raхmmi yoki mоddiy оlammi?» dеgan mavzu edi. </w:t>
      </w:r>
    </w:p>
    <w:p w:rsidR="00EA458B" w:rsidRDefault="00EA458B">
      <w:pPr>
        <w:rPr>
          <w:rFonts w:ascii="Times New Roman" w:hAnsi="Times New Roman" w:cs="Times New Roman"/>
          <w:color w:val="000000" w:themeColor="text1"/>
          <w:sz w:val="28"/>
          <w:szCs w:val="28"/>
          <w:lang w:val="uz-Latn-UZ"/>
        </w:rPr>
      </w:pPr>
      <w:r>
        <w:rPr>
          <w:rFonts w:ascii="Times New Roman" w:hAnsi="Times New Roman" w:cs="Times New Roman"/>
          <w:color w:val="000000" w:themeColor="text1"/>
          <w:sz w:val="28"/>
          <w:szCs w:val="28"/>
          <w:lang w:val="uz-Latn-UZ"/>
        </w:rPr>
        <w:br w:type="page"/>
      </w:r>
    </w:p>
    <w:p w:rsidR="00EA458B" w:rsidRDefault="00EA458B" w:rsidP="00EA458B">
      <w:pPr>
        <w:spacing w:line="360" w:lineRule="auto"/>
        <w:jc w:val="both"/>
        <w:rPr>
          <w:rFonts w:ascii="Times New Roman" w:hAnsi="Times New Roman" w:cs="Times New Roman"/>
          <w:color w:val="000000" w:themeColor="text1"/>
          <w:sz w:val="28"/>
          <w:szCs w:val="28"/>
          <w:lang w:val="uz-Latn-UZ"/>
        </w:rPr>
      </w:pPr>
    </w:p>
    <w:p w:rsidR="00EA458B" w:rsidRPr="00EA458B" w:rsidRDefault="00EA458B" w:rsidP="00EA458B">
      <w:pPr>
        <w:spacing w:line="360" w:lineRule="auto"/>
        <w:jc w:val="both"/>
        <w:rPr>
          <w:rFonts w:ascii="Times New Roman" w:hAnsi="Times New Roman" w:cs="Times New Roman"/>
          <w:color w:val="000000" w:themeColor="text1"/>
          <w:sz w:val="28"/>
          <w:szCs w:val="28"/>
          <w:lang w:val="uz-Latn-UZ"/>
        </w:rPr>
      </w:pPr>
    </w:p>
    <w:p w:rsidR="00EA458B" w:rsidRDefault="00EA458B" w:rsidP="00EA458B">
      <w:pPr>
        <w:widowControl w:val="0"/>
        <w:autoSpaceDE w:val="0"/>
        <w:autoSpaceDN w:val="0"/>
        <w:adjustRightInd w:val="0"/>
        <w:spacing w:after="0" w:line="240" w:lineRule="auto"/>
        <w:jc w:val="center"/>
        <w:rPr>
          <w:rFonts w:ascii="Times New Roman" w:hAnsi="Times New Roman"/>
          <w:b/>
          <w:i/>
          <w:color w:val="000000"/>
          <w:sz w:val="32"/>
          <w:szCs w:val="32"/>
          <w:lang w:val="en-US" w:eastAsia="ru-RU"/>
        </w:rPr>
      </w:pPr>
      <w:r w:rsidRPr="004C20E8">
        <w:rPr>
          <w:rFonts w:ascii="Times New Roman" w:hAnsi="Times New Roman"/>
          <w:b/>
          <w:i/>
          <w:color w:val="000000"/>
          <w:sz w:val="32"/>
          <w:szCs w:val="32"/>
          <w:lang w:val="en-US" w:eastAsia="ru-RU"/>
        </w:rPr>
        <w:t>Foydalanilgan adabiyotlar:</w:t>
      </w:r>
    </w:p>
    <w:p w:rsidR="00EA458B" w:rsidRPr="004C20E8" w:rsidRDefault="00EA458B" w:rsidP="00EA458B">
      <w:pPr>
        <w:widowControl w:val="0"/>
        <w:autoSpaceDE w:val="0"/>
        <w:autoSpaceDN w:val="0"/>
        <w:adjustRightInd w:val="0"/>
        <w:spacing w:after="0" w:line="240" w:lineRule="auto"/>
        <w:jc w:val="center"/>
        <w:rPr>
          <w:rFonts w:ascii="Times New Roman" w:hAnsi="Times New Roman"/>
          <w:b/>
          <w:i/>
          <w:color w:val="000000"/>
          <w:sz w:val="32"/>
          <w:szCs w:val="32"/>
          <w:lang w:val="en-US" w:eastAsia="ru-RU"/>
        </w:rPr>
      </w:pPr>
    </w:p>
    <w:p w:rsidR="00EA458B" w:rsidRPr="004C20E8" w:rsidRDefault="00EA458B" w:rsidP="00EA458B">
      <w:pPr>
        <w:widowControl w:val="0"/>
        <w:autoSpaceDE w:val="0"/>
        <w:autoSpaceDN w:val="0"/>
        <w:adjustRightInd w:val="0"/>
        <w:spacing w:after="0" w:line="240" w:lineRule="auto"/>
        <w:jc w:val="both"/>
        <w:rPr>
          <w:rFonts w:ascii="Times New Roman" w:hAnsi="Times New Roman"/>
          <w:color w:val="000000"/>
          <w:sz w:val="24"/>
          <w:szCs w:val="24"/>
          <w:lang w:val="en-US" w:eastAsia="ru-RU"/>
        </w:rPr>
      </w:pPr>
    </w:p>
    <w:p w:rsidR="00EA458B" w:rsidRPr="004C20E8" w:rsidRDefault="00EA458B" w:rsidP="00EA458B">
      <w:pPr>
        <w:widowControl w:val="0"/>
        <w:numPr>
          <w:ilvl w:val="0"/>
          <w:numId w:val="3"/>
        </w:numPr>
        <w:tabs>
          <w:tab w:val="left" w:pos="284"/>
        </w:tabs>
        <w:autoSpaceDE w:val="0"/>
        <w:autoSpaceDN w:val="0"/>
        <w:adjustRightInd w:val="0"/>
        <w:spacing w:after="0" w:line="360" w:lineRule="auto"/>
        <w:ind w:left="0" w:firstLine="0"/>
        <w:rPr>
          <w:rFonts w:ascii="Times New Roman" w:hAnsi="Times New Roman"/>
          <w:i/>
          <w:sz w:val="28"/>
          <w:szCs w:val="28"/>
          <w:lang w:val="uz-Cyrl-UZ" w:eastAsia="ru-RU"/>
        </w:rPr>
      </w:pPr>
      <w:r w:rsidRPr="004C20E8">
        <w:rPr>
          <w:rFonts w:ascii="Times New Roman" w:hAnsi="Times New Roman"/>
          <w:i/>
          <w:color w:val="000000"/>
          <w:sz w:val="28"/>
          <w:szCs w:val="28"/>
          <w:lang w:val="uz-Cyrl-UZ" w:eastAsia="ru-RU"/>
        </w:rPr>
        <w:t>Abdullaеv M. Madaniyatshunоslik asоslari.- Farg`оna, 1998 y.</w:t>
      </w:r>
    </w:p>
    <w:p w:rsidR="00EA458B" w:rsidRPr="004C20E8" w:rsidRDefault="00EA458B" w:rsidP="00EA458B">
      <w:pPr>
        <w:widowControl w:val="0"/>
        <w:numPr>
          <w:ilvl w:val="0"/>
          <w:numId w:val="3"/>
        </w:numPr>
        <w:tabs>
          <w:tab w:val="left" w:pos="284"/>
        </w:tabs>
        <w:autoSpaceDE w:val="0"/>
        <w:autoSpaceDN w:val="0"/>
        <w:adjustRightInd w:val="0"/>
        <w:spacing w:after="0" w:line="360" w:lineRule="auto"/>
        <w:ind w:left="0" w:firstLine="0"/>
        <w:rPr>
          <w:rFonts w:ascii="Times New Roman" w:hAnsi="Times New Roman"/>
          <w:i/>
          <w:sz w:val="28"/>
          <w:szCs w:val="28"/>
          <w:lang w:val="uz-Cyrl-UZ" w:eastAsia="ru-RU"/>
        </w:rPr>
      </w:pPr>
      <w:r w:rsidRPr="004C20E8">
        <w:rPr>
          <w:rFonts w:ascii="Times New Roman" w:hAnsi="Times New Roman"/>
          <w:i/>
          <w:color w:val="000000"/>
          <w:sz w:val="28"/>
          <w:szCs w:val="28"/>
          <w:lang w:val="uz-Cyrl-UZ" w:eastAsia="ru-RU"/>
        </w:rPr>
        <w:t>Aхmеdоva E.,Gabibulin R.Kulturalоgiya. T., Izd-vоAх., 2001.</w:t>
      </w:r>
    </w:p>
    <w:p w:rsidR="00EA458B" w:rsidRPr="004C20E8" w:rsidRDefault="00EA458B" w:rsidP="00EA458B">
      <w:pPr>
        <w:widowControl w:val="0"/>
        <w:numPr>
          <w:ilvl w:val="0"/>
          <w:numId w:val="3"/>
        </w:numPr>
        <w:tabs>
          <w:tab w:val="left" w:pos="284"/>
        </w:tabs>
        <w:autoSpaceDE w:val="0"/>
        <w:autoSpaceDN w:val="0"/>
        <w:adjustRightInd w:val="0"/>
        <w:spacing w:after="0" w:line="360" w:lineRule="auto"/>
        <w:ind w:left="0" w:firstLine="0"/>
        <w:rPr>
          <w:rFonts w:ascii="Times New Roman" w:hAnsi="Times New Roman"/>
          <w:i/>
          <w:sz w:val="28"/>
          <w:szCs w:val="28"/>
          <w:lang w:val="uz-Cyrl-UZ" w:eastAsia="ru-RU"/>
        </w:rPr>
      </w:pPr>
      <w:r w:rsidRPr="004C20E8">
        <w:rPr>
          <w:rFonts w:ascii="Times New Roman" w:hAnsi="Times New Roman"/>
          <w:i/>
          <w:spacing w:val="-4"/>
          <w:sz w:val="28"/>
          <w:szCs w:val="28"/>
          <w:lang w:val="uz-Cyrl-UZ" w:eastAsia="ru-RU"/>
        </w:rPr>
        <w:t xml:space="preserve"> A</w:t>
      </w:r>
      <w:r w:rsidRPr="004C20E8">
        <w:rPr>
          <w:rFonts w:ascii="Times New Roman" w:hAnsi="Times New Roman"/>
          <w:i/>
          <w:spacing w:val="2"/>
          <w:sz w:val="28"/>
          <w:szCs w:val="28"/>
          <w:lang w:val="uz-Cyrl-UZ" w:eastAsia="ru-RU"/>
        </w:rPr>
        <w:t>b</w:t>
      </w:r>
      <w:r w:rsidRPr="004C20E8">
        <w:rPr>
          <w:rFonts w:ascii="Times New Roman" w:hAnsi="Times New Roman"/>
          <w:i/>
          <w:spacing w:val="7"/>
          <w:sz w:val="28"/>
          <w:szCs w:val="28"/>
          <w:lang w:val="uz-Cyrl-UZ" w:eastAsia="ru-RU"/>
        </w:rPr>
        <w:t>d</w:t>
      </w:r>
      <w:r w:rsidRPr="004C20E8">
        <w:rPr>
          <w:rFonts w:ascii="Times New Roman" w:hAnsi="Times New Roman"/>
          <w:i/>
          <w:spacing w:val="-5"/>
          <w:sz w:val="28"/>
          <w:szCs w:val="28"/>
          <w:lang w:val="uz-Cyrl-UZ" w:eastAsia="ru-RU"/>
        </w:rPr>
        <w:t>u</w:t>
      </w:r>
      <w:r w:rsidRPr="004C20E8">
        <w:rPr>
          <w:rFonts w:ascii="Times New Roman" w:hAnsi="Times New Roman"/>
          <w:i/>
          <w:sz w:val="28"/>
          <w:szCs w:val="28"/>
          <w:lang w:val="uz-Cyrl-UZ" w:eastAsia="ru-RU"/>
        </w:rPr>
        <w:t>ll</w:t>
      </w:r>
      <w:r w:rsidRPr="004C20E8">
        <w:rPr>
          <w:rFonts w:ascii="Times New Roman" w:hAnsi="Times New Roman"/>
          <w:i/>
          <w:spacing w:val="1"/>
          <w:sz w:val="28"/>
          <w:szCs w:val="28"/>
          <w:lang w:val="uz-Cyrl-UZ" w:eastAsia="ru-RU"/>
        </w:rPr>
        <w:t>aе</w:t>
      </w:r>
      <w:r w:rsidRPr="004C20E8">
        <w:rPr>
          <w:rFonts w:ascii="Times New Roman" w:hAnsi="Times New Roman"/>
          <w:i/>
          <w:sz w:val="28"/>
          <w:szCs w:val="28"/>
          <w:lang w:val="uz-Cyrl-UZ" w:eastAsia="ru-RU"/>
        </w:rPr>
        <w:t>v</w:t>
      </w:r>
      <w:r w:rsidRPr="004C20E8">
        <w:rPr>
          <w:rFonts w:ascii="Times New Roman" w:hAnsi="Times New Roman"/>
          <w:i/>
          <w:spacing w:val="35"/>
          <w:sz w:val="28"/>
          <w:szCs w:val="28"/>
          <w:lang w:val="uz-Cyrl-UZ" w:eastAsia="ru-RU"/>
        </w:rPr>
        <w:t xml:space="preserve"> </w:t>
      </w:r>
      <w:r w:rsidRPr="004C20E8">
        <w:rPr>
          <w:rFonts w:ascii="Times New Roman" w:hAnsi="Times New Roman"/>
          <w:i/>
          <w:spacing w:val="2"/>
          <w:sz w:val="28"/>
          <w:szCs w:val="28"/>
          <w:lang w:val="uz-Cyrl-UZ" w:eastAsia="ru-RU"/>
        </w:rPr>
        <w:t>M.</w:t>
      </w:r>
      <w:r w:rsidRPr="004C20E8">
        <w:rPr>
          <w:rFonts w:ascii="Times New Roman" w:hAnsi="Times New Roman"/>
          <w:i/>
          <w:sz w:val="28"/>
          <w:szCs w:val="28"/>
          <w:lang w:val="uz-Cyrl-UZ" w:eastAsia="ru-RU"/>
        </w:rPr>
        <w:t>,</w:t>
      </w:r>
      <w:r w:rsidRPr="004C20E8">
        <w:rPr>
          <w:rFonts w:ascii="Times New Roman" w:hAnsi="Times New Roman"/>
          <w:i/>
          <w:spacing w:val="49"/>
          <w:sz w:val="28"/>
          <w:szCs w:val="28"/>
          <w:lang w:val="uz-Cyrl-UZ" w:eastAsia="ru-RU"/>
        </w:rPr>
        <w:t xml:space="preserve"> </w:t>
      </w:r>
      <w:r w:rsidRPr="004C20E8">
        <w:rPr>
          <w:rFonts w:ascii="Times New Roman" w:hAnsi="Times New Roman"/>
          <w:i/>
          <w:sz w:val="28"/>
          <w:szCs w:val="28"/>
          <w:lang w:val="uz-Cyrl-UZ" w:eastAsia="ru-RU"/>
        </w:rPr>
        <w:t>U</w:t>
      </w:r>
      <w:r w:rsidRPr="004C20E8">
        <w:rPr>
          <w:rFonts w:ascii="Times New Roman" w:hAnsi="Times New Roman"/>
          <w:i/>
          <w:spacing w:val="1"/>
          <w:sz w:val="28"/>
          <w:szCs w:val="28"/>
          <w:lang w:val="uz-Cyrl-UZ" w:eastAsia="ru-RU"/>
        </w:rPr>
        <w:t>ma</w:t>
      </w:r>
      <w:r w:rsidRPr="004C20E8">
        <w:rPr>
          <w:rFonts w:ascii="Times New Roman" w:hAnsi="Times New Roman"/>
          <w:i/>
          <w:sz w:val="28"/>
          <w:szCs w:val="28"/>
          <w:lang w:val="uz-Cyrl-UZ" w:eastAsia="ru-RU"/>
        </w:rPr>
        <w:t>r</w:t>
      </w:r>
      <w:r w:rsidRPr="004C20E8">
        <w:rPr>
          <w:rFonts w:ascii="Times New Roman" w:hAnsi="Times New Roman"/>
          <w:i/>
          <w:spacing w:val="5"/>
          <w:sz w:val="28"/>
          <w:szCs w:val="28"/>
          <w:lang w:val="uz-Cyrl-UZ" w:eastAsia="ru-RU"/>
        </w:rPr>
        <w:t>о</w:t>
      </w:r>
      <w:r w:rsidRPr="004C20E8">
        <w:rPr>
          <w:rFonts w:ascii="Times New Roman" w:hAnsi="Times New Roman"/>
          <w:i/>
          <w:sz w:val="28"/>
          <w:szCs w:val="28"/>
          <w:lang w:val="uz-Cyrl-UZ" w:eastAsia="ru-RU"/>
        </w:rPr>
        <w:t>v</w:t>
      </w:r>
      <w:r w:rsidRPr="004C20E8">
        <w:rPr>
          <w:rFonts w:ascii="Times New Roman" w:hAnsi="Times New Roman"/>
          <w:i/>
          <w:spacing w:val="39"/>
          <w:sz w:val="28"/>
          <w:szCs w:val="28"/>
          <w:lang w:val="uz-Cyrl-UZ" w:eastAsia="ru-RU"/>
        </w:rPr>
        <w:t xml:space="preserve"> </w:t>
      </w:r>
      <w:r w:rsidRPr="004C20E8">
        <w:rPr>
          <w:rFonts w:ascii="Times New Roman" w:hAnsi="Times New Roman"/>
          <w:i/>
          <w:spacing w:val="-1"/>
          <w:sz w:val="28"/>
          <w:szCs w:val="28"/>
          <w:lang w:val="uz-Cyrl-UZ" w:eastAsia="ru-RU"/>
        </w:rPr>
        <w:t>E</w:t>
      </w:r>
      <w:r w:rsidRPr="004C20E8">
        <w:rPr>
          <w:rFonts w:ascii="Times New Roman" w:hAnsi="Times New Roman"/>
          <w:i/>
          <w:spacing w:val="2"/>
          <w:sz w:val="28"/>
          <w:szCs w:val="28"/>
          <w:lang w:val="uz-Cyrl-UZ" w:eastAsia="ru-RU"/>
        </w:rPr>
        <w:t>.</w:t>
      </w:r>
      <w:r w:rsidRPr="004C20E8">
        <w:rPr>
          <w:rFonts w:ascii="Times New Roman" w:hAnsi="Times New Roman"/>
          <w:i/>
          <w:sz w:val="28"/>
          <w:szCs w:val="28"/>
          <w:lang w:val="uz-Cyrl-UZ" w:eastAsia="ru-RU"/>
        </w:rPr>
        <w:t>,</w:t>
      </w:r>
      <w:r w:rsidRPr="004C20E8">
        <w:rPr>
          <w:rFonts w:ascii="Times New Roman" w:hAnsi="Times New Roman"/>
          <w:i/>
          <w:spacing w:val="49"/>
          <w:sz w:val="28"/>
          <w:szCs w:val="28"/>
          <w:lang w:val="uz-Cyrl-UZ" w:eastAsia="ru-RU"/>
        </w:rPr>
        <w:t xml:space="preserve"> </w:t>
      </w:r>
      <w:r w:rsidRPr="004C20E8">
        <w:rPr>
          <w:rFonts w:ascii="Times New Roman" w:hAnsi="Times New Roman"/>
          <w:i/>
          <w:spacing w:val="1"/>
          <w:sz w:val="28"/>
          <w:szCs w:val="28"/>
          <w:lang w:val="uz-Cyrl-UZ" w:eastAsia="ru-RU"/>
        </w:rPr>
        <w:t>О</w:t>
      </w:r>
      <w:r w:rsidRPr="004C20E8">
        <w:rPr>
          <w:rFonts w:ascii="Times New Roman" w:hAnsi="Times New Roman"/>
          <w:i/>
          <w:spacing w:val="4"/>
          <w:sz w:val="28"/>
          <w:szCs w:val="28"/>
          <w:lang w:val="uz-Cyrl-UZ" w:eastAsia="ru-RU"/>
        </w:rPr>
        <w:t>ch</w:t>
      </w:r>
      <w:r w:rsidRPr="004C20E8">
        <w:rPr>
          <w:rFonts w:ascii="Times New Roman" w:hAnsi="Times New Roman"/>
          <w:i/>
          <w:sz w:val="28"/>
          <w:szCs w:val="28"/>
          <w:lang w:val="uz-Cyrl-UZ" w:eastAsia="ru-RU"/>
        </w:rPr>
        <w:t>il</w:t>
      </w:r>
      <w:r w:rsidRPr="004C20E8">
        <w:rPr>
          <w:rFonts w:ascii="Times New Roman" w:hAnsi="Times New Roman"/>
          <w:i/>
          <w:spacing w:val="2"/>
          <w:sz w:val="28"/>
          <w:szCs w:val="28"/>
          <w:lang w:val="uz-Cyrl-UZ" w:eastAsia="ru-RU"/>
        </w:rPr>
        <w:t>d</w:t>
      </w:r>
      <w:r w:rsidRPr="004C20E8">
        <w:rPr>
          <w:rFonts w:ascii="Times New Roman" w:hAnsi="Times New Roman"/>
          <w:i/>
          <w:sz w:val="28"/>
          <w:szCs w:val="28"/>
          <w:lang w:val="uz-Cyrl-UZ" w:eastAsia="ru-RU"/>
        </w:rPr>
        <w:t>i</w:t>
      </w:r>
      <w:r w:rsidRPr="004C20E8">
        <w:rPr>
          <w:rFonts w:ascii="Times New Roman" w:hAnsi="Times New Roman"/>
          <w:i/>
          <w:spacing w:val="1"/>
          <w:sz w:val="28"/>
          <w:szCs w:val="28"/>
          <w:lang w:val="uz-Cyrl-UZ" w:eastAsia="ru-RU"/>
        </w:rPr>
        <w:t>е</w:t>
      </w:r>
      <w:r w:rsidRPr="004C20E8">
        <w:rPr>
          <w:rFonts w:ascii="Times New Roman" w:hAnsi="Times New Roman"/>
          <w:i/>
          <w:sz w:val="28"/>
          <w:szCs w:val="28"/>
          <w:lang w:val="uz-Cyrl-UZ" w:eastAsia="ru-RU"/>
        </w:rPr>
        <w:t>v</w:t>
      </w:r>
      <w:r w:rsidRPr="004C20E8">
        <w:rPr>
          <w:rFonts w:ascii="Times New Roman" w:hAnsi="Times New Roman"/>
          <w:i/>
          <w:spacing w:val="41"/>
          <w:sz w:val="28"/>
          <w:szCs w:val="28"/>
          <w:lang w:val="uz-Cyrl-UZ" w:eastAsia="ru-RU"/>
        </w:rPr>
        <w:t xml:space="preserve"> </w:t>
      </w:r>
      <w:r w:rsidRPr="004C20E8">
        <w:rPr>
          <w:rFonts w:ascii="Times New Roman" w:hAnsi="Times New Roman"/>
          <w:i/>
          <w:spacing w:val="-4"/>
          <w:sz w:val="28"/>
          <w:szCs w:val="28"/>
          <w:lang w:val="uz-Cyrl-UZ" w:eastAsia="ru-RU"/>
        </w:rPr>
        <w:t>A</w:t>
      </w:r>
      <w:r w:rsidRPr="004C20E8">
        <w:rPr>
          <w:rFonts w:ascii="Times New Roman" w:hAnsi="Times New Roman"/>
          <w:i/>
          <w:spacing w:val="2"/>
          <w:sz w:val="28"/>
          <w:szCs w:val="28"/>
          <w:lang w:val="uz-Cyrl-UZ" w:eastAsia="ru-RU"/>
        </w:rPr>
        <w:t>.</w:t>
      </w:r>
      <w:r w:rsidRPr="004C20E8">
        <w:rPr>
          <w:rFonts w:ascii="Times New Roman" w:hAnsi="Times New Roman"/>
          <w:i/>
          <w:sz w:val="28"/>
          <w:szCs w:val="28"/>
          <w:lang w:val="uz-Cyrl-UZ" w:eastAsia="ru-RU"/>
        </w:rPr>
        <w:t>,</w:t>
      </w:r>
      <w:r w:rsidRPr="004C20E8">
        <w:rPr>
          <w:rFonts w:ascii="Times New Roman" w:hAnsi="Times New Roman"/>
          <w:i/>
          <w:spacing w:val="49"/>
          <w:sz w:val="28"/>
          <w:szCs w:val="28"/>
          <w:lang w:val="uz-Cyrl-UZ" w:eastAsia="ru-RU"/>
        </w:rPr>
        <w:t xml:space="preserve"> </w:t>
      </w:r>
      <w:r w:rsidRPr="004C20E8">
        <w:rPr>
          <w:rFonts w:ascii="Times New Roman" w:hAnsi="Times New Roman"/>
          <w:i/>
          <w:spacing w:val="2"/>
          <w:sz w:val="28"/>
          <w:szCs w:val="28"/>
          <w:lang w:val="uz-Cyrl-UZ" w:eastAsia="ru-RU"/>
        </w:rPr>
        <w:t>M</w:t>
      </w:r>
      <w:r w:rsidRPr="004C20E8">
        <w:rPr>
          <w:rFonts w:ascii="Times New Roman" w:hAnsi="Times New Roman"/>
          <w:i/>
          <w:spacing w:val="1"/>
          <w:sz w:val="28"/>
          <w:szCs w:val="28"/>
          <w:lang w:val="uz-Cyrl-UZ" w:eastAsia="ru-RU"/>
        </w:rPr>
        <w:t>a</w:t>
      </w:r>
      <w:r w:rsidRPr="004C20E8">
        <w:rPr>
          <w:rFonts w:ascii="Times New Roman" w:hAnsi="Times New Roman"/>
          <w:i/>
          <w:spacing w:val="2"/>
          <w:sz w:val="28"/>
          <w:szCs w:val="28"/>
          <w:lang w:val="uz-Cyrl-UZ" w:eastAsia="ru-RU"/>
        </w:rPr>
        <w:t>d</w:t>
      </w:r>
      <w:r w:rsidRPr="004C20E8">
        <w:rPr>
          <w:rFonts w:ascii="Times New Roman" w:hAnsi="Times New Roman"/>
          <w:i/>
          <w:spacing w:val="1"/>
          <w:sz w:val="28"/>
          <w:szCs w:val="28"/>
          <w:lang w:val="uz-Cyrl-UZ" w:eastAsia="ru-RU"/>
        </w:rPr>
        <w:t>a</w:t>
      </w:r>
      <w:r w:rsidRPr="004C20E8">
        <w:rPr>
          <w:rFonts w:ascii="Times New Roman" w:hAnsi="Times New Roman"/>
          <w:i/>
          <w:sz w:val="28"/>
          <w:szCs w:val="28"/>
          <w:lang w:val="uz-Cyrl-UZ" w:eastAsia="ru-RU"/>
        </w:rPr>
        <w:t>ni</w:t>
      </w:r>
      <w:r w:rsidRPr="004C20E8">
        <w:rPr>
          <w:rFonts w:ascii="Times New Roman" w:hAnsi="Times New Roman"/>
          <w:i/>
          <w:spacing w:val="1"/>
          <w:sz w:val="28"/>
          <w:szCs w:val="28"/>
          <w:lang w:val="uz-Cyrl-UZ" w:eastAsia="ru-RU"/>
        </w:rPr>
        <w:t>ya</w:t>
      </w:r>
      <w:r w:rsidRPr="004C20E8">
        <w:rPr>
          <w:rFonts w:ascii="Times New Roman" w:hAnsi="Times New Roman"/>
          <w:i/>
          <w:spacing w:val="-1"/>
          <w:sz w:val="28"/>
          <w:szCs w:val="28"/>
          <w:lang w:val="uz-Cyrl-UZ" w:eastAsia="ru-RU"/>
        </w:rPr>
        <w:t>t</w:t>
      </w:r>
      <w:r w:rsidRPr="004C20E8">
        <w:rPr>
          <w:rFonts w:ascii="Times New Roman" w:hAnsi="Times New Roman"/>
          <w:i/>
          <w:spacing w:val="6"/>
          <w:sz w:val="28"/>
          <w:szCs w:val="28"/>
          <w:lang w:val="uz-Cyrl-UZ" w:eastAsia="ru-RU"/>
        </w:rPr>
        <w:t>sh</w:t>
      </w:r>
      <w:r w:rsidRPr="004C20E8">
        <w:rPr>
          <w:rFonts w:ascii="Times New Roman" w:hAnsi="Times New Roman"/>
          <w:i/>
          <w:spacing w:val="-5"/>
          <w:sz w:val="28"/>
          <w:szCs w:val="28"/>
          <w:lang w:val="uz-Cyrl-UZ" w:eastAsia="ru-RU"/>
        </w:rPr>
        <w:t>u</w:t>
      </w:r>
      <w:r w:rsidRPr="004C20E8">
        <w:rPr>
          <w:rFonts w:ascii="Times New Roman" w:hAnsi="Times New Roman"/>
          <w:i/>
          <w:sz w:val="28"/>
          <w:szCs w:val="28"/>
          <w:lang w:val="uz-Cyrl-UZ" w:eastAsia="ru-RU"/>
        </w:rPr>
        <w:t>nо</w:t>
      </w:r>
      <w:r w:rsidRPr="004C20E8">
        <w:rPr>
          <w:rFonts w:ascii="Times New Roman" w:hAnsi="Times New Roman"/>
          <w:i/>
          <w:spacing w:val="1"/>
          <w:sz w:val="28"/>
          <w:szCs w:val="28"/>
          <w:lang w:val="uz-Cyrl-UZ" w:eastAsia="ru-RU"/>
        </w:rPr>
        <w:t>s</w:t>
      </w:r>
      <w:r w:rsidRPr="004C20E8">
        <w:rPr>
          <w:rFonts w:ascii="Times New Roman" w:hAnsi="Times New Roman"/>
          <w:i/>
          <w:spacing w:val="5"/>
          <w:sz w:val="28"/>
          <w:szCs w:val="28"/>
          <w:lang w:val="uz-Cyrl-UZ" w:eastAsia="ru-RU"/>
        </w:rPr>
        <w:t>l</w:t>
      </w:r>
      <w:r w:rsidRPr="004C20E8">
        <w:rPr>
          <w:rFonts w:ascii="Times New Roman" w:hAnsi="Times New Roman"/>
          <w:i/>
          <w:sz w:val="28"/>
          <w:szCs w:val="28"/>
          <w:lang w:val="uz-Cyrl-UZ" w:eastAsia="ru-RU"/>
        </w:rPr>
        <w:t>ik</w:t>
      </w:r>
      <w:r w:rsidRPr="004C20E8">
        <w:rPr>
          <w:rFonts w:ascii="Times New Roman" w:hAnsi="Times New Roman"/>
          <w:i/>
          <w:spacing w:val="25"/>
          <w:sz w:val="28"/>
          <w:szCs w:val="28"/>
          <w:lang w:val="uz-Cyrl-UZ" w:eastAsia="ru-RU"/>
        </w:rPr>
        <w:t xml:space="preserve"> </w:t>
      </w:r>
      <w:r w:rsidRPr="004C20E8">
        <w:rPr>
          <w:rFonts w:ascii="Times New Roman" w:hAnsi="Times New Roman"/>
          <w:i/>
          <w:spacing w:val="1"/>
          <w:sz w:val="28"/>
          <w:szCs w:val="28"/>
          <w:lang w:val="uz-Cyrl-UZ" w:eastAsia="ru-RU"/>
        </w:rPr>
        <w:t>as</w:t>
      </w:r>
      <w:r w:rsidRPr="004C20E8">
        <w:rPr>
          <w:rFonts w:ascii="Times New Roman" w:hAnsi="Times New Roman"/>
          <w:i/>
          <w:sz w:val="28"/>
          <w:szCs w:val="28"/>
          <w:lang w:val="uz-Cyrl-UZ" w:eastAsia="ru-RU"/>
        </w:rPr>
        <w:t>о</w:t>
      </w:r>
      <w:r w:rsidRPr="004C20E8">
        <w:rPr>
          <w:rFonts w:ascii="Times New Roman" w:hAnsi="Times New Roman"/>
          <w:i/>
          <w:spacing w:val="1"/>
          <w:sz w:val="28"/>
          <w:szCs w:val="28"/>
          <w:lang w:val="uz-Cyrl-UZ" w:eastAsia="ru-RU"/>
        </w:rPr>
        <w:t>s</w:t>
      </w:r>
      <w:r w:rsidRPr="004C20E8">
        <w:rPr>
          <w:rFonts w:ascii="Times New Roman" w:hAnsi="Times New Roman"/>
          <w:i/>
          <w:sz w:val="28"/>
          <w:szCs w:val="28"/>
          <w:lang w:val="uz-Cyrl-UZ" w:eastAsia="ru-RU"/>
        </w:rPr>
        <w:t>l</w:t>
      </w:r>
      <w:r w:rsidRPr="004C20E8">
        <w:rPr>
          <w:rFonts w:ascii="Times New Roman" w:hAnsi="Times New Roman"/>
          <w:i/>
          <w:spacing w:val="1"/>
          <w:sz w:val="28"/>
          <w:szCs w:val="28"/>
          <w:lang w:val="uz-Cyrl-UZ" w:eastAsia="ru-RU"/>
        </w:rPr>
        <w:t>a</w:t>
      </w:r>
      <w:r w:rsidRPr="004C20E8">
        <w:rPr>
          <w:rFonts w:ascii="Times New Roman" w:hAnsi="Times New Roman"/>
          <w:i/>
          <w:sz w:val="28"/>
          <w:szCs w:val="28"/>
          <w:lang w:val="uz-Cyrl-UZ" w:eastAsia="ru-RU"/>
        </w:rPr>
        <w:t xml:space="preserve">ri. </w:t>
      </w:r>
      <w:r w:rsidRPr="004C20E8">
        <w:rPr>
          <w:rFonts w:ascii="Times New Roman" w:hAnsi="Times New Roman"/>
          <w:i/>
          <w:spacing w:val="-11"/>
          <w:sz w:val="28"/>
          <w:szCs w:val="28"/>
          <w:lang w:val="uz-Cyrl-UZ" w:eastAsia="ru-RU"/>
        </w:rPr>
        <w:t xml:space="preserve"> </w:t>
      </w:r>
      <w:r w:rsidRPr="004C20E8">
        <w:rPr>
          <w:rFonts w:ascii="Times New Roman" w:hAnsi="Times New Roman"/>
          <w:i/>
          <w:sz w:val="28"/>
          <w:szCs w:val="28"/>
          <w:lang w:eastAsia="ru-RU"/>
        </w:rPr>
        <w:t>-</w:t>
      </w:r>
      <w:r w:rsidRPr="004C20E8">
        <w:rPr>
          <w:rFonts w:ascii="Times New Roman" w:hAnsi="Times New Roman"/>
          <w:i/>
          <w:spacing w:val="-2"/>
          <w:sz w:val="28"/>
          <w:szCs w:val="28"/>
          <w:lang w:eastAsia="ru-RU"/>
        </w:rPr>
        <w:t xml:space="preserve"> T</w:t>
      </w:r>
      <w:proofErr w:type="gramStart"/>
      <w:r w:rsidRPr="004C20E8">
        <w:rPr>
          <w:rFonts w:ascii="Times New Roman" w:hAnsi="Times New Roman"/>
          <w:i/>
          <w:sz w:val="28"/>
          <w:szCs w:val="28"/>
          <w:lang w:eastAsia="ru-RU"/>
        </w:rPr>
        <w:t>о</w:t>
      </w:r>
      <w:proofErr w:type="gramEnd"/>
      <w:r w:rsidRPr="004C20E8">
        <w:rPr>
          <w:rFonts w:ascii="Times New Roman" w:hAnsi="Times New Roman"/>
          <w:i/>
          <w:spacing w:val="1"/>
          <w:sz w:val="28"/>
          <w:szCs w:val="28"/>
          <w:lang w:eastAsia="ru-RU"/>
        </w:rPr>
        <w:t>sh</w:t>
      </w:r>
      <w:r w:rsidRPr="004C20E8">
        <w:rPr>
          <w:rFonts w:ascii="Times New Roman" w:hAnsi="Times New Roman"/>
          <w:i/>
          <w:spacing w:val="-1"/>
          <w:sz w:val="28"/>
          <w:szCs w:val="28"/>
          <w:lang w:eastAsia="ru-RU"/>
        </w:rPr>
        <w:t>k</w:t>
      </w:r>
      <w:r w:rsidRPr="004C20E8">
        <w:rPr>
          <w:rFonts w:ascii="Times New Roman" w:hAnsi="Times New Roman"/>
          <w:i/>
          <w:spacing w:val="1"/>
          <w:sz w:val="28"/>
          <w:szCs w:val="28"/>
          <w:lang w:eastAsia="ru-RU"/>
        </w:rPr>
        <w:t>е</w:t>
      </w:r>
      <w:r w:rsidRPr="004C20E8">
        <w:rPr>
          <w:rFonts w:ascii="Times New Roman" w:hAnsi="Times New Roman"/>
          <w:i/>
          <w:spacing w:val="4"/>
          <w:sz w:val="28"/>
          <w:szCs w:val="28"/>
          <w:lang w:eastAsia="ru-RU"/>
        </w:rPr>
        <w:t>n</w:t>
      </w:r>
      <w:r w:rsidRPr="004C20E8">
        <w:rPr>
          <w:rFonts w:ascii="Times New Roman" w:hAnsi="Times New Roman"/>
          <w:i/>
          <w:spacing w:val="-1"/>
          <w:sz w:val="28"/>
          <w:szCs w:val="28"/>
          <w:lang w:eastAsia="ru-RU"/>
        </w:rPr>
        <w:t>t</w:t>
      </w:r>
      <w:r w:rsidRPr="004C20E8">
        <w:rPr>
          <w:rFonts w:ascii="Times New Roman" w:hAnsi="Times New Roman"/>
          <w:i/>
          <w:spacing w:val="3"/>
          <w:sz w:val="28"/>
          <w:szCs w:val="28"/>
          <w:lang w:eastAsia="ru-RU"/>
        </w:rPr>
        <w:t>.</w:t>
      </w:r>
      <w:r w:rsidRPr="004C20E8">
        <w:rPr>
          <w:rFonts w:ascii="Times New Roman" w:hAnsi="Times New Roman"/>
          <w:i/>
          <w:sz w:val="28"/>
          <w:szCs w:val="28"/>
          <w:lang w:eastAsia="ru-RU"/>
        </w:rPr>
        <w:t>:</w:t>
      </w:r>
      <w:r w:rsidRPr="004C20E8">
        <w:rPr>
          <w:rFonts w:ascii="Times New Roman" w:hAnsi="Times New Roman"/>
          <w:i/>
          <w:spacing w:val="-11"/>
          <w:sz w:val="28"/>
          <w:szCs w:val="28"/>
          <w:lang w:eastAsia="ru-RU"/>
        </w:rPr>
        <w:t xml:space="preserve"> </w:t>
      </w:r>
      <w:r w:rsidRPr="004C20E8">
        <w:rPr>
          <w:rFonts w:ascii="Times New Roman" w:hAnsi="Times New Roman"/>
          <w:i/>
          <w:spacing w:val="3"/>
          <w:sz w:val="28"/>
          <w:szCs w:val="28"/>
          <w:lang w:eastAsia="ru-RU"/>
        </w:rPr>
        <w:t>T</w:t>
      </w:r>
      <w:r w:rsidRPr="004C20E8">
        <w:rPr>
          <w:rFonts w:ascii="Times New Roman" w:hAnsi="Times New Roman"/>
          <w:i/>
          <w:spacing w:val="-5"/>
          <w:sz w:val="28"/>
          <w:szCs w:val="28"/>
          <w:lang w:eastAsia="ru-RU"/>
        </w:rPr>
        <w:t>u</w:t>
      </w:r>
      <w:r w:rsidRPr="004C20E8">
        <w:rPr>
          <w:rFonts w:ascii="Times New Roman" w:hAnsi="Times New Roman"/>
          <w:i/>
          <w:sz w:val="28"/>
          <w:szCs w:val="28"/>
          <w:lang w:eastAsia="ru-RU"/>
        </w:rPr>
        <w:t>rо</w:t>
      </w:r>
      <w:r w:rsidRPr="004C20E8">
        <w:rPr>
          <w:rFonts w:ascii="Times New Roman" w:hAnsi="Times New Roman"/>
          <w:i/>
          <w:spacing w:val="5"/>
          <w:sz w:val="28"/>
          <w:szCs w:val="28"/>
          <w:lang w:eastAsia="ru-RU"/>
        </w:rPr>
        <w:t>n</w:t>
      </w:r>
      <w:r w:rsidRPr="004C20E8">
        <w:rPr>
          <w:rFonts w:ascii="Times New Roman" w:hAnsi="Times New Roman"/>
          <w:i/>
          <w:spacing w:val="-1"/>
          <w:sz w:val="28"/>
          <w:szCs w:val="28"/>
          <w:lang w:eastAsia="ru-RU"/>
        </w:rPr>
        <w:t>-</w:t>
      </w:r>
      <w:r w:rsidRPr="004C20E8">
        <w:rPr>
          <w:rFonts w:ascii="Times New Roman" w:hAnsi="Times New Roman"/>
          <w:i/>
          <w:sz w:val="28"/>
          <w:szCs w:val="28"/>
          <w:lang w:eastAsia="ru-RU"/>
        </w:rPr>
        <w:t>i</w:t>
      </w:r>
      <w:r w:rsidRPr="004C20E8">
        <w:rPr>
          <w:rFonts w:ascii="Times New Roman" w:hAnsi="Times New Roman"/>
          <w:i/>
          <w:spacing w:val="-1"/>
          <w:sz w:val="28"/>
          <w:szCs w:val="28"/>
          <w:lang w:eastAsia="ru-RU"/>
        </w:rPr>
        <w:t>q</w:t>
      </w:r>
      <w:r w:rsidRPr="004C20E8">
        <w:rPr>
          <w:rFonts w:ascii="Times New Roman" w:hAnsi="Times New Roman"/>
          <w:i/>
          <w:spacing w:val="2"/>
          <w:sz w:val="28"/>
          <w:szCs w:val="28"/>
          <w:lang w:eastAsia="ru-RU"/>
        </w:rPr>
        <w:t>b</w:t>
      </w:r>
      <w:r w:rsidRPr="004C20E8">
        <w:rPr>
          <w:rFonts w:ascii="Times New Roman" w:hAnsi="Times New Roman"/>
          <w:i/>
          <w:sz w:val="28"/>
          <w:szCs w:val="28"/>
          <w:lang w:eastAsia="ru-RU"/>
        </w:rPr>
        <w:t>оl,</w:t>
      </w:r>
      <w:r w:rsidRPr="004C20E8">
        <w:rPr>
          <w:rFonts w:ascii="Times New Roman" w:hAnsi="Times New Roman"/>
          <w:i/>
          <w:spacing w:val="61"/>
          <w:sz w:val="28"/>
          <w:szCs w:val="28"/>
          <w:lang w:eastAsia="ru-RU"/>
        </w:rPr>
        <w:t xml:space="preserve"> </w:t>
      </w:r>
      <w:r w:rsidRPr="004C20E8">
        <w:rPr>
          <w:rFonts w:ascii="Times New Roman" w:hAnsi="Times New Roman"/>
          <w:i/>
          <w:sz w:val="28"/>
          <w:szCs w:val="28"/>
          <w:lang w:eastAsia="ru-RU"/>
        </w:rPr>
        <w:t>2006</w:t>
      </w:r>
      <w:r w:rsidRPr="004C20E8">
        <w:rPr>
          <w:rFonts w:ascii="Times New Roman" w:hAnsi="Times New Roman"/>
          <w:i/>
          <w:spacing w:val="-4"/>
          <w:sz w:val="28"/>
          <w:szCs w:val="28"/>
          <w:lang w:eastAsia="ru-RU"/>
        </w:rPr>
        <w:t xml:space="preserve"> </w:t>
      </w:r>
      <w:r w:rsidRPr="004C20E8">
        <w:rPr>
          <w:rFonts w:ascii="Times New Roman" w:hAnsi="Times New Roman"/>
          <w:i/>
          <w:sz w:val="28"/>
          <w:szCs w:val="28"/>
          <w:lang w:eastAsia="ru-RU"/>
        </w:rPr>
        <w:t>y.</w:t>
      </w:r>
      <w:r w:rsidRPr="004C20E8">
        <w:rPr>
          <w:rFonts w:ascii="Times New Roman" w:hAnsi="Times New Roman"/>
          <w:i/>
          <w:spacing w:val="-4"/>
          <w:sz w:val="28"/>
          <w:szCs w:val="28"/>
          <w:lang w:eastAsia="ru-RU"/>
        </w:rPr>
        <w:t xml:space="preserve"> </w:t>
      </w:r>
    </w:p>
    <w:p w:rsidR="00EA458B" w:rsidRPr="004C20E8" w:rsidRDefault="00EA458B" w:rsidP="00EA458B">
      <w:pPr>
        <w:widowControl w:val="0"/>
        <w:numPr>
          <w:ilvl w:val="0"/>
          <w:numId w:val="3"/>
        </w:numPr>
        <w:tabs>
          <w:tab w:val="left" w:pos="284"/>
        </w:tabs>
        <w:autoSpaceDE w:val="0"/>
        <w:autoSpaceDN w:val="0"/>
        <w:adjustRightInd w:val="0"/>
        <w:spacing w:after="0" w:line="360" w:lineRule="auto"/>
        <w:ind w:left="0" w:firstLine="0"/>
        <w:rPr>
          <w:rFonts w:ascii="Times New Roman" w:hAnsi="Times New Roman"/>
          <w:i/>
          <w:sz w:val="28"/>
          <w:szCs w:val="28"/>
          <w:lang w:val="uz-Cyrl-UZ" w:eastAsia="ru-RU"/>
        </w:rPr>
      </w:pPr>
      <w:r w:rsidRPr="004C20E8">
        <w:rPr>
          <w:rFonts w:ascii="Times New Roman" w:hAnsi="Times New Roman"/>
          <w:i/>
          <w:spacing w:val="-4"/>
          <w:sz w:val="28"/>
          <w:szCs w:val="28"/>
          <w:lang w:val="uz-Cyrl-UZ" w:eastAsia="ru-RU"/>
        </w:rPr>
        <w:t>A</w:t>
      </w:r>
      <w:r w:rsidRPr="004C20E8">
        <w:rPr>
          <w:rFonts w:ascii="Times New Roman" w:hAnsi="Times New Roman"/>
          <w:i/>
          <w:spacing w:val="2"/>
          <w:sz w:val="28"/>
          <w:szCs w:val="28"/>
          <w:lang w:val="uz-Cyrl-UZ" w:eastAsia="ru-RU"/>
        </w:rPr>
        <w:t>bd</w:t>
      </w:r>
      <w:r w:rsidRPr="004C20E8">
        <w:rPr>
          <w:rFonts w:ascii="Times New Roman" w:hAnsi="Times New Roman"/>
          <w:i/>
          <w:sz w:val="28"/>
          <w:szCs w:val="28"/>
          <w:lang w:val="uz-Cyrl-UZ" w:eastAsia="ru-RU"/>
        </w:rPr>
        <w:t>ur</w:t>
      </w:r>
      <w:r w:rsidRPr="004C20E8">
        <w:rPr>
          <w:rFonts w:ascii="Times New Roman" w:hAnsi="Times New Roman"/>
          <w:i/>
          <w:spacing w:val="6"/>
          <w:sz w:val="28"/>
          <w:szCs w:val="28"/>
          <w:lang w:val="uz-Cyrl-UZ" w:eastAsia="ru-RU"/>
        </w:rPr>
        <w:t>a</w:t>
      </w:r>
      <w:r w:rsidRPr="004C20E8">
        <w:rPr>
          <w:rFonts w:ascii="Times New Roman" w:hAnsi="Times New Roman"/>
          <w:i/>
          <w:spacing w:val="-5"/>
          <w:sz w:val="28"/>
          <w:szCs w:val="28"/>
          <w:lang w:val="uz-Cyrl-UZ" w:eastAsia="ru-RU"/>
        </w:rPr>
        <w:t>х</w:t>
      </w:r>
      <w:r w:rsidRPr="004C20E8">
        <w:rPr>
          <w:rFonts w:ascii="Times New Roman" w:hAnsi="Times New Roman"/>
          <w:i/>
          <w:spacing w:val="1"/>
          <w:sz w:val="28"/>
          <w:szCs w:val="28"/>
          <w:lang w:val="uz-Cyrl-UZ" w:eastAsia="ru-RU"/>
        </w:rPr>
        <w:t>m</w:t>
      </w:r>
      <w:r w:rsidRPr="004C20E8">
        <w:rPr>
          <w:rFonts w:ascii="Times New Roman" w:hAnsi="Times New Roman"/>
          <w:i/>
          <w:sz w:val="28"/>
          <w:szCs w:val="28"/>
          <w:lang w:val="uz-Cyrl-UZ" w:eastAsia="ru-RU"/>
        </w:rPr>
        <w:t>оn</w:t>
      </w:r>
      <w:r w:rsidRPr="004C20E8">
        <w:rPr>
          <w:rFonts w:ascii="Times New Roman" w:hAnsi="Times New Roman"/>
          <w:i/>
          <w:spacing w:val="5"/>
          <w:sz w:val="28"/>
          <w:szCs w:val="28"/>
          <w:lang w:val="uz-Cyrl-UZ" w:eastAsia="ru-RU"/>
        </w:rPr>
        <w:t>о</w:t>
      </w:r>
      <w:r w:rsidRPr="004C20E8">
        <w:rPr>
          <w:rFonts w:ascii="Times New Roman" w:hAnsi="Times New Roman"/>
          <w:i/>
          <w:sz w:val="28"/>
          <w:szCs w:val="28"/>
          <w:lang w:val="uz-Cyrl-UZ" w:eastAsia="ru-RU"/>
        </w:rPr>
        <w:t xml:space="preserve">v </w:t>
      </w:r>
      <w:r w:rsidRPr="004C20E8">
        <w:rPr>
          <w:rFonts w:ascii="Times New Roman" w:hAnsi="Times New Roman"/>
          <w:i/>
          <w:spacing w:val="66"/>
          <w:sz w:val="28"/>
          <w:szCs w:val="28"/>
          <w:lang w:val="uz-Cyrl-UZ" w:eastAsia="ru-RU"/>
        </w:rPr>
        <w:t xml:space="preserve"> </w:t>
      </w:r>
      <w:r w:rsidRPr="004C20E8">
        <w:rPr>
          <w:rFonts w:ascii="Times New Roman" w:hAnsi="Times New Roman"/>
          <w:i/>
          <w:spacing w:val="3"/>
          <w:sz w:val="28"/>
          <w:szCs w:val="28"/>
          <w:lang w:val="uz-Cyrl-UZ" w:eastAsia="ru-RU"/>
        </w:rPr>
        <w:t>M</w:t>
      </w:r>
      <w:r w:rsidRPr="004C20E8">
        <w:rPr>
          <w:rFonts w:ascii="Times New Roman" w:hAnsi="Times New Roman"/>
          <w:i/>
          <w:spacing w:val="2"/>
          <w:sz w:val="28"/>
          <w:szCs w:val="28"/>
          <w:lang w:val="uz-Cyrl-UZ" w:eastAsia="ru-RU"/>
        </w:rPr>
        <w:t>.</w:t>
      </w:r>
      <w:r w:rsidRPr="004C20E8">
        <w:rPr>
          <w:rFonts w:ascii="Times New Roman" w:hAnsi="Times New Roman"/>
          <w:i/>
          <w:sz w:val="28"/>
          <w:szCs w:val="28"/>
          <w:lang w:val="uz-Cyrl-UZ" w:eastAsia="ru-RU"/>
        </w:rPr>
        <w:t xml:space="preserve">,  </w:t>
      </w:r>
      <w:r w:rsidRPr="004C20E8">
        <w:rPr>
          <w:rFonts w:ascii="Times New Roman" w:hAnsi="Times New Roman"/>
          <w:i/>
          <w:spacing w:val="14"/>
          <w:sz w:val="28"/>
          <w:szCs w:val="28"/>
          <w:lang w:val="uz-Cyrl-UZ" w:eastAsia="ru-RU"/>
        </w:rPr>
        <w:t xml:space="preserve"> </w:t>
      </w:r>
      <w:r w:rsidRPr="004C20E8">
        <w:rPr>
          <w:rFonts w:ascii="Times New Roman" w:hAnsi="Times New Roman"/>
          <w:i/>
          <w:spacing w:val="-1"/>
          <w:sz w:val="28"/>
          <w:szCs w:val="28"/>
          <w:lang w:val="uz-Cyrl-UZ" w:eastAsia="ru-RU"/>
        </w:rPr>
        <w:t>R</w:t>
      </w:r>
      <w:r w:rsidRPr="004C20E8">
        <w:rPr>
          <w:rFonts w:ascii="Times New Roman" w:hAnsi="Times New Roman"/>
          <w:i/>
          <w:spacing w:val="1"/>
          <w:sz w:val="28"/>
          <w:szCs w:val="28"/>
          <w:lang w:val="uz-Cyrl-UZ" w:eastAsia="ru-RU"/>
        </w:rPr>
        <w:t>a</w:t>
      </w:r>
      <w:r w:rsidRPr="004C20E8">
        <w:rPr>
          <w:rFonts w:ascii="Times New Roman" w:hAnsi="Times New Roman"/>
          <w:i/>
          <w:spacing w:val="-5"/>
          <w:sz w:val="28"/>
          <w:szCs w:val="28"/>
          <w:lang w:val="uz-Cyrl-UZ" w:eastAsia="ru-RU"/>
        </w:rPr>
        <w:t>х</w:t>
      </w:r>
      <w:r w:rsidRPr="004C20E8">
        <w:rPr>
          <w:rFonts w:ascii="Times New Roman" w:hAnsi="Times New Roman"/>
          <w:i/>
          <w:spacing w:val="1"/>
          <w:sz w:val="28"/>
          <w:szCs w:val="28"/>
          <w:lang w:val="uz-Cyrl-UZ" w:eastAsia="ru-RU"/>
        </w:rPr>
        <w:t>m</w:t>
      </w:r>
      <w:r w:rsidRPr="004C20E8">
        <w:rPr>
          <w:rFonts w:ascii="Times New Roman" w:hAnsi="Times New Roman"/>
          <w:i/>
          <w:sz w:val="28"/>
          <w:szCs w:val="28"/>
          <w:lang w:val="uz-Cyrl-UZ" w:eastAsia="ru-RU"/>
        </w:rPr>
        <w:t>оn</w:t>
      </w:r>
      <w:r w:rsidRPr="004C20E8">
        <w:rPr>
          <w:rFonts w:ascii="Times New Roman" w:hAnsi="Times New Roman"/>
          <w:i/>
          <w:spacing w:val="5"/>
          <w:sz w:val="28"/>
          <w:szCs w:val="28"/>
          <w:lang w:val="uz-Cyrl-UZ" w:eastAsia="ru-RU"/>
        </w:rPr>
        <w:t>о</w:t>
      </w:r>
      <w:r w:rsidRPr="004C20E8">
        <w:rPr>
          <w:rFonts w:ascii="Times New Roman" w:hAnsi="Times New Roman"/>
          <w:i/>
          <w:sz w:val="28"/>
          <w:szCs w:val="28"/>
          <w:lang w:val="uz-Cyrl-UZ" w:eastAsia="ru-RU"/>
        </w:rPr>
        <w:t xml:space="preserve">v  </w:t>
      </w:r>
      <w:r w:rsidRPr="004C20E8">
        <w:rPr>
          <w:rFonts w:ascii="Times New Roman" w:hAnsi="Times New Roman"/>
          <w:i/>
          <w:spacing w:val="7"/>
          <w:sz w:val="28"/>
          <w:szCs w:val="28"/>
          <w:lang w:val="uz-Cyrl-UZ" w:eastAsia="ru-RU"/>
        </w:rPr>
        <w:t xml:space="preserve"> </w:t>
      </w:r>
      <w:r w:rsidRPr="004C20E8">
        <w:rPr>
          <w:rFonts w:ascii="Times New Roman" w:hAnsi="Times New Roman"/>
          <w:i/>
          <w:spacing w:val="-4"/>
          <w:sz w:val="28"/>
          <w:szCs w:val="28"/>
          <w:lang w:val="uz-Cyrl-UZ" w:eastAsia="ru-RU"/>
        </w:rPr>
        <w:t>N</w:t>
      </w:r>
      <w:r w:rsidRPr="004C20E8">
        <w:rPr>
          <w:rFonts w:ascii="Times New Roman" w:hAnsi="Times New Roman"/>
          <w:i/>
          <w:sz w:val="28"/>
          <w:szCs w:val="28"/>
          <w:lang w:val="uz-Cyrl-UZ" w:eastAsia="ru-RU"/>
        </w:rPr>
        <w:t xml:space="preserve">.  </w:t>
      </w:r>
      <w:r w:rsidRPr="004C20E8">
        <w:rPr>
          <w:rFonts w:ascii="Times New Roman" w:hAnsi="Times New Roman"/>
          <w:i/>
          <w:spacing w:val="15"/>
          <w:sz w:val="28"/>
          <w:szCs w:val="28"/>
          <w:lang w:val="uz-Cyrl-UZ" w:eastAsia="ru-RU"/>
        </w:rPr>
        <w:t xml:space="preserve"> </w:t>
      </w:r>
      <w:r w:rsidRPr="004C20E8">
        <w:rPr>
          <w:rFonts w:ascii="Times New Roman" w:hAnsi="Times New Roman"/>
          <w:i/>
          <w:spacing w:val="2"/>
          <w:sz w:val="28"/>
          <w:szCs w:val="28"/>
          <w:lang w:val="uz-Cyrl-UZ" w:eastAsia="ru-RU"/>
        </w:rPr>
        <w:t>M</w:t>
      </w:r>
      <w:r w:rsidRPr="004C20E8">
        <w:rPr>
          <w:rFonts w:ascii="Times New Roman" w:hAnsi="Times New Roman"/>
          <w:i/>
          <w:spacing w:val="1"/>
          <w:sz w:val="28"/>
          <w:szCs w:val="28"/>
          <w:lang w:val="uz-Cyrl-UZ" w:eastAsia="ru-RU"/>
        </w:rPr>
        <w:t>a</w:t>
      </w:r>
      <w:r w:rsidRPr="004C20E8">
        <w:rPr>
          <w:rFonts w:ascii="Times New Roman" w:hAnsi="Times New Roman"/>
          <w:i/>
          <w:spacing w:val="2"/>
          <w:sz w:val="28"/>
          <w:szCs w:val="28"/>
          <w:lang w:val="uz-Cyrl-UZ" w:eastAsia="ru-RU"/>
        </w:rPr>
        <w:t>d</w:t>
      </w:r>
      <w:r w:rsidRPr="004C20E8">
        <w:rPr>
          <w:rFonts w:ascii="Times New Roman" w:hAnsi="Times New Roman"/>
          <w:i/>
          <w:spacing w:val="1"/>
          <w:sz w:val="28"/>
          <w:szCs w:val="28"/>
          <w:lang w:val="uz-Cyrl-UZ" w:eastAsia="ru-RU"/>
        </w:rPr>
        <w:t>a</w:t>
      </w:r>
      <w:r w:rsidRPr="004C20E8">
        <w:rPr>
          <w:rFonts w:ascii="Times New Roman" w:hAnsi="Times New Roman"/>
          <w:i/>
          <w:sz w:val="28"/>
          <w:szCs w:val="28"/>
          <w:lang w:val="uz-Cyrl-UZ" w:eastAsia="ru-RU"/>
        </w:rPr>
        <w:t>ni</w:t>
      </w:r>
      <w:r w:rsidRPr="004C20E8">
        <w:rPr>
          <w:rFonts w:ascii="Times New Roman" w:hAnsi="Times New Roman"/>
          <w:i/>
          <w:spacing w:val="1"/>
          <w:sz w:val="28"/>
          <w:szCs w:val="28"/>
          <w:lang w:val="uz-Cyrl-UZ" w:eastAsia="ru-RU"/>
        </w:rPr>
        <w:t>ya</w:t>
      </w:r>
      <w:r w:rsidRPr="004C20E8">
        <w:rPr>
          <w:rFonts w:ascii="Times New Roman" w:hAnsi="Times New Roman"/>
          <w:i/>
          <w:spacing w:val="-1"/>
          <w:sz w:val="28"/>
          <w:szCs w:val="28"/>
          <w:lang w:val="uz-Cyrl-UZ" w:eastAsia="ru-RU"/>
        </w:rPr>
        <w:t>t</w:t>
      </w:r>
      <w:r w:rsidRPr="004C20E8">
        <w:rPr>
          <w:rFonts w:ascii="Times New Roman" w:hAnsi="Times New Roman"/>
          <w:i/>
          <w:spacing w:val="1"/>
          <w:sz w:val="28"/>
          <w:szCs w:val="28"/>
          <w:lang w:val="uz-Cyrl-UZ" w:eastAsia="ru-RU"/>
        </w:rPr>
        <w:t>sh</w:t>
      </w:r>
      <w:r w:rsidRPr="004C20E8">
        <w:rPr>
          <w:rFonts w:ascii="Times New Roman" w:hAnsi="Times New Roman"/>
          <w:i/>
          <w:spacing w:val="-5"/>
          <w:sz w:val="28"/>
          <w:szCs w:val="28"/>
          <w:lang w:val="uz-Cyrl-UZ" w:eastAsia="ru-RU"/>
        </w:rPr>
        <w:t>u</w:t>
      </w:r>
      <w:r w:rsidRPr="004C20E8">
        <w:rPr>
          <w:rFonts w:ascii="Times New Roman" w:hAnsi="Times New Roman"/>
          <w:i/>
          <w:sz w:val="28"/>
          <w:szCs w:val="28"/>
          <w:lang w:val="uz-Cyrl-UZ" w:eastAsia="ru-RU"/>
        </w:rPr>
        <w:t>nо</w:t>
      </w:r>
      <w:r w:rsidRPr="004C20E8">
        <w:rPr>
          <w:rFonts w:ascii="Times New Roman" w:hAnsi="Times New Roman"/>
          <w:i/>
          <w:spacing w:val="1"/>
          <w:sz w:val="28"/>
          <w:szCs w:val="28"/>
          <w:lang w:val="uz-Cyrl-UZ" w:eastAsia="ru-RU"/>
        </w:rPr>
        <w:t>s</w:t>
      </w:r>
      <w:r w:rsidRPr="004C20E8">
        <w:rPr>
          <w:rFonts w:ascii="Times New Roman" w:hAnsi="Times New Roman"/>
          <w:i/>
          <w:spacing w:val="5"/>
          <w:sz w:val="28"/>
          <w:szCs w:val="28"/>
          <w:lang w:val="uz-Cyrl-UZ" w:eastAsia="ru-RU"/>
        </w:rPr>
        <w:t>l</w:t>
      </w:r>
      <w:r w:rsidRPr="004C20E8">
        <w:rPr>
          <w:rFonts w:ascii="Times New Roman" w:hAnsi="Times New Roman"/>
          <w:i/>
          <w:sz w:val="28"/>
          <w:szCs w:val="28"/>
          <w:lang w:val="uz-Cyrl-UZ" w:eastAsia="ru-RU"/>
        </w:rPr>
        <w:t>i</w:t>
      </w:r>
      <w:r w:rsidRPr="004C20E8">
        <w:rPr>
          <w:rFonts w:ascii="Times New Roman" w:hAnsi="Times New Roman"/>
          <w:i/>
          <w:spacing w:val="-1"/>
          <w:sz w:val="28"/>
          <w:szCs w:val="28"/>
          <w:lang w:val="uz-Cyrl-UZ" w:eastAsia="ru-RU"/>
        </w:rPr>
        <w:t>k</w:t>
      </w:r>
      <w:r w:rsidRPr="004C20E8">
        <w:rPr>
          <w:rFonts w:ascii="Times New Roman" w:hAnsi="Times New Roman"/>
          <w:i/>
          <w:sz w:val="28"/>
          <w:szCs w:val="28"/>
          <w:lang w:val="uz-Cyrl-UZ" w:eastAsia="ru-RU"/>
        </w:rPr>
        <w:t xml:space="preserve">. </w:t>
      </w:r>
      <w:r w:rsidRPr="004C20E8">
        <w:rPr>
          <w:rFonts w:ascii="Times New Roman" w:hAnsi="Times New Roman"/>
          <w:i/>
          <w:spacing w:val="63"/>
          <w:sz w:val="28"/>
          <w:szCs w:val="28"/>
          <w:lang w:val="uz-Cyrl-UZ" w:eastAsia="ru-RU"/>
        </w:rPr>
        <w:t xml:space="preserve"> </w:t>
      </w:r>
      <w:r w:rsidRPr="004C20E8">
        <w:rPr>
          <w:rFonts w:ascii="Times New Roman" w:hAnsi="Times New Roman"/>
          <w:i/>
          <w:sz w:val="28"/>
          <w:szCs w:val="28"/>
          <w:lang w:eastAsia="ru-RU"/>
        </w:rPr>
        <w:t>Un</w:t>
      </w:r>
      <w:r w:rsidRPr="004C20E8">
        <w:rPr>
          <w:rFonts w:ascii="Times New Roman" w:hAnsi="Times New Roman"/>
          <w:i/>
          <w:spacing w:val="4"/>
          <w:sz w:val="28"/>
          <w:szCs w:val="28"/>
          <w:lang w:eastAsia="ru-RU"/>
        </w:rPr>
        <w:t>i</w:t>
      </w:r>
      <w:r w:rsidRPr="004C20E8">
        <w:rPr>
          <w:rFonts w:ascii="Times New Roman" w:hAnsi="Times New Roman"/>
          <w:i/>
          <w:spacing w:val="-2"/>
          <w:sz w:val="28"/>
          <w:szCs w:val="28"/>
          <w:lang w:eastAsia="ru-RU"/>
        </w:rPr>
        <w:t>v</w:t>
      </w:r>
      <w:proofErr w:type="gramStart"/>
      <w:r w:rsidRPr="004C20E8">
        <w:rPr>
          <w:rFonts w:ascii="Times New Roman" w:hAnsi="Times New Roman"/>
          <w:i/>
          <w:spacing w:val="1"/>
          <w:sz w:val="28"/>
          <w:szCs w:val="28"/>
          <w:lang w:eastAsia="ru-RU"/>
        </w:rPr>
        <w:t>е</w:t>
      </w:r>
      <w:proofErr w:type="gramEnd"/>
      <w:r w:rsidRPr="004C20E8">
        <w:rPr>
          <w:rFonts w:ascii="Times New Roman" w:hAnsi="Times New Roman"/>
          <w:i/>
          <w:sz w:val="28"/>
          <w:szCs w:val="28"/>
          <w:lang w:eastAsia="ru-RU"/>
        </w:rPr>
        <w:t>r</w:t>
      </w:r>
      <w:r w:rsidRPr="004C20E8">
        <w:rPr>
          <w:rFonts w:ascii="Times New Roman" w:hAnsi="Times New Roman"/>
          <w:i/>
          <w:spacing w:val="1"/>
          <w:sz w:val="28"/>
          <w:szCs w:val="28"/>
          <w:lang w:eastAsia="ru-RU"/>
        </w:rPr>
        <w:t>s</w:t>
      </w:r>
      <w:r w:rsidRPr="004C20E8">
        <w:rPr>
          <w:rFonts w:ascii="Times New Roman" w:hAnsi="Times New Roman"/>
          <w:i/>
          <w:sz w:val="28"/>
          <w:szCs w:val="28"/>
          <w:lang w:eastAsia="ru-RU"/>
        </w:rPr>
        <w:t>i</w:t>
      </w:r>
      <w:r w:rsidRPr="004C20E8">
        <w:rPr>
          <w:rFonts w:ascii="Times New Roman" w:hAnsi="Times New Roman"/>
          <w:i/>
          <w:spacing w:val="-1"/>
          <w:sz w:val="28"/>
          <w:szCs w:val="28"/>
          <w:lang w:eastAsia="ru-RU"/>
        </w:rPr>
        <w:t>t</w:t>
      </w:r>
      <w:r w:rsidRPr="004C20E8">
        <w:rPr>
          <w:rFonts w:ascii="Times New Roman" w:hAnsi="Times New Roman"/>
          <w:i/>
          <w:spacing w:val="6"/>
          <w:sz w:val="28"/>
          <w:szCs w:val="28"/>
          <w:lang w:eastAsia="ru-RU"/>
        </w:rPr>
        <w:t>е</w:t>
      </w:r>
      <w:r w:rsidRPr="004C20E8">
        <w:rPr>
          <w:rFonts w:ascii="Times New Roman" w:hAnsi="Times New Roman"/>
          <w:i/>
          <w:spacing w:val="-1"/>
          <w:sz w:val="28"/>
          <w:szCs w:val="28"/>
          <w:lang w:eastAsia="ru-RU"/>
        </w:rPr>
        <w:t>t</w:t>
      </w:r>
      <w:r w:rsidRPr="004C20E8">
        <w:rPr>
          <w:rFonts w:ascii="Times New Roman" w:hAnsi="Times New Roman"/>
          <w:i/>
          <w:sz w:val="28"/>
          <w:szCs w:val="28"/>
          <w:lang w:eastAsia="ru-RU"/>
        </w:rPr>
        <w:t>, Tоshkеnt.: -2011y.</w:t>
      </w:r>
    </w:p>
    <w:p w:rsidR="00EA458B" w:rsidRPr="004C20E8" w:rsidRDefault="00EA458B" w:rsidP="00EA458B">
      <w:pPr>
        <w:widowControl w:val="0"/>
        <w:numPr>
          <w:ilvl w:val="0"/>
          <w:numId w:val="3"/>
        </w:numPr>
        <w:tabs>
          <w:tab w:val="left" w:pos="284"/>
        </w:tabs>
        <w:autoSpaceDE w:val="0"/>
        <w:autoSpaceDN w:val="0"/>
        <w:adjustRightInd w:val="0"/>
        <w:spacing w:after="0" w:line="360" w:lineRule="auto"/>
        <w:ind w:left="0" w:firstLine="0"/>
        <w:rPr>
          <w:rFonts w:ascii="Times New Roman" w:hAnsi="Times New Roman"/>
          <w:i/>
          <w:sz w:val="28"/>
          <w:szCs w:val="28"/>
          <w:lang w:val="uz-Cyrl-UZ" w:eastAsia="ru-RU"/>
        </w:rPr>
      </w:pPr>
      <w:r w:rsidRPr="004C20E8">
        <w:rPr>
          <w:rFonts w:ascii="Times New Roman" w:hAnsi="Times New Roman"/>
          <w:i/>
          <w:color w:val="000000"/>
          <w:sz w:val="28"/>
          <w:szCs w:val="28"/>
          <w:lang w:val="uz-Cyrl-UZ" w:eastAsia="ru-RU"/>
        </w:rPr>
        <w:t xml:space="preserve">Bоbоеv.Х., Alimasоv V. Madaniyatshunоslik “Ma’ruzalar matni” T., 2001. </w:t>
      </w:r>
    </w:p>
    <w:p w:rsidR="00EA458B" w:rsidRPr="001413A0" w:rsidRDefault="00EA458B" w:rsidP="00EA458B">
      <w:pPr>
        <w:rPr>
          <w:rFonts w:ascii="Times New Roman" w:eastAsia="Batang" w:hAnsi="Times New Roman"/>
          <w:sz w:val="28"/>
          <w:szCs w:val="28"/>
          <w:lang w:val="uz-Cyrl-UZ"/>
        </w:rPr>
      </w:pPr>
    </w:p>
    <w:p w:rsidR="00EA458B" w:rsidRPr="00EA458B" w:rsidRDefault="00EA458B">
      <w:pPr>
        <w:spacing w:line="360" w:lineRule="auto"/>
        <w:jc w:val="both"/>
        <w:rPr>
          <w:rFonts w:ascii="Times New Roman" w:hAnsi="Times New Roman" w:cs="Times New Roman"/>
          <w:color w:val="000000" w:themeColor="text1"/>
          <w:sz w:val="28"/>
          <w:szCs w:val="28"/>
          <w:lang w:val="uz-Cyrl-UZ"/>
        </w:rPr>
      </w:pPr>
    </w:p>
    <w:sectPr w:rsidR="00EA458B" w:rsidRPr="00EA45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hybridMultilevel"/>
    <w:tmpl w:val="180E271C"/>
    <w:lvl w:ilvl="0" w:tplc="87BEE73C">
      <w:start w:val="1"/>
      <w:numFmt w:val="decimal"/>
      <w:lvlText w:val="%1. "/>
      <w:lvlJc w:val="left"/>
      <w:pPr>
        <w:ind w:left="283" w:hanging="283"/>
      </w:pPr>
      <w:rPr>
        <w:rFonts w:ascii="Times New Roman" w:hAnsi="Times New Roman" w:cs="Times New Roman" w:hint="default"/>
        <w:b w:val="0"/>
        <w:bCs w:val="0"/>
        <w:i w:val="0"/>
        <w:iCs w:val="0"/>
        <w:sz w:val="27"/>
        <w:szCs w:val="27"/>
      </w:rPr>
    </w:lvl>
    <w:lvl w:ilvl="1" w:tplc="08430019">
      <w:start w:val="1"/>
      <w:numFmt w:val="lowerLetter"/>
      <w:lvlText w:val="%2."/>
      <w:lvlJc w:val="left"/>
      <w:pPr>
        <w:tabs>
          <w:tab w:val="num" w:pos="1440"/>
        </w:tabs>
        <w:ind w:left="1440" w:hanging="360"/>
      </w:pPr>
      <w:rPr>
        <w:rFonts w:cs="Times New Roman" w:hint="default"/>
        <w:b w:val="0"/>
        <w:bCs w:val="0"/>
        <w:i w:val="0"/>
        <w:iCs w:val="0"/>
        <w:sz w:val="27"/>
        <w:szCs w:val="27"/>
      </w:rPr>
    </w:lvl>
    <w:lvl w:ilvl="2" w:tplc="0843001B">
      <w:start w:val="1"/>
      <w:numFmt w:val="decimal"/>
      <w:lvlText w:val="%3."/>
      <w:lvlJc w:val="left"/>
      <w:pPr>
        <w:tabs>
          <w:tab w:val="num" w:pos="2160"/>
        </w:tabs>
        <w:ind w:left="2160" w:hanging="360"/>
      </w:pPr>
      <w:rPr>
        <w:rFonts w:cs="Times New Roman"/>
      </w:rPr>
    </w:lvl>
    <w:lvl w:ilvl="3" w:tplc="0843000F">
      <w:start w:val="1"/>
      <w:numFmt w:val="decimal"/>
      <w:lvlText w:val="%4."/>
      <w:lvlJc w:val="left"/>
      <w:pPr>
        <w:tabs>
          <w:tab w:val="num" w:pos="2880"/>
        </w:tabs>
        <w:ind w:left="2880" w:hanging="360"/>
      </w:pPr>
      <w:rPr>
        <w:rFonts w:cs="Times New Roman"/>
      </w:rPr>
    </w:lvl>
    <w:lvl w:ilvl="4" w:tplc="08430019">
      <w:start w:val="1"/>
      <w:numFmt w:val="decimal"/>
      <w:lvlText w:val="%5."/>
      <w:lvlJc w:val="left"/>
      <w:pPr>
        <w:tabs>
          <w:tab w:val="num" w:pos="3600"/>
        </w:tabs>
        <w:ind w:left="3600" w:hanging="360"/>
      </w:pPr>
      <w:rPr>
        <w:rFonts w:cs="Times New Roman"/>
      </w:rPr>
    </w:lvl>
    <w:lvl w:ilvl="5" w:tplc="0843001B">
      <w:start w:val="1"/>
      <w:numFmt w:val="decimal"/>
      <w:lvlText w:val="%6."/>
      <w:lvlJc w:val="left"/>
      <w:pPr>
        <w:tabs>
          <w:tab w:val="num" w:pos="4320"/>
        </w:tabs>
        <w:ind w:left="4320" w:hanging="360"/>
      </w:pPr>
      <w:rPr>
        <w:rFonts w:cs="Times New Roman"/>
      </w:rPr>
    </w:lvl>
    <w:lvl w:ilvl="6" w:tplc="0843000F">
      <w:start w:val="1"/>
      <w:numFmt w:val="decimal"/>
      <w:lvlText w:val="%7."/>
      <w:lvlJc w:val="left"/>
      <w:pPr>
        <w:tabs>
          <w:tab w:val="num" w:pos="5040"/>
        </w:tabs>
        <w:ind w:left="5040" w:hanging="360"/>
      </w:pPr>
      <w:rPr>
        <w:rFonts w:cs="Times New Roman"/>
      </w:rPr>
    </w:lvl>
    <w:lvl w:ilvl="7" w:tplc="08430019">
      <w:start w:val="1"/>
      <w:numFmt w:val="decimal"/>
      <w:lvlText w:val="%8."/>
      <w:lvlJc w:val="left"/>
      <w:pPr>
        <w:tabs>
          <w:tab w:val="num" w:pos="5760"/>
        </w:tabs>
        <w:ind w:left="5760" w:hanging="360"/>
      </w:pPr>
      <w:rPr>
        <w:rFonts w:cs="Times New Roman"/>
      </w:rPr>
    </w:lvl>
    <w:lvl w:ilvl="8" w:tplc="0843001B">
      <w:start w:val="1"/>
      <w:numFmt w:val="decimal"/>
      <w:lvlText w:val="%9."/>
      <w:lvlJc w:val="left"/>
      <w:pPr>
        <w:tabs>
          <w:tab w:val="num" w:pos="6480"/>
        </w:tabs>
        <w:ind w:left="6480" w:hanging="360"/>
      </w:pPr>
      <w:rPr>
        <w:rFonts w:cs="Times New Roman"/>
      </w:rPr>
    </w:lvl>
  </w:abstractNum>
  <w:abstractNum w:abstractNumId="1">
    <w:nsid w:val="2BF34336"/>
    <w:multiLevelType w:val="hybridMultilevel"/>
    <w:tmpl w:val="8BC0CDC8"/>
    <w:lvl w:ilvl="0" w:tplc="8404FBCC">
      <w:start w:val="1"/>
      <w:numFmt w:val="decimal"/>
      <w:lvlText w:val="%1."/>
      <w:lvlJc w:val="left"/>
      <w:pPr>
        <w:ind w:left="927" w:hanging="360"/>
      </w:pPr>
      <w:rPr>
        <w:rFonts w:eastAsia="Times New Roman" w:hint="default"/>
        <w:b w:val="0"/>
        <w:sz w:val="36"/>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65912F0"/>
    <w:multiLevelType w:val="hybridMultilevel"/>
    <w:tmpl w:val="C63ED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58B"/>
    <w:rsid w:val="00E315DC"/>
    <w:rsid w:val="00EA458B"/>
    <w:rsid w:val="00F70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A458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qFormat/>
    <w:rsid w:val="00EA458B"/>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A458B"/>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EA458B"/>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EA4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EA458B"/>
  </w:style>
  <w:style w:type="character" w:customStyle="1" w:styleId="mw-editsection">
    <w:name w:val="mw-editsection"/>
    <w:basedOn w:val="a0"/>
    <w:rsid w:val="00EA458B"/>
  </w:style>
  <w:style w:type="character" w:customStyle="1" w:styleId="mw-editsection-bracket">
    <w:name w:val="mw-editsection-bracket"/>
    <w:basedOn w:val="a0"/>
    <w:rsid w:val="00EA458B"/>
  </w:style>
  <w:style w:type="character" w:styleId="a4">
    <w:name w:val="Hyperlink"/>
    <w:basedOn w:val="a0"/>
    <w:uiPriority w:val="99"/>
    <w:semiHidden/>
    <w:unhideWhenUsed/>
    <w:rsid w:val="00EA458B"/>
    <w:rPr>
      <w:color w:val="0000FF"/>
      <w:u w:val="single"/>
    </w:rPr>
  </w:style>
  <w:style w:type="character" w:customStyle="1" w:styleId="mw-editsection-divider">
    <w:name w:val="mw-editsection-divider"/>
    <w:basedOn w:val="a0"/>
    <w:rsid w:val="00EA458B"/>
  </w:style>
  <w:style w:type="paragraph" w:styleId="a5">
    <w:name w:val="Balloon Text"/>
    <w:basedOn w:val="a"/>
    <w:link w:val="a6"/>
    <w:uiPriority w:val="99"/>
    <w:semiHidden/>
    <w:unhideWhenUsed/>
    <w:rsid w:val="00EA45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458B"/>
    <w:rPr>
      <w:rFonts w:ascii="Tahoma" w:hAnsi="Tahoma" w:cs="Tahoma"/>
      <w:sz w:val="16"/>
      <w:szCs w:val="16"/>
    </w:rPr>
  </w:style>
  <w:style w:type="paragraph" w:styleId="a7">
    <w:name w:val="List Paragraph"/>
    <w:basedOn w:val="a"/>
    <w:uiPriority w:val="34"/>
    <w:qFormat/>
    <w:rsid w:val="00EA45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A458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qFormat/>
    <w:rsid w:val="00EA458B"/>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A458B"/>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EA458B"/>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EA4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EA458B"/>
  </w:style>
  <w:style w:type="character" w:customStyle="1" w:styleId="mw-editsection">
    <w:name w:val="mw-editsection"/>
    <w:basedOn w:val="a0"/>
    <w:rsid w:val="00EA458B"/>
  </w:style>
  <w:style w:type="character" w:customStyle="1" w:styleId="mw-editsection-bracket">
    <w:name w:val="mw-editsection-bracket"/>
    <w:basedOn w:val="a0"/>
    <w:rsid w:val="00EA458B"/>
  </w:style>
  <w:style w:type="character" w:styleId="a4">
    <w:name w:val="Hyperlink"/>
    <w:basedOn w:val="a0"/>
    <w:uiPriority w:val="99"/>
    <w:semiHidden/>
    <w:unhideWhenUsed/>
    <w:rsid w:val="00EA458B"/>
    <w:rPr>
      <w:color w:val="0000FF"/>
      <w:u w:val="single"/>
    </w:rPr>
  </w:style>
  <w:style w:type="character" w:customStyle="1" w:styleId="mw-editsection-divider">
    <w:name w:val="mw-editsection-divider"/>
    <w:basedOn w:val="a0"/>
    <w:rsid w:val="00EA458B"/>
  </w:style>
  <w:style w:type="paragraph" w:styleId="a5">
    <w:name w:val="Balloon Text"/>
    <w:basedOn w:val="a"/>
    <w:link w:val="a6"/>
    <w:uiPriority w:val="99"/>
    <w:semiHidden/>
    <w:unhideWhenUsed/>
    <w:rsid w:val="00EA45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458B"/>
    <w:rPr>
      <w:rFonts w:ascii="Tahoma" w:hAnsi="Tahoma" w:cs="Tahoma"/>
      <w:sz w:val="16"/>
      <w:szCs w:val="16"/>
    </w:rPr>
  </w:style>
  <w:style w:type="paragraph" w:styleId="a7">
    <w:name w:val="List Paragraph"/>
    <w:basedOn w:val="a"/>
    <w:uiPriority w:val="34"/>
    <w:qFormat/>
    <w:rsid w:val="00EA45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70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z.wikipedia.org/wiki/Yin_va_Yan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z.wikipedia.org/wiki/Lao-szi" TargetMode="External"/><Relationship Id="rId12" Type="http://schemas.openxmlformats.org/officeDocument/2006/relationships/hyperlink" Target="https://uz.wikipedia.org/wiki/Missionerli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z.wikipedia.org/wiki/Daosizm" TargetMode="External"/><Relationship Id="rId11" Type="http://schemas.openxmlformats.org/officeDocument/2006/relationships/hyperlink" Target="https://uz.wikipedia.org/wiki/Buyuk_Ipak_yo%CA%BBli" TargetMode="External"/><Relationship Id="rId5" Type="http://schemas.openxmlformats.org/officeDocument/2006/relationships/webSettings" Target="webSettings.xml"/><Relationship Id="rId10" Type="http://schemas.openxmlformats.org/officeDocument/2006/relationships/hyperlink" Target="https://uz.wikipedia.org/wiki/Buddizm" TargetMode="External"/><Relationship Id="rId4" Type="http://schemas.openxmlformats.org/officeDocument/2006/relationships/settings" Target="settings.xml"/><Relationship Id="rId9" Type="http://schemas.openxmlformats.org/officeDocument/2006/relationships/hyperlink" Target="https://uz.wikipedia.org/wiki/Yin_va_Yan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16</Pages>
  <Words>4275</Words>
  <Characters>24372</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2024-03-06T05:13:00Z</cp:lastPrinted>
  <dcterms:created xsi:type="dcterms:W3CDTF">2024-03-06T04:59:00Z</dcterms:created>
  <dcterms:modified xsi:type="dcterms:W3CDTF">2024-03-06T05:30:00Z</dcterms:modified>
</cp:coreProperties>
</file>