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0EC8C" w14:textId="41447BE7" w:rsidR="00F12C76" w:rsidRDefault="00E0183A" w:rsidP="00E0183A">
      <w:pPr>
        <w:spacing w:after="0"/>
        <w:ind w:firstLine="709"/>
        <w:jc w:val="center"/>
        <w:rPr>
          <w:b/>
          <w:bCs/>
          <w:sz w:val="40"/>
          <w:szCs w:val="40"/>
          <w:lang w:val="en-US"/>
        </w:rPr>
      </w:pPr>
      <w:proofErr w:type="spellStart"/>
      <w:r w:rsidRPr="00E0183A">
        <w:rPr>
          <w:b/>
          <w:bCs/>
          <w:sz w:val="40"/>
          <w:szCs w:val="40"/>
          <w:lang w:val="en-US"/>
        </w:rPr>
        <w:t>Oraliq</w:t>
      </w:r>
      <w:proofErr w:type="spellEnd"/>
      <w:r w:rsidRPr="00E0183A">
        <w:rPr>
          <w:b/>
          <w:bCs/>
          <w:sz w:val="40"/>
          <w:szCs w:val="40"/>
          <w:lang w:val="en-US"/>
        </w:rPr>
        <w:t xml:space="preserve"> </w:t>
      </w:r>
      <w:proofErr w:type="spellStart"/>
      <w:r w:rsidRPr="00E0183A">
        <w:rPr>
          <w:b/>
          <w:bCs/>
          <w:sz w:val="40"/>
          <w:szCs w:val="40"/>
          <w:lang w:val="en-US"/>
        </w:rPr>
        <w:t>nazorat</w:t>
      </w:r>
      <w:proofErr w:type="spellEnd"/>
      <w:r w:rsidRPr="00E0183A">
        <w:rPr>
          <w:b/>
          <w:bCs/>
          <w:sz w:val="40"/>
          <w:szCs w:val="40"/>
          <w:lang w:val="en-US"/>
        </w:rPr>
        <w:t xml:space="preserve"> </w:t>
      </w:r>
      <w:proofErr w:type="spellStart"/>
      <w:r w:rsidRPr="00E0183A">
        <w:rPr>
          <w:b/>
          <w:bCs/>
          <w:sz w:val="40"/>
          <w:szCs w:val="40"/>
          <w:lang w:val="en-US"/>
        </w:rPr>
        <w:t>savollar</w:t>
      </w:r>
      <w:proofErr w:type="spellEnd"/>
    </w:p>
    <w:p w14:paraId="7B5215E5" w14:textId="171EEF40" w:rsidR="00E0183A" w:rsidRDefault="00E0183A" w:rsidP="00E0183A">
      <w:pPr>
        <w:spacing w:after="0"/>
        <w:ind w:firstLine="709"/>
        <w:jc w:val="center"/>
        <w:rPr>
          <w:b/>
          <w:bCs/>
          <w:sz w:val="40"/>
          <w:szCs w:val="40"/>
          <w:lang w:val="en-US"/>
        </w:rPr>
      </w:pPr>
    </w:p>
    <w:p w14:paraId="008F1E55" w14:textId="6B384AD1" w:rsidR="00E0183A" w:rsidRPr="00225096" w:rsidRDefault="00E0183A" w:rsidP="00225096">
      <w:pPr>
        <w:spacing w:after="0" w:line="360" w:lineRule="auto"/>
        <w:ind w:firstLine="709"/>
        <w:jc w:val="center"/>
        <w:rPr>
          <w:rFonts w:cs="Times New Roman"/>
          <w:b/>
          <w:bCs/>
          <w:szCs w:val="28"/>
          <w:lang w:val="en-US"/>
        </w:rPr>
      </w:pPr>
      <w:r w:rsidRPr="00225096">
        <w:rPr>
          <w:rFonts w:cs="Times New Roman"/>
          <w:b/>
          <w:bCs/>
          <w:szCs w:val="28"/>
          <w:lang w:val="en-US"/>
        </w:rPr>
        <w:t>Variant-1</w:t>
      </w:r>
    </w:p>
    <w:p w14:paraId="1F2D64D1" w14:textId="425933C9" w:rsidR="00E0183A" w:rsidRPr="00225096" w:rsidRDefault="00E0183A" w:rsidP="00225096">
      <w:pPr>
        <w:pStyle w:val="a3"/>
        <w:numPr>
          <w:ilvl w:val="0"/>
          <w:numId w:val="1"/>
        </w:numPr>
        <w:spacing w:after="0" w:line="360" w:lineRule="auto"/>
        <w:rPr>
          <w:rFonts w:cs="Times New Roman"/>
          <w:szCs w:val="28"/>
          <w:lang w:val="en-US"/>
        </w:rPr>
      </w:pPr>
      <w:r w:rsidRPr="00225096">
        <w:rPr>
          <w:rFonts w:cs="Times New Roman"/>
          <w:szCs w:val="28"/>
          <w:lang w:val="uz-Cyrl-UZ"/>
        </w:rPr>
        <w:t>Shaxsiy sug’urtaning tarkibiy qismlari</w:t>
      </w:r>
    </w:p>
    <w:p w14:paraId="73248E18" w14:textId="6F05E5D7" w:rsidR="00E0183A" w:rsidRPr="00225096" w:rsidRDefault="00E0183A" w:rsidP="00225096">
      <w:pPr>
        <w:pStyle w:val="a3"/>
        <w:numPr>
          <w:ilvl w:val="0"/>
          <w:numId w:val="1"/>
        </w:numPr>
        <w:spacing w:after="0" w:line="360" w:lineRule="auto"/>
        <w:rPr>
          <w:rFonts w:cs="Times New Roman"/>
          <w:szCs w:val="28"/>
          <w:lang w:val="en-US"/>
        </w:rPr>
      </w:pPr>
      <w:r w:rsidRPr="00225096">
        <w:rPr>
          <w:rFonts w:cs="Times New Roman"/>
          <w:noProof/>
          <w:szCs w:val="28"/>
          <w:lang w:val="uz-Cyrl-UZ"/>
        </w:rPr>
        <w:t>Harbiy xizmatchilarning davlat majburiy sug’urtasi</w:t>
      </w:r>
    </w:p>
    <w:p w14:paraId="4BC6EDDE" w14:textId="3FF30CCD" w:rsidR="00E0183A" w:rsidRPr="00225096" w:rsidRDefault="00E0183A" w:rsidP="00225096">
      <w:pPr>
        <w:spacing w:after="0" w:line="360" w:lineRule="auto"/>
        <w:ind w:firstLine="709"/>
        <w:rPr>
          <w:rFonts w:cs="Times New Roman"/>
          <w:szCs w:val="28"/>
          <w:lang w:val="en-US"/>
        </w:rPr>
      </w:pPr>
    </w:p>
    <w:p w14:paraId="4755A8E3" w14:textId="699B1F12" w:rsidR="00E0183A" w:rsidRPr="00225096" w:rsidRDefault="00E0183A" w:rsidP="00225096">
      <w:pPr>
        <w:spacing w:after="0" w:line="360" w:lineRule="auto"/>
        <w:ind w:firstLine="709"/>
        <w:jc w:val="center"/>
        <w:rPr>
          <w:rFonts w:cs="Times New Roman"/>
          <w:b/>
          <w:bCs/>
          <w:szCs w:val="28"/>
          <w:lang w:val="en-US"/>
        </w:rPr>
      </w:pPr>
      <w:r w:rsidRPr="00225096">
        <w:rPr>
          <w:rFonts w:cs="Times New Roman"/>
          <w:b/>
          <w:bCs/>
          <w:szCs w:val="28"/>
          <w:lang w:val="en-US"/>
        </w:rPr>
        <w:t>Variant-</w:t>
      </w:r>
      <w:r w:rsidRPr="00225096">
        <w:rPr>
          <w:rFonts w:cs="Times New Roman"/>
          <w:b/>
          <w:bCs/>
          <w:szCs w:val="28"/>
          <w:lang w:val="en-US"/>
        </w:rPr>
        <w:t>2</w:t>
      </w:r>
    </w:p>
    <w:p w14:paraId="0A614D39" w14:textId="43754CA3" w:rsidR="00E0183A" w:rsidRPr="00225096" w:rsidRDefault="00E0183A" w:rsidP="00225096">
      <w:pPr>
        <w:pStyle w:val="a3"/>
        <w:numPr>
          <w:ilvl w:val="0"/>
          <w:numId w:val="2"/>
        </w:numPr>
        <w:spacing w:after="0" w:line="360" w:lineRule="auto"/>
        <w:rPr>
          <w:rFonts w:cs="Times New Roman"/>
          <w:noProof/>
          <w:szCs w:val="28"/>
          <w:lang w:val="en-US"/>
        </w:rPr>
      </w:pPr>
      <w:r w:rsidRPr="00225096">
        <w:rPr>
          <w:rFonts w:cs="Times New Roman"/>
          <w:noProof/>
          <w:szCs w:val="28"/>
          <w:lang w:val="uz-Cyrl-UZ"/>
        </w:rPr>
        <w:t>Nikoh va tu</w:t>
      </w:r>
      <w:r w:rsidRPr="00225096">
        <w:rPr>
          <w:rFonts w:cs="Times New Roman"/>
          <w:szCs w:val="28"/>
          <w:lang w:val="uz-Cyrl-UZ"/>
        </w:rPr>
        <w:t xml:space="preserve">g’ilish </w:t>
      </w:r>
      <w:r w:rsidRPr="00225096">
        <w:rPr>
          <w:rFonts w:cs="Times New Roman"/>
          <w:noProof/>
          <w:szCs w:val="28"/>
          <w:lang w:val="uz-Cyrl-UZ"/>
        </w:rPr>
        <w:t>sug’urtasi</w:t>
      </w:r>
      <w:r w:rsidRPr="00225096">
        <w:rPr>
          <w:rFonts w:cs="Times New Roman"/>
          <w:noProof/>
          <w:szCs w:val="28"/>
          <w:lang w:val="en-US"/>
        </w:rPr>
        <w:t xml:space="preserve"> </w:t>
      </w:r>
      <w:r w:rsidRPr="00225096">
        <w:rPr>
          <w:rFonts w:cs="Times New Roman"/>
          <w:noProof/>
          <w:szCs w:val="28"/>
          <w:lang w:val="uz-Cyrl-UZ"/>
        </w:rPr>
        <w:t>qaysi tarmoqqa mansub</w:t>
      </w:r>
      <w:r w:rsidRPr="00225096">
        <w:rPr>
          <w:rFonts w:cs="Times New Roman"/>
          <w:noProof/>
          <w:szCs w:val="28"/>
          <w:lang w:val="en-US"/>
        </w:rPr>
        <w:t xml:space="preserve"> va uning moxiyati</w:t>
      </w:r>
    </w:p>
    <w:p w14:paraId="6EFA283B" w14:textId="4E3E43CC" w:rsidR="00E0183A" w:rsidRPr="00225096" w:rsidRDefault="00E0183A" w:rsidP="00225096">
      <w:pPr>
        <w:pStyle w:val="a3"/>
        <w:numPr>
          <w:ilvl w:val="0"/>
          <w:numId w:val="2"/>
        </w:num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225096">
        <w:rPr>
          <w:rFonts w:cs="Times New Roman"/>
          <w:szCs w:val="28"/>
          <w:lang w:val="en-US"/>
        </w:rPr>
        <w:t>Xorijga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chiquvchi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fuqarolarni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baxtsiz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hodisalardan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sug’urtalash</w:t>
      </w:r>
      <w:proofErr w:type="spellEnd"/>
    </w:p>
    <w:p w14:paraId="6A3EF820" w14:textId="395AD04F" w:rsidR="00E0183A" w:rsidRPr="00225096" w:rsidRDefault="00E0183A" w:rsidP="00225096">
      <w:pPr>
        <w:spacing w:after="0" w:line="360" w:lineRule="auto"/>
        <w:ind w:firstLine="709"/>
        <w:rPr>
          <w:rFonts w:cs="Times New Roman"/>
          <w:szCs w:val="28"/>
          <w:lang w:val="en-US"/>
        </w:rPr>
      </w:pPr>
    </w:p>
    <w:p w14:paraId="69A62010" w14:textId="7F03EC26" w:rsidR="00E0183A" w:rsidRPr="00225096" w:rsidRDefault="00E0183A" w:rsidP="00225096">
      <w:pPr>
        <w:spacing w:after="0" w:line="360" w:lineRule="auto"/>
        <w:ind w:firstLine="709"/>
        <w:jc w:val="center"/>
        <w:rPr>
          <w:rFonts w:cs="Times New Roman"/>
          <w:b/>
          <w:bCs/>
          <w:szCs w:val="28"/>
          <w:lang w:val="en-US"/>
        </w:rPr>
      </w:pPr>
      <w:r w:rsidRPr="00225096">
        <w:rPr>
          <w:rFonts w:cs="Times New Roman"/>
          <w:b/>
          <w:bCs/>
          <w:szCs w:val="28"/>
          <w:lang w:val="en-US"/>
        </w:rPr>
        <w:t>Variant-</w:t>
      </w:r>
      <w:r w:rsidRPr="00225096">
        <w:rPr>
          <w:rFonts w:cs="Times New Roman"/>
          <w:b/>
          <w:bCs/>
          <w:szCs w:val="28"/>
          <w:lang w:val="en-US"/>
        </w:rPr>
        <w:t>3</w:t>
      </w:r>
    </w:p>
    <w:p w14:paraId="38DBE859" w14:textId="3CE01CFF" w:rsidR="00E0183A" w:rsidRPr="00225096" w:rsidRDefault="00E0183A" w:rsidP="00225096">
      <w:pPr>
        <w:pStyle w:val="a3"/>
        <w:numPr>
          <w:ilvl w:val="0"/>
          <w:numId w:val="16"/>
        </w:numPr>
        <w:spacing w:after="0" w:line="360" w:lineRule="auto"/>
        <w:rPr>
          <w:rFonts w:cs="Times New Roman"/>
          <w:szCs w:val="28"/>
        </w:rPr>
      </w:pPr>
      <w:r w:rsidRPr="00225096">
        <w:rPr>
          <w:rFonts w:cs="Times New Roman"/>
          <w:szCs w:val="28"/>
          <w:lang w:val="uz-Cyrl-UZ"/>
        </w:rPr>
        <w:t>Ҳаёт суғуртасининг моҳияти, объекти ва предмети</w:t>
      </w:r>
    </w:p>
    <w:p w14:paraId="2D1B8FB4" w14:textId="2C2858AB" w:rsidR="00E0183A" w:rsidRPr="00225096" w:rsidRDefault="005477B4" w:rsidP="00225096">
      <w:pPr>
        <w:pStyle w:val="a3"/>
        <w:numPr>
          <w:ilvl w:val="0"/>
          <w:numId w:val="16"/>
        </w:numPr>
        <w:spacing w:after="0" w:line="360" w:lineRule="auto"/>
        <w:rPr>
          <w:rFonts w:cs="Times New Roman"/>
          <w:szCs w:val="28"/>
          <w:lang w:val="en-US"/>
        </w:rPr>
      </w:pPr>
      <w:r w:rsidRPr="00225096">
        <w:rPr>
          <w:rFonts w:cs="Times New Roman"/>
          <w:szCs w:val="28"/>
          <w:lang w:val="uz-Cyrl-UZ"/>
        </w:rPr>
        <w:t>Tibbiy</w:t>
      </w:r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sug‘urtani</w:t>
      </w:r>
      <w:proofErr w:type="spellEnd"/>
      <w:r w:rsidRPr="00225096">
        <w:rPr>
          <w:rFonts w:cs="Times New Roman"/>
          <w:szCs w:val="28"/>
          <w:lang w:val="uz-Cyrl-UZ"/>
        </w:rPr>
        <w:t>ng</w:t>
      </w:r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ijtimoiy-iqtisodiy</w:t>
      </w:r>
      <w:proofErr w:type="spellEnd"/>
      <w:r w:rsidRPr="00225096">
        <w:rPr>
          <w:rFonts w:cs="Times New Roman"/>
          <w:szCs w:val="28"/>
          <w:lang w:val="en-US"/>
        </w:rPr>
        <w:t xml:space="preserve">  </w:t>
      </w:r>
      <w:proofErr w:type="spellStart"/>
      <w:r w:rsidRPr="00225096">
        <w:rPr>
          <w:rFonts w:cs="Times New Roman"/>
          <w:szCs w:val="28"/>
          <w:lang w:val="en-US"/>
        </w:rPr>
        <w:t>mohiyati</w:t>
      </w:r>
      <w:proofErr w:type="spellEnd"/>
    </w:p>
    <w:p w14:paraId="6D157B37" w14:textId="77777777" w:rsidR="005477B4" w:rsidRPr="00225096" w:rsidRDefault="005477B4" w:rsidP="00225096">
      <w:pPr>
        <w:spacing w:after="0" w:line="360" w:lineRule="auto"/>
        <w:rPr>
          <w:rFonts w:cs="Times New Roman"/>
          <w:szCs w:val="28"/>
          <w:lang w:val="en-US"/>
        </w:rPr>
      </w:pPr>
    </w:p>
    <w:p w14:paraId="2A2244EC" w14:textId="54875C40" w:rsidR="00225096" w:rsidRPr="00225096" w:rsidRDefault="005477B4" w:rsidP="00225096">
      <w:pPr>
        <w:spacing w:after="0" w:line="360" w:lineRule="auto"/>
        <w:ind w:firstLine="709"/>
        <w:jc w:val="center"/>
        <w:rPr>
          <w:rFonts w:cs="Times New Roman"/>
          <w:b/>
          <w:bCs/>
          <w:szCs w:val="28"/>
          <w:lang w:val="en-US"/>
        </w:rPr>
      </w:pPr>
      <w:r w:rsidRPr="00225096">
        <w:rPr>
          <w:rFonts w:cs="Times New Roman"/>
          <w:b/>
          <w:bCs/>
          <w:szCs w:val="28"/>
          <w:lang w:val="en-US"/>
        </w:rPr>
        <w:t>Variant-</w:t>
      </w:r>
      <w:r w:rsidRPr="00225096">
        <w:rPr>
          <w:rFonts w:cs="Times New Roman"/>
          <w:b/>
          <w:bCs/>
          <w:szCs w:val="28"/>
          <w:lang w:val="en-US"/>
        </w:rPr>
        <w:t>4</w:t>
      </w:r>
    </w:p>
    <w:p w14:paraId="307526CB" w14:textId="265F6806" w:rsidR="005477B4" w:rsidRPr="00225096" w:rsidRDefault="005477B4" w:rsidP="00225096">
      <w:pPr>
        <w:pStyle w:val="a3"/>
        <w:numPr>
          <w:ilvl w:val="0"/>
          <w:numId w:val="5"/>
        </w:numPr>
        <w:spacing w:after="0" w:line="360" w:lineRule="auto"/>
        <w:rPr>
          <w:rFonts w:cs="Times New Roman"/>
          <w:szCs w:val="28"/>
          <w:lang w:val="en-US"/>
        </w:rPr>
      </w:pPr>
      <w:r w:rsidRPr="00225096">
        <w:rPr>
          <w:rFonts w:cs="Times New Roman"/>
          <w:szCs w:val="28"/>
          <w:lang w:val="uz-Cyrl-UZ"/>
        </w:rPr>
        <w:t>Ҳаёт суғуртасиининг мақсад ва вазифалари</w:t>
      </w:r>
    </w:p>
    <w:p w14:paraId="2675E4EC" w14:textId="540F07B9" w:rsidR="005477B4" w:rsidRPr="00225096" w:rsidRDefault="005477B4" w:rsidP="00225096">
      <w:pPr>
        <w:pStyle w:val="a3"/>
        <w:numPr>
          <w:ilvl w:val="0"/>
          <w:numId w:val="5"/>
        </w:numPr>
        <w:spacing w:after="0" w:line="360" w:lineRule="auto"/>
        <w:rPr>
          <w:rFonts w:cs="Times New Roman"/>
          <w:szCs w:val="28"/>
          <w:lang w:val="en-US"/>
        </w:rPr>
      </w:pPr>
      <w:r w:rsidRPr="00225096">
        <w:rPr>
          <w:rFonts w:cs="Times New Roman"/>
          <w:szCs w:val="28"/>
          <w:lang w:val="uz-Cyrl-UZ"/>
        </w:rPr>
        <w:t>Tibbiy</w:t>
      </w:r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sug‘urtani</w:t>
      </w:r>
      <w:proofErr w:type="spellEnd"/>
      <w:r w:rsidRPr="00225096">
        <w:rPr>
          <w:rFonts w:cs="Times New Roman"/>
          <w:szCs w:val="28"/>
          <w:lang w:val="uz-Cyrl-UZ"/>
        </w:rPr>
        <w:t>ng</w:t>
      </w:r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umumiy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tavsifi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va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r w:rsidRPr="00225096">
        <w:rPr>
          <w:rFonts w:cs="Times New Roman"/>
          <w:szCs w:val="28"/>
          <w:lang w:val="uz-Cyrl-UZ"/>
        </w:rPr>
        <w:t xml:space="preserve">nazariy </w:t>
      </w:r>
      <w:proofErr w:type="spellStart"/>
      <w:r w:rsidRPr="00225096">
        <w:rPr>
          <w:rFonts w:cs="Times New Roman"/>
          <w:szCs w:val="28"/>
          <w:lang w:val="en-US"/>
        </w:rPr>
        <w:t>asoslari</w:t>
      </w:r>
      <w:proofErr w:type="spellEnd"/>
    </w:p>
    <w:p w14:paraId="068C6A31" w14:textId="77777777" w:rsidR="005477B4" w:rsidRPr="00225096" w:rsidRDefault="005477B4" w:rsidP="00225096">
      <w:pPr>
        <w:spacing w:after="0" w:line="360" w:lineRule="auto"/>
        <w:rPr>
          <w:rFonts w:cs="Times New Roman"/>
          <w:szCs w:val="28"/>
          <w:lang w:val="en-US"/>
        </w:rPr>
      </w:pPr>
    </w:p>
    <w:p w14:paraId="3618ECC3" w14:textId="73155524" w:rsidR="005477B4" w:rsidRPr="00225096" w:rsidRDefault="005477B4" w:rsidP="00225096">
      <w:pPr>
        <w:spacing w:after="0" w:line="360" w:lineRule="auto"/>
        <w:ind w:firstLine="709"/>
        <w:jc w:val="center"/>
        <w:rPr>
          <w:rFonts w:cs="Times New Roman"/>
          <w:b/>
          <w:bCs/>
          <w:szCs w:val="28"/>
          <w:lang w:val="en-US"/>
        </w:rPr>
      </w:pPr>
      <w:r w:rsidRPr="00225096">
        <w:rPr>
          <w:rFonts w:cs="Times New Roman"/>
          <w:b/>
          <w:bCs/>
          <w:szCs w:val="28"/>
          <w:lang w:val="en-US"/>
        </w:rPr>
        <w:t>Variant-</w:t>
      </w:r>
      <w:r w:rsidRPr="00225096">
        <w:rPr>
          <w:rFonts w:cs="Times New Roman"/>
          <w:b/>
          <w:bCs/>
          <w:szCs w:val="28"/>
          <w:lang w:val="en-US"/>
        </w:rPr>
        <w:t>5</w:t>
      </w:r>
    </w:p>
    <w:p w14:paraId="34980A1D" w14:textId="04F9FCA8" w:rsidR="005477B4" w:rsidRPr="00225096" w:rsidRDefault="005477B4" w:rsidP="00225096">
      <w:pPr>
        <w:pStyle w:val="a3"/>
        <w:numPr>
          <w:ilvl w:val="0"/>
          <w:numId w:val="6"/>
        </w:numPr>
        <w:spacing w:after="0" w:line="360" w:lineRule="auto"/>
        <w:rPr>
          <w:rFonts w:cs="Times New Roman"/>
          <w:szCs w:val="28"/>
          <w:lang w:val="en-US"/>
        </w:rPr>
      </w:pPr>
      <w:r w:rsidRPr="00225096">
        <w:rPr>
          <w:rFonts w:cs="Times New Roman"/>
          <w:szCs w:val="28"/>
          <w:lang w:val="uz-Cyrl-UZ"/>
        </w:rPr>
        <w:t>Ҳаёт суғуртасининг ўзига хос жиҳатлари</w:t>
      </w:r>
    </w:p>
    <w:p w14:paraId="543D2562" w14:textId="70C5B50C" w:rsidR="005477B4" w:rsidRPr="00225096" w:rsidRDefault="005477B4" w:rsidP="00225096">
      <w:pPr>
        <w:pStyle w:val="a3"/>
        <w:numPr>
          <w:ilvl w:val="0"/>
          <w:numId w:val="6"/>
        </w:numPr>
        <w:spacing w:after="0" w:line="360" w:lineRule="auto"/>
        <w:rPr>
          <w:rFonts w:cs="Times New Roman"/>
          <w:szCs w:val="28"/>
          <w:lang w:val="en-US"/>
        </w:rPr>
      </w:pPr>
      <w:r w:rsidRPr="00225096">
        <w:rPr>
          <w:rFonts w:cs="Times New Roman"/>
          <w:szCs w:val="28"/>
          <w:lang w:val="uz-Cyrl-UZ"/>
        </w:rPr>
        <w:t>C</w:t>
      </w:r>
      <w:r w:rsidRPr="00225096">
        <w:rPr>
          <w:rFonts w:cs="Times New Roman"/>
          <w:szCs w:val="28"/>
          <w:lang w:val="en-US"/>
        </w:rPr>
        <w:t>h</w:t>
      </w:r>
      <w:r w:rsidRPr="00225096">
        <w:rPr>
          <w:rFonts w:cs="Times New Roman"/>
          <w:szCs w:val="28"/>
          <w:lang w:val="uz-Cyrl-UZ"/>
        </w:rPr>
        <w:t>et mamlakatlarda sog‘liqni saqlash sohasida tibbiy sug‘urtaning tutgan o‘rni</w:t>
      </w:r>
    </w:p>
    <w:p w14:paraId="14D9B1F6" w14:textId="76D43F2F" w:rsidR="005477B4" w:rsidRPr="00225096" w:rsidRDefault="005477B4" w:rsidP="00225096">
      <w:pPr>
        <w:spacing w:after="0" w:line="360" w:lineRule="auto"/>
        <w:ind w:firstLine="709"/>
        <w:jc w:val="center"/>
        <w:rPr>
          <w:rFonts w:cs="Times New Roman"/>
          <w:b/>
          <w:bCs/>
          <w:szCs w:val="28"/>
          <w:lang w:val="en-US"/>
        </w:rPr>
      </w:pPr>
      <w:r w:rsidRPr="00225096">
        <w:rPr>
          <w:rFonts w:cs="Times New Roman"/>
          <w:b/>
          <w:bCs/>
          <w:szCs w:val="28"/>
          <w:lang w:val="en-US"/>
        </w:rPr>
        <w:t>Variant-</w:t>
      </w:r>
      <w:r w:rsidRPr="00225096">
        <w:rPr>
          <w:rFonts w:cs="Times New Roman"/>
          <w:b/>
          <w:bCs/>
          <w:szCs w:val="28"/>
          <w:lang w:val="en-US"/>
        </w:rPr>
        <w:t>6</w:t>
      </w:r>
    </w:p>
    <w:p w14:paraId="00497510" w14:textId="0F113BF3" w:rsidR="005477B4" w:rsidRPr="00225096" w:rsidRDefault="005477B4" w:rsidP="00225096">
      <w:pPr>
        <w:pStyle w:val="a3"/>
        <w:numPr>
          <w:ilvl w:val="0"/>
          <w:numId w:val="8"/>
        </w:numPr>
        <w:spacing w:after="0" w:line="360" w:lineRule="auto"/>
        <w:rPr>
          <w:rFonts w:cs="Times New Roman"/>
          <w:szCs w:val="28"/>
          <w:lang w:val="uz-Cyrl-UZ"/>
        </w:rPr>
      </w:pPr>
      <w:r w:rsidRPr="00225096">
        <w:rPr>
          <w:rFonts w:cs="Times New Roman"/>
          <w:szCs w:val="28"/>
          <w:lang w:val="uz-Cyrl-UZ"/>
        </w:rPr>
        <w:t>Shaxsiy sug’urtaning tarkibiy qismlari</w:t>
      </w:r>
    </w:p>
    <w:p w14:paraId="19FCB750" w14:textId="71783F69" w:rsidR="005477B4" w:rsidRPr="00225096" w:rsidRDefault="005477B4" w:rsidP="00225096">
      <w:pPr>
        <w:pStyle w:val="a3"/>
        <w:numPr>
          <w:ilvl w:val="0"/>
          <w:numId w:val="8"/>
        </w:numPr>
        <w:spacing w:after="0" w:line="360" w:lineRule="auto"/>
        <w:rPr>
          <w:rFonts w:cs="Times New Roman"/>
          <w:szCs w:val="28"/>
          <w:lang w:val="uz-Cyrl-UZ"/>
        </w:rPr>
      </w:pPr>
      <w:r w:rsidRPr="00225096">
        <w:rPr>
          <w:rFonts w:cs="Times New Roman"/>
          <w:szCs w:val="28"/>
          <w:lang w:val="uz-Cyrl-UZ"/>
        </w:rPr>
        <w:t>Xorijga chiquvchi fuqarolarni sug’urta qilishda s</w:t>
      </w:r>
      <w:r w:rsidRPr="00225096">
        <w:rPr>
          <w:rFonts w:cs="Times New Roman"/>
          <w:szCs w:val="28"/>
          <w:lang w:val="es-ES"/>
        </w:rPr>
        <w:t>u</w:t>
      </w:r>
      <w:r w:rsidRPr="00225096">
        <w:rPr>
          <w:rFonts w:cs="Times New Roman"/>
          <w:szCs w:val="28"/>
          <w:lang w:val="uz-Cyrl-UZ"/>
        </w:rPr>
        <w:t>g’</w:t>
      </w:r>
      <w:proofErr w:type="spellStart"/>
      <w:r w:rsidRPr="00225096">
        <w:rPr>
          <w:rFonts w:cs="Times New Roman"/>
          <w:szCs w:val="28"/>
          <w:lang w:val="es-ES"/>
        </w:rPr>
        <w:t>urta</w:t>
      </w:r>
      <w:proofErr w:type="spellEnd"/>
      <w:r w:rsidRPr="00225096">
        <w:rPr>
          <w:rFonts w:cs="Times New Roman"/>
          <w:szCs w:val="28"/>
          <w:lang w:val="es-ES"/>
        </w:rPr>
        <w:t xml:space="preserve"> </w:t>
      </w:r>
      <w:proofErr w:type="spellStart"/>
      <w:r w:rsidRPr="00225096">
        <w:rPr>
          <w:rFonts w:cs="Times New Roman"/>
          <w:szCs w:val="28"/>
          <w:lang w:val="es-ES"/>
        </w:rPr>
        <w:t>ob</w:t>
      </w:r>
      <w:proofErr w:type="spellEnd"/>
      <w:r w:rsidRPr="00225096">
        <w:rPr>
          <w:rFonts w:cs="Times New Roman"/>
          <w:szCs w:val="28"/>
          <w:lang w:val="uz-Cyrl-UZ"/>
        </w:rPr>
        <w:t>’</w:t>
      </w:r>
      <w:proofErr w:type="spellStart"/>
      <w:r w:rsidRPr="00225096">
        <w:rPr>
          <w:rFonts w:cs="Times New Roman"/>
          <w:szCs w:val="28"/>
          <w:lang w:val="es-ES"/>
        </w:rPr>
        <w:t>ekti</w:t>
      </w:r>
      <w:proofErr w:type="spellEnd"/>
    </w:p>
    <w:p w14:paraId="0267A358" w14:textId="77777777" w:rsidR="005477B4" w:rsidRPr="00225096" w:rsidRDefault="005477B4" w:rsidP="00225096">
      <w:pPr>
        <w:spacing w:after="0" w:line="360" w:lineRule="auto"/>
        <w:rPr>
          <w:rFonts w:cs="Times New Roman"/>
          <w:szCs w:val="28"/>
          <w:lang w:val="uz-Cyrl-UZ"/>
        </w:rPr>
      </w:pPr>
    </w:p>
    <w:p w14:paraId="47029155" w14:textId="4CCBD636" w:rsidR="005477B4" w:rsidRPr="00225096" w:rsidRDefault="005477B4" w:rsidP="00225096">
      <w:pPr>
        <w:spacing w:after="0" w:line="360" w:lineRule="auto"/>
        <w:ind w:firstLine="709"/>
        <w:jc w:val="center"/>
        <w:rPr>
          <w:rFonts w:cs="Times New Roman"/>
          <w:b/>
          <w:bCs/>
          <w:szCs w:val="28"/>
          <w:lang w:val="en-US"/>
        </w:rPr>
      </w:pPr>
      <w:r w:rsidRPr="00225096">
        <w:rPr>
          <w:rFonts w:cs="Times New Roman"/>
          <w:b/>
          <w:bCs/>
          <w:szCs w:val="28"/>
          <w:lang w:val="en-US"/>
        </w:rPr>
        <w:t>Variant-</w:t>
      </w:r>
      <w:r w:rsidRPr="00225096">
        <w:rPr>
          <w:rFonts w:cs="Times New Roman"/>
          <w:b/>
          <w:bCs/>
          <w:szCs w:val="28"/>
          <w:lang w:val="en-US"/>
        </w:rPr>
        <w:t>7</w:t>
      </w:r>
    </w:p>
    <w:p w14:paraId="42E5A5A4" w14:textId="4B0FB76D" w:rsidR="005477B4" w:rsidRPr="00225096" w:rsidRDefault="005477B4" w:rsidP="00225096">
      <w:pPr>
        <w:pStyle w:val="a3"/>
        <w:numPr>
          <w:ilvl w:val="0"/>
          <w:numId w:val="9"/>
        </w:numPr>
        <w:spacing w:after="0" w:line="360" w:lineRule="auto"/>
        <w:rPr>
          <w:rFonts w:cs="Times New Roman"/>
          <w:szCs w:val="28"/>
          <w:lang w:val="en-US"/>
        </w:rPr>
      </w:pPr>
      <w:r w:rsidRPr="00225096">
        <w:rPr>
          <w:rFonts w:cs="Times New Roman"/>
          <w:szCs w:val="28"/>
          <w:lang w:val="uz-Cyrl-UZ"/>
        </w:rPr>
        <w:t>Tibbiy</w:t>
      </w:r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sug‘urtani</w:t>
      </w:r>
      <w:proofErr w:type="spellEnd"/>
      <w:r w:rsidRPr="00225096">
        <w:rPr>
          <w:rFonts w:cs="Times New Roman"/>
          <w:szCs w:val="28"/>
          <w:lang w:val="uz-Cyrl-UZ"/>
        </w:rPr>
        <w:t>ng</w:t>
      </w:r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ijtimoiy-iqtisodiy</w:t>
      </w:r>
      <w:proofErr w:type="spellEnd"/>
      <w:r w:rsidRPr="00225096">
        <w:rPr>
          <w:rFonts w:cs="Times New Roman"/>
          <w:szCs w:val="28"/>
          <w:lang w:val="en-US"/>
        </w:rPr>
        <w:t xml:space="preserve">  </w:t>
      </w:r>
      <w:proofErr w:type="spellStart"/>
      <w:r w:rsidRPr="00225096">
        <w:rPr>
          <w:rFonts w:cs="Times New Roman"/>
          <w:szCs w:val="28"/>
          <w:lang w:val="en-US"/>
        </w:rPr>
        <w:t>mohiyati</w:t>
      </w:r>
      <w:proofErr w:type="spellEnd"/>
    </w:p>
    <w:p w14:paraId="34FC9FB9" w14:textId="2E935719" w:rsidR="0098062D" w:rsidRPr="00225096" w:rsidRDefault="0098062D" w:rsidP="00225096">
      <w:pPr>
        <w:pStyle w:val="a3"/>
        <w:numPr>
          <w:ilvl w:val="0"/>
          <w:numId w:val="9"/>
        </w:num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225096">
        <w:rPr>
          <w:rFonts w:cs="Times New Roman"/>
          <w:szCs w:val="28"/>
          <w:lang w:val="en-US"/>
        </w:rPr>
        <w:t>Shaxsiy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225096">
        <w:rPr>
          <w:rFonts w:cs="Times New Roman"/>
          <w:szCs w:val="28"/>
          <w:lang w:val="en-US"/>
        </w:rPr>
        <w:t>sug‘</w:t>
      </w:r>
      <w:proofErr w:type="gramEnd"/>
      <w:r w:rsidRPr="00225096">
        <w:rPr>
          <w:rFonts w:cs="Times New Roman"/>
          <w:szCs w:val="28"/>
          <w:lang w:val="en-US"/>
        </w:rPr>
        <w:t>urta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va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uning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kelib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chiqish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tarixi</w:t>
      </w:r>
      <w:proofErr w:type="spellEnd"/>
    </w:p>
    <w:p w14:paraId="1D5190D4" w14:textId="77777777" w:rsidR="00225096" w:rsidRPr="00225096" w:rsidRDefault="00225096" w:rsidP="00225096">
      <w:pPr>
        <w:spacing w:after="0" w:line="360" w:lineRule="auto"/>
        <w:rPr>
          <w:rFonts w:cs="Times New Roman"/>
          <w:szCs w:val="28"/>
          <w:lang w:val="en-US"/>
        </w:rPr>
      </w:pPr>
    </w:p>
    <w:p w14:paraId="4203C957" w14:textId="4788EEA7" w:rsidR="00225096" w:rsidRPr="00225096" w:rsidRDefault="005477B4" w:rsidP="00225096">
      <w:pPr>
        <w:spacing w:after="0" w:line="360" w:lineRule="auto"/>
        <w:ind w:firstLine="709"/>
        <w:jc w:val="center"/>
        <w:rPr>
          <w:rFonts w:cs="Times New Roman"/>
          <w:b/>
          <w:bCs/>
          <w:szCs w:val="28"/>
          <w:lang w:val="en-US"/>
        </w:rPr>
      </w:pPr>
      <w:r w:rsidRPr="00225096">
        <w:rPr>
          <w:rFonts w:cs="Times New Roman"/>
          <w:b/>
          <w:bCs/>
          <w:szCs w:val="28"/>
          <w:lang w:val="en-US"/>
        </w:rPr>
        <w:lastRenderedPageBreak/>
        <w:t>Variant-</w:t>
      </w:r>
      <w:r w:rsidRPr="00225096">
        <w:rPr>
          <w:rFonts w:cs="Times New Roman"/>
          <w:b/>
          <w:bCs/>
          <w:szCs w:val="28"/>
          <w:lang w:val="en-US"/>
        </w:rPr>
        <w:t>8</w:t>
      </w:r>
    </w:p>
    <w:p w14:paraId="50FB3205" w14:textId="59AB0979" w:rsidR="005477B4" w:rsidRPr="00225096" w:rsidRDefault="005477B4" w:rsidP="00225096">
      <w:pPr>
        <w:pStyle w:val="a3"/>
        <w:numPr>
          <w:ilvl w:val="0"/>
          <w:numId w:val="10"/>
        </w:numPr>
        <w:spacing w:after="0" w:line="360" w:lineRule="auto"/>
        <w:rPr>
          <w:rFonts w:cs="Times New Roman"/>
          <w:szCs w:val="28"/>
          <w:lang w:val="uz-Cyrl-UZ"/>
        </w:rPr>
      </w:pPr>
      <w:r w:rsidRPr="00225096">
        <w:rPr>
          <w:rFonts w:cs="Times New Roman"/>
          <w:szCs w:val="28"/>
          <w:lang w:val="uz-Cyrl-UZ"/>
        </w:rPr>
        <w:t>O’zbekistonda ixtiyoriy tibbiy sug‘urta bozorining mavjud tizimi xususiyatlari</w:t>
      </w:r>
    </w:p>
    <w:p w14:paraId="624A7272" w14:textId="19A4AA93" w:rsidR="00225096" w:rsidRPr="00225096" w:rsidRDefault="0098062D" w:rsidP="00225096">
      <w:pPr>
        <w:pStyle w:val="a3"/>
        <w:numPr>
          <w:ilvl w:val="0"/>
          <w:numId w:val="10"/>
        </w:numPr>
        <w:spacing w:after="0" w:line="360" w:lineRule="auto"/>
        <w:rPr>
          <w:rFonts w:cs="Times New Roman"/>
          <w:szCs w:val="28"/>
          <w:lang w:val="en-US"/>
        </w:rPr>
      </w:pPr>
      <w:r w:rsidRPr="00225096">
        <w:rPr>
          <w:rFonts w:cs="Times New Roman"/>
          <w:szCs w:val="28"/>
          <w:lang w:val="uz-Cyrl-UZ"/>
        </w:rPr>
        <w:t>Shaxsiy sug‘urtaning turlari</w:t>
      </w:r>
      <w:proofErr w:type="spellStart"/>
      <w:r w:rsidRPr="00225096">
        <w:rPr>
          <w:rFonts w:cs="Times New Roman"/>
          <w:szCs w:val="28"/>
          <w:lang w:val="en-US"/>
        </w:rPr>
        <w:t>ni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r w:rsidRPr="00225096">
        <w:rPr>
          <w:rFonts w:cs="Times New Roman"/>
          <w:szCs w:val="28"/>
          <w:lang w:val="it-IT"/>
        </w:rPr>
        <w:t>yoritib bering</w:t>
      </w:r>
    </w:p>
    <w:p w14:paraId="6DB373A0" w14:textId="264FE680" w:rsidR="005477B4" w:rsidRPr="00225096" w:rsidRDefault="005477B4" w:rsidP="00225096">
      <w:pPr>
        <w:pStyle w:val="a3"/>
        <w:spacing w:after="0" w:line="360" w:lineRule="auto"/>
        <w:ind w:left="1069"/>
        <w:jc w:val="center"/>
        <w:rPr>
          <w:rFonts w:cs="Times New Roman"/>
          <w:b/>
          <w:bCs/>
          <w:szCs w:val="28"/>
          <w:lang w:val="en-US"/>
        </w:rPr>
      </w:pPr>
      <w:r w:rsidRPr="00225096">
        <w:rPr>
          <w:rFonts w:cs="Times New Roman"/>
          <w:b/>
          <w:bCs/>
          <w:szCs w:val="28"/>
          <w:lang w:val="en-US"/>
        </w:rPr>
        <w:t>Variant-</w:t>
      </w:r>
      <w:r w:rsidRPr="00225096">
        <w:rPr>
          <w:rFonts w:cs="Times New Roman"/>
          <w:b/>
          <w:bCs/>
          <w:szCs w:val="28"/>
          <w:lang w:val="en-US"/>
        </w:rPr>
        <w:t>9</w:t>
      </w:r>
    </w:p>
    <w:p w14:paraId="443745A9" w14:textId="3507FD38" w:rsidR="005477B4" w:rsidRPr="00225096" w:rsidRDefault="005477B4" w:rsidP="00225096">
      <w:pPr>
        <w:pStyle w:val="a3"/>
        <w:spacing w:after="0" w:line="360" w:lineRule="auto"/>
        <w:ind w:left="1069"/>
        <w:rPr>
          <w:rFonts w:cs="Times New Roman"/>
          <w:szCs w:val="28"/>
          <w:lang w:val="en-US"/>
        </w:rPr>
      </w:pPr>
      <w:r w:rsidRPr="00225096">
        <w:rPr>
          <w:rFonts w:cs="Times New Roman"/>
          <w:szCs w:val="28"/>
          <w:lang w:val="en-US"/>
        </w:rPr>
        <w:t>1.</w:t>
      </w:r>
      <w:r w:rsidR="0098062D" w:rsidRPr="00225096">
        <w:rPr>
          <w:rFonts w:cs="Times New Roman"/>
          <w:szCs w:val="28"/>
          <w:lang w:val="en-US"/>
        </w:rPr>
        <w:t xml:space="preserve"> </w:t>
      </w:r>
      <w:r w:rsidR="0098062D" w:rsidRPr="00225096">
        <w:rPr>
          <w:rFonts w:cs="Times New Roman"/>
          <w:szCs w:val="28"/>
          <w:lang w:val="uz-Cyrl-UZ"/>
        </w:rPr>
        <w:t xml:space="preserve">Majburiy davlat </w:t>
      </w:r>
      <w:proofErr w:type="gramStart"/>
      <w:r w:rsidR="0098062D" w:rsidRPr="00225096">
        <w:rPr>
          <w:rFonts w:cs="Times New Roman"/>
          <w:szCs w:val="28"/>
          <w:lang w:val="uz-Cyrl-UZ"/>
        </w:rPr>
        <w:t>sug‘</w:t>
      </w:r>
      <w:proofErr w:type="gramEnd"/>
      <w:r w:rsidR="0098062D" w:rsidRPr="00225096">
        <w:rPr>
          <w:rFonts w:cs="Times New Roman"/>
          <w:szCs w:val="28"/>
          <w:lang w:val="uz-Cyrl-UZ"/>
        </w:rPr>
        <w:t>urtasi</w:t>
      </w:r>
      <w:proofErr w:type="spellStart"/>
      <w:r w:rsidR="0098062D" w:rsidRPr="00225096">
        <w:rPr>
          <w:rFonts w:cs="Times New Roman"/>
          <w:szCs w:val="28"/>
          <w:lang w:val="en-US"/>
        </w:rPr>
        <w:t>ni</w:t>
      </w:r>
      <w:proofErr w:type="spellEnd"/>
    </w:p>
    <w:p w14:paraId="1CDCF58F" w14:textId="079272B6" w:rsidR="005477B4" w:rsidRPr="00225096" w:rsidRDefault="005477B4" w:rsidP="00225096">
      <w:pPr>
        <w:pStyle w:val="a3"/>
        <w:spacing w:after="0" w:line="360" w:lineRule="auto"/>
        <w:ind w:left="1069"/>
        <w:rPr>
          <w:rFonts w:cs="Times New Roman"/>
          <w:szCs w:val="28"/>
          <w:lang w:val="en-US"/>
        </w:rPr>
      </w:pPr>
      <w:r w:rsidRPr="00225096">
        <w:rPr>
          <w:rFonts w:cs="Times New Roman"/>
          <w:szCs w:val="28"/>
          <w:lang w:val="en-US"/>
        </w:rPr>
        <w:t>2.</w:t>
      </w:r>
      <w:r w:rsidR="0098062D" w:rsidRPr="00225096">
        <w:rPr>
          <w:rFonts w:cs="Times New Roman"/>
          <w:szCs w:val="28"/>
          <w:lang w:val="en-US"/>
        </w:rPr>
        <w:t xml:space="preserve"> </w:t>
      </w:r>
      <w:r w:rsidR="0098062D" w:rsidRPr="00225096">
        <w:rPr>
          <w:rFonts w:cs="Times New Roman"/>
          <w:noProof/>
          <w:szCs w:val="28"/>
          <w:lang w:val="en-US"/>
        </w:rPr>
        <w:t>Ish beruvchining fuqorolik javobgarligini majburiy sug’urtasi</w:t>
      </w:r>
    </w:p>
    <w:p w14:paraId="08C8DF5E" w14:textId="63C5250C" w:rsidR="005477B4" w:rsidRPr="00225096" w:rsidRDefault="005477B4" w:rsidP="00225096">
      <w:pPr>
        <w:pStyle w:val="a3"/>
        <w:spacing w:after="0" w:line="360" w:lineRule="auto"/>
        <w:ind w:left="1069"/>
        <w:jc w:val="center"/>
        <w:rPr>
          <w:rFonts w:cs="Times New Roman"/>
          <w:b/>
          <w:bCs/>
          <w:szCs w:val="28"/>
          <w:lang w:val="en-US"/>
        </w:rPr>
      </w:pPr>
      <w:r w:rsidRPr="00225096">
        <w:rPr>
          <w:rFonts w:cs="Times New Roman"/>
          <w:b/>
          <w:bCs/>
          <w:szCs w:val="28"/>
          <w:lang w:val="en-US"/>
        </w:rPr>
        <w:t>Variant-</w:t>
      </w:r>
      <w:r w:rsidRPr="00225096">
        <w:rPr>
          <w:rFonts w:cs="Times New Roman"/>
          <w:b/>
          <w:bCs/>
          <w:szCs w:val="28"/>
          <w:lang w:val="en-US"/>
        </w:rPr>
        <w:t>10</w:t>
      </w:r>
    </w:p>
    <w:p w14:paraId="1D2B1CBF" w14:textId="5A3F1AA7" w:rsidR="005477B4" w:rsidRPr="00225096" w:rsidRDefault="005477B4" w:rsidP="00225096">
      <w:pPr>
        <w:pStyle w:val="a3"/>
        <w:spacing w:after="0" w:line="360" w:lineRule="auto"/>
        <w:ind w:left="1069"/>
        <w:rPr>
          <w:rFonts w:cs="Times New Roman"/>
          <w:szCs w:val="28"/>
          <w:lang w:val="en-US"/>
        </w:rPr>
      </w:pPr>
      <w:r w:rsidRPr="00225096">
        <w:rPr>
          <w:rFonts w:cs="Times New Roman"/>
          <w:szCs w:val="28"/>
          <w:lang w:val="en-US"/>
        </w:rPr>
        <w:t>1.</w:t>
      </w:r>
      <w:r w:rsidR="0098062D" w:rsidRPr="00225096">
        <w:rPr>
          <w:rFonts w:cs="Times New Roman"/>
          <w:szCs w:val="28"/>
          <w:lang w:val="en-US"/>
        </w:rPr>
        <w:t xml:space="preserve"> </w:t>
      </w:r>
      <w:r w:rsidR="0098062D" w:rsidRPr="00225096">
        <w:rPr>
          <w:rFonts w:cs="Times New Roman"/>
          <w:szCs w:val="28"/>
          <w:lang w:val="uz-Cyrl-UZ"/>
        </w:rPr>
        <w:t>Majburiy shakldagi shaxsiy sug’urta turlari</w:t>
      </w:r>
    </w:p>
    <w:p w14:paraId="5DF23689" w14:textId="79A3CEC9" w:rsidR="005477B4" w:rsidRPr="00225096" w:rsidRDefault="005477B4" w:rsidP="00225096">
      <w:pPr>
        <w:pStyle w:val="a3"/>
        <w:spacing w:after="0" w:line="360" w:lineRule="auto"/>
        <w:ind w:left="1069"/>
        <w:rPr>
          <w:rFonts w:cs="Times New Roman"/>
          <w:szCs w:val="28"/>
          <w:lang w:val="uz-Cyrl-UZ"/>
        </w:rPr>
      </w:pPr>
      <w:r w:rsidRPr="00225096">
        <w:rPr>
          <w:rFonts w:cs="Times New Roman"/>
          <w:szCs w:val="28"/>
          <w:lang w:val="en-US"/>
        </w:rPr>
        <w:t>2.</w:t>
      </w:r>
      <w:r w:rsidR="0098062D" w:rsidRPr="00225096">
        <w:rPr>
          <w:rFonts w:cs="Times New Roman"/>
          <w:szCs w:val="28"/>
          <w:lang w:val="en-US"/>
        </w:rPr>
        <w:t xml:space="preserve"> </w:t>
      </w:r>
      <w:r w:rsidR="0098062D" w:rsidRPr="00225096">
        <w:rPr>
          <w:rFonts w:cs="Times New Roman"/>
          <w:szCs w:val="28"/>
          <w:lang w:val="uz-Cyrl-UZ"/>
        </w:rPr>
        <w:t>Shaxsiy sug’urta va uning kelib chiqish tarixi</w:t>
      </w:r>
    </w:p>
    <w:p w14:paraId="5BD773C6" w14:textId="48270541" w:rsidR="0098062D" w:rsidRPr="00225096" w:rsidRDefault="0098062D" w:rsidP="00225096">
      <w:pPr>
        <w:pStyle w:val="a3"/>
        <w:spacing w:after="0" w:line="360" w:lineRule="auto"/>
        <w:ind w:left="1069"/>
        <w:jc w:val="center"/>
        <w:rPr>
          <w:rFonts w:cs="Times New Roman"/>
          <w:b/>
          <w:bCs/>
          <w:szCs w:val="28"/>
          <w:lang w:val="en-US"/>
        </w:rPr>
      </w:pPr>
      <w:r w:rsidRPr="00225096">
        <w:rPr>
          <w:rFonts w:cs="Times New Roman"/>
          <w:b/>
          <w:bCs/>
          <w:szCs w:val="28"/>
          <w:lang w:val="en-US"/>
        </w:rPr>
        <w:t>Variant-1</w:t>
      </w:r>
      <w:r w:rsidRPr="00225096">
        <w:rPr>
          <w:rFonts w:cs="Times New Roman"/>
          <w:b/>
          <w:bCs/>
          <w:szCs w:val="28"/>
          <w:lang w:val="en-US"/>
        </w:rPr>
        <w:t>1</w:t>
      </w:r>
    </w:p>
    <w:p w14:paraId="1C016874" w14:textId="69EA624A" w:rsidR="0098062D" w:rsidRPr="00225096" w:rsidRDefault="0098062D" w:rsidP="00225096">
      <w:pPr>
        <w:pStyle w:val="a3"/>
        <w:numPr>
          <w:ilvl w:val="0"/>
          <w:numId w:val="11"/>
        </w:numPr>
        <w:spacing w:after="0" w:line="360" w:lineRule="auto"/>
        <w:rPr>
          <w:rFonts w:cs="Times New Roman"/>
          <w:szCs w:val="28"/>
          <w:lang w:val="uz-Cyrl-UZ"/>
        </w:rPr>
      </w:pPr>
      <w:r w:rsidRPr="00225096">
        <w:rPr>
          <w:rFonts w:cs="Times New Roman"/>
          <w:szCs w:val="28"/>
          <w:lang w:val="uz-Cyrl-UZ"/>
        </w:rPr>
        <w:t>Shaxsiy sug’urtaning tarkibiy qismlari</w:t>
      </w:r>
    </w:p>
    <w:p w14:paraId="2DBF24D0" w14:textId="78CAC602" w:rsidR="0098062D" w:rsidRPr="00225096" w:rsidRDefault="0098062D" w:rsidP="00225096">
      <w:pPr>
        <w:pStyle w:val="a3"/>
        <w:numPr>
          <w:ilvl w:val="0"/>
          <w:numId w:val="11"/>
        </w:numPr>
        <w:spacing w:after="0" w:line="360" w:lineRule="auto"/>
        <w:rPr>
          <w:rFonts w:cs="Times New Roman"/>
          <w:szCs w:val="28"/>
          <w:lang w:val="en-US"/>
        </w:rPr>
      </w:pPr>
      <w:r w:rsidRPr="00225096">
        <w:rPr>
          <w:rFonts w:cs="Times New Roman"/>
          <w:szCs w:val="28"/>
          <w:lang w:val="uz-Cyrl-UZ"/>
        </w:rPr>
        <w:t>Tibbiy</w:t>
      </w:r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sug‘urtani</w:t>
      </w:r>
      <w:proofErr w:type="spellEnd"/>
      <w:r w:rsidRPr="00225096">
        <w:rPr>
          <w:rFonts w:cs="Times New Roman"/>
          <w:szCs w:val="28"/>
          <w:lang w:val="uz-Cyrl-UZ"/>
        </w:rPr>
        <w:t>ng</w:t>
      </w:r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umumiy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tavsifi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va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r w:rsidRPr="00225096">
        <w:rPr>
          <w:rFonts w:cs="Times New Roman"/>
          <w:szCs w:val="28"/>
          <w:lang w:val="uz-Cyrl-UZ"/>
        </w:rPr>
        <w:t xml:space="preserve">nazariy </w:t>
      </w:r>
      <w:proofErr w:type="spellStart"/>
      <w:r w:rsidRPr="00225096">
        <w:rPr>
          <w:rFonts w:cs="Times New Roman"/>
          <w:szCs w:val="28"/>
          <w:lang w:val="en-US"/>
        </w:rPr>
        <w:t>asoslari</w:t>
      </w:r>
      <w:proofErr w:type="spellEnd"/>
    </w:p>
    <w:p w14:paraId="672ED9B5" w14:textId="77777777" w:rsidR="0098062D" w:rsidRPr="00225096" w:rsidRDefault="0098062D" w:rsidP="00225096">
      <w:pPr>
        <w:pStyle w:val="a3"/>
        <w:spacing w:after="0" w:line="360" w:lineRule="auto"/>
        <w:ind w:left="1429"/>
        <w:rPr>
          <w:rFonts w:cs="Times New Roman"/>
          <w:szCs w:val="28"/>
          <w:lang w:val="en-US"/>
        </w:rPr>
      </w:pPr>
    </w:p>
    <w:p w14:paraId="6E566CEF" w14:textId="408E0EDA" w:rsidR="0098062D" w:rsidRPr="00225096" w:rsidRDefault="0098062D" w:rsidP="00225096">
      <w:pPr>
        <w:pStyle w:val="a3"/>
        <w:spacing w:after="0" w:line="360" w:lineRule="auto"/>
        <w:ind w:left="1069"/>
        <w:jc w:val="center"/>
        <w:rPr>
          <w:rFonts w:cs="Times New Roman"/>
          <w:b/>
          <w:bCs/>
          <w:szCs w:val="28"/>
          <w:lang w:val="en-US"/>
        </w:rPr>
      </w:pPr>
      <w:r w:rsidRPr="00225096">
        <w:rPr>
          <w:rFonts w:cs="Times New Roman"/>
          <w:b/>
          <w:bCs/>
          <w:szCs w:val="28"/>
          <w:lang w:val="en-US"/>
        </w:rPr>
        <w:t>Variant-1</w:t>
      </w:r>
      <w:r w:rsidRPr="00225096">
        <w:rPr>
          <w:rFonts w:cs="Times New Roman"/>
          <w:b/>
          <w:bCs/>
          <w:szCs w:val="28"/>
          <w:lang w:val="en-US"/>
        </w:rPr>
        <w:t>2</w:t>
      </w:r>
    </w:p>
    <w:p w14:paraId="792FC7C8" w14:textId="35C38598" w:rsidR="0098062D" w:rsidRPr="00225096" w:rsidRDefault="0098062D" w:rsidP="00225096">
      <w:pPr>
        <w:pStyle w:val="a3"/>
        <w:numPr>
          <w:ilvl w:val="0"/>
          <w:numId w:val="12"/>
        </w:numPr>
        <w:spacing w:after="0" w:line="360" w:lineRule="auto"/>
        <w:rPr>
          <w:rFonts w:cs="Times New Roman"/>
          <w:szCs w:val="28"/>
          <w:lang w:val="uz-Cyrl-UZ"/>
        </w:rPr>
      </w:pPr>
      <w:r w:rsidRPr="00225096">
        <w:rPr>
          <w:rFonts w:cs="Times New Roman"/>
          <w:szCs w:val="28"/>
          <w:lang w:val="uz-Cyrl-UZ"/>
        </w:rPr>
        <w:t>C</w:t>
      </w:r>
      <w:r w:rsidRPr="00225096">
        <w:rPr>
          <w:rFonts w:cs="Times New Roman"/>
          <w:szCs w:val="28"/>
          <w:lang w:val="en-US"/>
        </w:rPr>
        <w:t>h</w:t>
      </w:r>
      <w:r w:rsidRPr="00225096">
        <w:rPr>
          <w:rFonts w:cs="Times New Roman"/>
          <w:szCs w:val="28"/>
          <w:lang w:val="uz-Cyrl-UZ"/>
        </w:rPr>
        <w:t>et mamlakatlarda sog‘liqni saqlash sohasida tibbiy sug‘urtaning tutgan o‘rni</w:t>
      </w:r>
    </w:p>
    <w:p w14:paraId="4464CBC7" w14:textId="4F8E8799" w:rsidR="0098062D" w:rsidRPr="00225096" w:rsidRDefault="0098062D" w:rsidP="00225096">
      <w:pPr>
        <w:pStyle w:val="a3"/>
        <w:numPr>
          <w:ilvl w:val="0"/>
          <w:numId w:val="12"/>
        </w:numPr>
        <w:spacing w:after="0" w:line="360" w:lineRule="auto"/>
        <w:rPr>
          <w:rFonts w:cs="Times New Roman"/>
          <w:szCs w:val="28"/>
          <w:lang w:val="en-US"/>
        </w:rPr>
      </w:pPr>
      <w:r w:rsidRPr="00225096">
        <w:rPr>
          <w:rFonts w:cs="Times New Roman"/>
          <w:szCs w:val="28"/>
          <w:lang w:val="uz-Cyrl-UZ"/>
        </w:rPr>
        <w:t>Majburiy davlat sug‘urtasi</w:t>
      </w:r>
    </w:p>
    <w:p w14:paraId="39EF0905" w14:textId="744E8490" w:rsidR="0098062D" w:rsidRPr="00225096" w:rsidRDefault="0098062D" w:rsidP="00225096">
      <w:pPr>
        <w:pStyle w:val="a3"/>
        <w:spacing w:after="0" w:line="360" w:lineRule="auto"/>
        <w:ind w:left="1069"/>
        <w:jc w:val="center"/>
        <w:rPr>
          <w:rFonts w:cs="Times New Roman"/>
          <w:b/>
          <w:bCs/>
          <w:szCs w:val="28"/>
          <w:lang w:val="en-US"/>
        </w:rPr>
      </w:pPr>
      <w:r w:rsidRPr="00225096">
        <w:rPr>
          <w:rFonts w:cs="Times New Roman"/>
          <w:b/>
          <w:bCs/>
          <w:szCs w:val="28"/>
          <w:lang w:val="en-US"/>
        </w:rPr>
        <w:t>Variant-1</w:t>
      </w:r>
      <w:r w:rsidRPr="00225096">
        <w:rPr>
          <w:rFonts w:cs="Times New Roman"/>
          <w:b/>
          <w:bCs/>
          <w:szCs w:val="28"/>
          <w:lang w:val="en-US"/>
        </w:rPr>
        <w:t>3</w:t>
      </w:r>
    </w:p>
    <w:p w14:paraId="03407A6F" w14:textId="77777777" w:rsidR="0098062D" w:rsidRPr="00225096" w:rsidRDefault="0098062D" w:rsidP="00225096">
      <w:pPr>
        <w:spacing w:after="0" w:line="360" w:lineRule="auto"/>
        <w:rPr>
          <w:rFonts w:cs="Times New Roman"/>
          <w:szCs w:val="28"/>
          <w:lang w:val="en-US"/>
        </w:rPr>
      </w:pPr>
    </w:p>
    <w:p w14:paraId="1E314791" w14:textId="61B59450" w:rsidR="0098062D" w:rsidRPr="00225096" w:rsidRDefault="0098062D" w:rsidP="00225096">
      <w:pPr>
        <w:pStyle w:val="a3"/>
        <w:numPr>
          <w:ilvl w:val="0"/>
          <w:numId w:val="13"/>
        </w:numPr>
        <w:spacing w:after="0" w:line="360" w:lineRule="auto"/>
        <w:rPr>
          <w:rFonts w:cs="Times New Roman"/>
          <w:noProof/>
          <w:szCs w:val="28"/>
          <w:lang w:val="en-US"/>
        </w:rPr>
      </w:pPr>
      <w:r w:rsidRPr="00225096">
        <w:rPr>
          <w:rFonts w:cs="Times New Roman"/>
          <w:noProof/>
          <w:szCs w:val="28"/>
          <w:lang w:val="en-US"/>
        </w:rPr>
        <w:t>Ish beruvchining fuqorolik javobgarligini majburiy sug’urtasi</w:t>
      </w:r>
    </w:p>
    <w:p w14:paraId="3CD02521" w14:textId="3B271C21" w:rsidR="0098062D" w:rsidRPr="00225096" w:rsidRDefault="0098062D" w:rsidP="00225096">
      <w:pPr>
        <w:pStyle w:val="a3"/>
        <w:numPr>
          <w:ilvl w:val="0"/>
          <w:numId w:val="13"/>
        </w:numPr>
        <w:spacing w:after="0" w:line="360" w:lineRule="auto"/>
        <w:rPr>
          <w:rFonts w:cs="Times New Roman"/>
          <w:szCs w:val="28"/>
          <w:lang w:val="en-US"/>
        </w:rPr>
      </w:pPr>
      <w:r w:rsidRPr="00225096">
        <w:rPr>
          <w:rFonts w:cs="Times New Roman"/>
          <w:szCs w:val="28"/>
          <w:lang w:val="uz-Cyrl-UZ"/>
        </w:rPr>
        <w:t>Ҳаёт суғуртасининг ўзига хос жиҳатлари</w:t>
      </w:r>
    </w:p>
    <w:p w14:paraId="34E8CAB7" w14:textId="77777777" w:rsidR="0098062D" w:rsidRPr="00225096" w:rsidRDefault="0098062D" w:rsidP="00225096">
      <w:pPr>
        <w:pStyle w:val="a3"/>
        <w:spacing w:after="0" w:line="360" w:lineRule="auto"/>
        <w:ind w:left="1429"/>
        <w:rPr>
          <w:rFonts w:cs="Times New Roman"/>
          <w:szCs w:val="28"/>
          <w:lang w:val="en-US"/>
        </w:rPr>
      </w:pPr>
    </w:p>
    <w:p w14:paraId="03D00B3C" w14:textId="2EDAE5F4" w:rsidR="0098062D" w:rsidRPr="00225096" w:rsidRDefault="0098062D" w:rsidP="00225096">
      <w:pPr>
        <w:pStyle w:val="a3"/>
        <w:spacing w:after="0" w:line="360" w:lineRule="auto"/>
        <w:ind w:left="1069"/>
        <w:jc w:val="center"/>
        <w:rPr>
          <w:rFonts w:cs="Times New Roman"/>
          <w:b/>
          <w:bCs/>
          <w:szCs w:val="28"/>
          <w:lang w:val="en-US"/>
        </w:rPr>
      </w:pPr>
      <w:r w:rsidRPr="00225096">
        <w:rPr>
          <w:rFonts w:cs="Times New Roman"/>
          <w:b/>
          <w:bCs/>
          <w:szCs w:val="28"/>
          <w:lang w:val="en-US"/>
        </w:rPr>
        <w:t>Variant-1</w:t>
      </w:r>
      <w:r w:rsidRPr="00225096">
        <w:rPr>
          <w:rFonts w:cs="Times New Roman"/>
          <w:b/>
          <w:bCs/>
          <w:szCs w:val="28"/>
          <w:lang w:val="en-US"/>
        </w:rPr>
        <w:t>4</w:t>
      </w:r>
    </w:p>
    <w:p w14:paraId="1EB49BB5" w14:textId="6339FC17" w:rsidR="0098062D" w:rsidRPr="00225096" w:rsidRDefault="0098062D" w:rsidP="00225096">
      <w:pPr>
        <w:pStyle w:val="a3"/>
        <w:numPr>
          <w:ilvl w:val="0"/>
          <w:numId w:val="14"/>
        </w:numPr>
        <w:spacing w:after="0" w:line="360" w:lineRule="auto"/>
        <w:rPr>
          <w:rFonts w:cs="Times New Roman"/>
          <w:szCs w:val="28"/>
          <w:lang w:val="uz-Cyrl-UZ"/>
        </w:rPr>
      </w:pPr>
      <w:r w:rsidRPr="00225096">
        <w:rPr>
          <w:rFonts w:cs="Times New Roman"/>
          <w:szCs w:val="28"/>
          <w:lang w:val="uz-Cyrl-UZ"/>
        </w:rPr>
        <w:t>Shaxsiy sug’urtaning kichik tarmoqlariga umumiy tavsifnoma</w:t>
      </w:r>
    </w:p>
    <w:p w14:paraId="73DD0860" w14:textId="56F60E57" w:rsidR="0098062D" w:rsidRPr="00225096" w:rsidRDefault="0098062D" w:rsidP="00225096">
      <w:pPr>
        <w:pStyle w:val="a3"/>
        <w:numPr>
          <w:ilvl w:val="0"/>
          <w:numId w:val="14"/>
        </w:num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225096">
        <w:rPr>
          <w:rFonts w:cs="Times New Roman"/>
          <w:szCs w:val="28"/>
          <w:lang w:val="en-US"/>
        </w:rPr>
        <w:t>Baxtsiz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hodisalardan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va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kasalliklardan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proofErr w:type="spellStart"/>
      <w:r w:rsidRPr="00225096">
        <w:rPr>
          <w:rFonts w:cs="Times New Roman"/>
          <w:szCs w:val="28"/>
          <w:lang w:val="en-US"/>
        </w:rPr>
        <w:t>sug’urtalash</w:t>
      </w:r>
      <w:proofErr w:type="spellEnd"/>
    </w:p>
    <w:p w14:paraId="6BF63D50" w14:textId="2AF82A7E" w:rsidR="00E0183A" w:rsidRPr="00225096" w:rsidRDefault="0098062D" w:rsidP="00225096">
      <w:pPr>
        <w:spacing w:line="360" w:lineRule="auto"/>
        <w:jc w:val="center"/>
        <w:rPr>
          <w:rFonts w:cs="Times New Roman"/>
          <w:b/>
          <w:bCs/>
          <w:szCs w:val="28"/>
          <w:lang w:val="en-US"/>
        </w:rPr>
      </w:pPr>
      <w:r w:rsidRPr="00225096">
        <w:rPr>
          <w:rFonts w:cs="Times New Roman"/>
          <w:b/>
          <w:bCs/>
          <w:szCs w:val="28"/>
          <w:lang w:val="en-US"/>
        </w:rPr>
        <w:t>Variant-1</w:t>
      </w:r>
      <w:r w:rsidRPr="00225096">
        <w:rPr>
          <w:rFonts w:cs="Times New Roman"/>
          <w:b/>
          <w:bCs/>
          <w:szCs w:val="28"/>
          <w:lang w:val="en-US"/>
        </w:rPr>
        <w:t>5</w:t>
      </w:r>
    </w:p>
    <w:p w14:paraId="0D830080" w14:textId="7F3119AE" w:rsidR="0098062D" w:rsidRPr="00225096" w:rsidRDefault="00225096" w:rsidP="00225096">
      <w:pPr>
        <w:pStyle w:val="a3"/>
        <w:numPr>
          <w:ilvl w:val="0"/>
          <w:numId w:val="15"/>
        </w:numPr>
        <w:spacing w:line="360" w:lineRule="auto"/>
        <w:rPr>
          <w:rFonts w:cs="Times New Roman"/>
          <w:szCs w:val="28"/>
          <w:lang w:val="it-IT"/>
        </w:rPr>
      </w:pPr>
      <w:r w:rsidRPr="00225096">
        <w:rPr>
          <w:rFonts w:cs="Times New Roman"/>
          <w:szCs w:val="28"/>
          <w:lang w:val="uz-Cyrl-UZ"/>
        </w:rPr>
        <w:t>Shaxsiy sug‘urtaning turlari</w:t>
      </w:r>
      <w:proofErr w:type="spellStart"/>
      <w:r w:rsidRPr="00225096">
        <w:rPr>
          <w:rFonts w:cs="Times New Roman"/>
          <w:szCs w:val="28"/>
          <w:lang w:val="en-US"/>
        </w:rPr>
        <w:t>ni</w:t>
      </w:r>
      <w:proofErr w:type="spellEnd"/>
      <w:r w:rsidRPr="00225096">
        <w:rPr>
          <w:rFonts w:cs="Times New Roman"/>
          <w:szCs w:val="28"/>
          <w:lang w:val="en-US"/>
        </w:rPr>
        <w:t xml:space="preserve"> </w:t>
      </w:r>
      <w:r w:rsidRPr="00225096">
        <w:rPr>
          <w:rFonts w:cs="Times New Roman"/>
          <w:szCs w:val="28"/>
          <w:lang w:val="it-IT"/>
        </w:rPr>
        <w:t>yoritib bering</w:t>
      </w:r>
    </w:p>
    <w:p w14:paraId="5FC76316" w14:textId="3A3BC225" w:rsidR="00225096" w:rsidRPr="00225096" w:rsidRDefault="00225096" w:rsidP="00225096">
      <w:pPr>
        <w:pStyle w:val="a3"/>
        <w:numPr>
          <w:ilvl w:val="0"/>
          <w:numId w:val="15"/>
        </w:numPr>
        <w:spacing w:line="360" w:lineRule="auto"/>
        <w:rPr>
          <w:rFonts w:cs="Times New Roman"/>
          <w:szCs w:val="28"/>
          <w:lang w:val="uz-Cyrl-UZ"/>
        </w:rPr>
      </w:pPr>
      <w:r w:rsidRPr="00225096">
        <w:rPr>
          <w:rFonts w:cs="Times New Roman"/>
          <w:noProof/>
          <w:szCs w:val="28"/>
          <w:lang w:val="it-IT"/>
        </w:rPr>
        <w:t>Ish beruvchining fuqorolik javobgarligini majburiy sug’urtasida ish beruvchi qanday huquq va majburiyatlarga ega</w:t>
      </w:r>
    </w:p>
    <w:sectPr w:rsidR="00225096" w:rsidRPr="0022509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81222"/>
    <w:multiLevelType w:val="hybridMultilevel"/>
    <w:tmpl w:val="38A8FF44"/>
    <w:lvl w:ilvl="0" w:tplc="64707C8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A31FB0"/>
    <w:multiLevelType w:val="hybridMultilevel"/>
    <w:tmpl w:val="6C6AB1CC"/>
    <w:lvl w:ilvl="0" w:tplc="26F2769A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F3C4AB9"/>
    <w:multiLevelType w:val="hybridMultilevel"/>
    <w:tmpl w:val="C8529BF4"/>
    <w:lvl w:ilvl="0" w:tplc="F6361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B22189"/>
    <w:multiLevelType w:val="hybridMultilevel"/>
    <w:tmpl w:val="C7E885CC"/>
    <w:lvl w:ilvl="0" w:tplc="C1BE3A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42B17"/>
    <w:multiLevelType w:val="hybridMultilevel"/>
    <w:tmpl w:val="A104B694"/>
    <w:lvl w:ilvl="0" w:tplc="912015E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9355D5F"/>
    <w:multiLevelType w:val="hybridMultilevel"/>
    <w:tmpl w:val="939C4C1A"/>
    <w:lvl w:ilvl="0" w:tplc="8BEA2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AC3549"/>
    <w:multiLevelType w:val="hybridMultilevel"/>
    <w:tmpl w:val="28E4FA2C"/>
    <w:lvl w:ilvl="0" w:tplc="3AEA733C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2625C19"/>
    <w:multiLevelType w:val="hybridMultilevel"/>
    <w:tmpl w:val="F25C5E0C"/>
    <w:lvl w:ilvl="0" w:tplc="9C16628C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4E8411A"/>
    <w:multiLevelType w:val="hybridMultilevel"/>
    <w:tmpl w:val="5058927C"/>
    <w:lvl w:ilvl="0" w:tplc="2A8ED29A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theme="minorBidi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6C5446D"/>
    <w:multiLevelType w:val="hybridMultilevel"/>
    <w:tmpl w:val="F65239EE"/>
    <w:lvl w:ilvl="0" w:tplc="9776F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5864972"/>
    <w:multiLevelType w:val="hybridMultilevel"/>
    <w:tmpl w:val="9EF6EABE"/>
    <w:lvl w:ilvl="0" w:tplc="61D45CFC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85160EA"/>
    <w:multiLevelType w:val="hybridMultilevel"/>
    <w:tmpl w:val="39EEA840"/>
    <w:lvl w:ilvl="0" w:tplc="6ACC6ECE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9AC64C1"/>
    <w:multiLevelType w:val="hybridMultilevel"/>
    <w:tmpl w:val="1FD0F046"/>
    <w:lvl w:ilvl="0" w:tplc="1EC27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4A965D2"/>
    <w:multiLevelType w:val="hybridMultilevel"/>
    <w:tmpl w:val="D98667C0"/>
    <w:lvl w:ilvl="0" w:tplc="83FE0C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51470C5"/>
    <w:multiLevelType w:val="hybridMultilevel"/>
    <w:tmpl w:val="AFF24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EF2D53"/>
    <w:multiLevelType w:val="hybridMultilevel"/>
    <w:tmpl w:val="9248804C"/>
    <w:lvl w:ilvl="0" w:tplc="DFB481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6575627">
    <w:abstractNumId w:val="9"/>
  </w:num>
  <w:num w:numId="2" w16cid:durableId="746880903">
    <w:abstractNumId w:val="8"/>
  </w:num>
  <w:num w:numId="3" w16cid:durableId="1267154401">
    <w:abstractNumId w:val="10"/>
  </w:num>
  <w:num w:numId="4" w16cid:durableId="61610643">
    <w:abstractNumId w:val="13"/>
  </w:num>
  <w:num w:numId="5" w16cid:durableId="303316685">
    <w:abstractNumId w:val="0"/>
  </w:num>
  <w:num w:numId="6" w16cid:durableId="1860848754">
    <w:abstractNumId w:val="2"/>
  </w:num>
  <w:num w:numId="7" w16cid:durableId="101649140">
    <w:abstractNumId w:val="15"/>
  </w:num>
  <w:num w:numId="8" w16cid:durableId="1813790485">
    <w:abstractNumId w:val="7"/>
  </w:num>
  <w:num w:numId="9" w16cid:durableId="424768544">
    <w:abstractNumId w:val="5"/>
  </w:num>
  <w:num w:numId="10" w16cid:durableId="560365283">
    <w:abstractNumId w:val="12"/>
  </w:num>
  <w:num w:numId="11" w16cid:durableId="149710572">
    <w:abstractNumId w:val="11"/>
  </w:num>
  <w:num w:numId="12" w16cid:durableId="750850263">
    <w:abstractNumId w:val="4"/>
  </w:num>
  <w:num w:numId="13" w16cid:durableId="1579319261">
    <w:abstractNumId w:val="1"/>
  </w:num>
  <w:num w:numId="14" w16cid:durableId="1265042502">
    <w:abstractNumId w:val="6"/>
  </w:num>
  <w:num w:numId="15" w16cid:durableId="194275914">
    <w:abstractNumId w:val="3"/>
  </w:num>
  <w:num w:numId="16" w16cid:durableId="6148237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8B9"/>
    <w:rsid w:val="00225096"/>
    <w:rsid w:val="004F48B9"/>
    <w:rsid w:val="005477B4"/>
    <w:rsid w:val="006C0B77"/>
    <w:rsid w:val="007D5129"/>
    <w:rsid w:val="008242FF"/>
    <w:rsid w:val="00870751"/>
    <w:rsid w:val="00922C48"/>
    <w:rsid w:val="0098062D"/>
    <w:rsid w:val="00B915B7"/>
    <w:rsid w:val="00E0183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22AE"/>
  <w15:chartTrackingRefBased/>
  <w15:docId w15:val="{7CDA795B-EE65-425E-88A6-13C68FA7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4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2023-03-03T12:03:00Z</dcterms:created>
  <dcterms:modified xsi:type="dcterms:W3CDTF">2023-03-03T12:41:00Z</dcterms:modified>
</cp:coreProperties>
</file>