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720"/>
      </w:pPr>
    </w:p>
    <w:p>
      <w:pPr>
        <w:keepNext w:val="0"/>
        <w:spacing w:before="240"/>
        <w:jc w:val="center"/>
      </w:pPr>
      <w:r>
        <w:rPr>
          <w:rFonts w:ascii="Times New Roman" w:hAnsi="Times New Roman"/>
          <w:b w:val="0"/>
          <w:i w:val="0"/>
          <w:sz w:val="24"/>
        </w:rPr>
        <w:t>___________________ viloyati _______________ tumani</w:t>
      </w:r>
    </w:p>
    <w:p>
      <w:pPr>
        <w:keepNext w:val="0"/>
        <w:jc w:val="center"/>
      </w:pPr>
      <w:r>
        <w:rPr>
          <w:rFonts w:ascii="Times New Roman" w:hAnsi="Times New Roman"/>
          <w:b w:val="0"/>
          <w:i w:val="0"/>
          <w:color w:val="1F3864"/>
          <w:sz w:val="24"/>
        </w:rPr>
        <w:t>Oliy ta'lim, fan va innovatsiyalar vazirligi tasarrufidagi</w:t>
      </w:r>
    </w:p>
    <w:p>
      <w:pPr>
        <w:keepNext w:val="0"/>
        <w:jc w:val="center"/>
      </w:pPr>
      <w:r>
        <w:rPr>
          <w:rFonts w:ascii="Times New Roman" w:hAnsi="Times New Roman"/>
          <w:b w:val="0"/>
          <w:i w:val="0"/>
          <w:color w:val="1F3864"/>
          <w:sz w:val="24"/>
        </w:rPr>
        <w:t>_______________ universiteti (instituti)</w:t>
      </w:r>
    </w:p>
    <w:p>
      <w:pPr>
        <w:keepNext w:val="0"/>
        <w:jc w:val="center"/>
      </w:pPr>
      <w:r>
        <w:rPr>
          <w:rFonts w:ascii="Times New Roman" w:hAnsi="Times New Roman"/>
          <w:b w:val="0"/>
          <w:i w:val="0"/>
          <w:color w:val="1F3864"/>
          <w:sz w:val="24"/>
        </w:rPr>
        <w:t>professor-o'qituvchisi</w:t>
      </w:r>
    </w:p>
    <w:p>
      <w:pPr>
        <w:keepNext w:val="0"/>
        <w:jc w:val="center"/>
      </w:pPr>
      <w:r>
        <w:rPr>
          <w:rFonts w:ascii="Times New Roman" w:hAnsi="Times New Roman"/>
          <w:b w:val="0"/>
          <w:i w:val="0"/>
          <w:sz w:val="24"/>
        </w:rPr>
        <w:t>__________________________________________ ning</w:t>
      </w:r>
    </w:p>
    <w:p>
      <w:pPr>
        <w:keepNext w:val="0"/>
        <w:spacing w:before="280"/>
        <w:jc w:val="center"/>
      </w:pPr>
      <w:r>
        <w:rPr>
          <w:rFonts w:ascii="Times New Roman" w:hAnsi="Times New Roman"/>
          <w:b/>
          <w:i w:val="0"/>
          <w:color w:val="1F3864"/>
          <w:sz w:val="24"/>
        </w:rPr>
        <w:t>Oliy ta'lim uchun Biokimyo fanidan</w:t>
      </w:r>
    </w:p>
    <w:p>
      <w:pPr>
        <w:keepNext w:val="0"/>
        <w:spacing w:before="200"/>
        <w:jc w:val="center"/>
      </w:pPr>
      <w:r>
        <w:rPr>
          <w:rFonts w:ascii="Times New Roman" w:hAnsi="Times New Roman"/>
          <w:b/>
          <w:i w:val="0"/>
          <w:color w:val="1F3864"/>
          <w:sz w:val="32"/>
        </w:rPr>
        <w:t>«Oqsillarning tarkibi funksiyasi. Aminokislotalar va ularning fizik-kimyoviy xossalari.»</w:t>
      </w:r>
    </w:p>
    <w:p>
      <w:pPr>
        <w:keepNext w:val="0"/>
        <w:jc w:val="center"/>
      </w:pPr>
      <w:r>
        <w:rPr>
          <w:rFonts w:ascii="Times New Roman" w:hAnsi="Times New Roman"/>
          <w:b w:val="0"/>
          <w:i w:val="0"/>
          <w:color w:val="1F3864"/>
          <w:sz w:val="24"/>
        </w:rPr>
        <w:t>mavzusidagi</w:t>
      </w:r>
    </w:p>
    <w:p>
      <w:pPr>
        <w:keepNext w:val="0"/>
        <w:spacing w:before="240"/>
        <w:jc w:val="center"/>
      </w:pPr>
      <w:r>
        <w:rPr>
          <w:rFonts w:ascii="Times New Roman" w:hAnsi="Times New Roman"/>
          <w:b/>
          <w:i w:val="0"/>
          <w:color w:val="1F3864"/>
          <w:sz w:val="52"/>
        </w:rPr>
        <w:t>DARS ISHLANMASI</w:t>
      </w:r>
    </w:p>
    <w:p>
      <w:pPr>
        <w:jc w:val="center"/>
      </w:pPr>
      <w:r>
        <w:drawing>
          <wp:inline xmlns:a="http://schemas.openxmlformats.org/drawingml/2006/main" xmlns:pic="http://schemas.openxmlformats.org/drawingml/2006/picture">
            <wp:extent cx="3108960" cy="1695796"/>
            <wp:docPr id="1" name="Picture 1"/>
            <wp:cNvGraphicFramePr>
              <a:graphicFrameLocks noChangeAspect="1"/>
            </wp:cNvGraphicFramePr>
            <a:graphic>
              <a:graphicData uri="http://schemas.openxmlformats.org/drawingml/2006/picture">
                <pic:pic>
                  <pic:nvPicPr>
                    <pic:cNvPr id="0" name="e2070fd5-0a7b-4475-86a9-99e1b72e65c7_0_e939c78f.jpg"/>
                    <pic:cNvPicPr/>
                  </pic:nvPicPr>
                  <pic:blipFill>
                    <a:blip r:embed="rId9"/>
                    <a:stretch>
                      <a:fillRect/>
                    </a:stretch>
                  </pic:blipFill>
                  <pic:spPr>
                    <a:xfrm>
                      <a:off x="0" y="0"/>
                      <a:ext cx="3108960" cy="1695796"/>
                    </a:xfrm>
                    <a:prstGeom prst="rect"/>
                  </pic:spPr>
                </pic:pic>
              </a:graphicData>
            </a:graphic>
          </wp:inline>
        </w:drawing>
      </w:r>
    </w:p>
    <w:p>
      <w:pPr>
        <w:keepNext w:val="0"/>
        <w:pageBreakBefore/>
      </w:pPr>
      <w:r>
        <w:rPr>
          <w:rFonts w:ascii="Times New Roman" w:hAnsi="Times New Roman"/>
          <w:b w:val="0"/>
          <w:i w:val="0"/>
          <w:sz w:val="24"/>
        </w:rPr>
        <w:t>Sana:________________________________</w:t>
      </w:r>
    </w:p>
    <w:p>
      <w:r>
        <w:rPr>
          <w:rFonts w:ascii="Times New Roman" w:hAnsi="Times New Roman"/>
          <w:b/>
          <w:sz w:val="24"/>
        </w:rPr>
        <w:t xml:space="preserve">Mavzu: </w:t>
      </w:r>
      <w:r>
        <w:rPr>
          <w:rFonts w:ascii="Times New Roman" w:hAnsi="Times New Roman"/>
          <w:b w:val="0"/>
          <w:i w:val="0"/>
          <w:sz w:val="24"/>
        </w:rPr>
        <w:t>Oqsillarning tarkibi funksiyasi. Aminokislotalar va ularning fizik-kimyoviy xossalari.</w:t>
      </w:r>
    </w:p>
    <w:p>
      <w:pPr>
        <w:keepNext/>
        <w:spacing w:before="120"/>
      </w:pPr>
      <w:r>
        <w:rPr>
          <w:rFonts w:ascii="Times New Roman" w:hAnsi="Times New Roman"/>
          <w:b/>
          <w:i w:val="0"/>
          <w:color w:val="1F3864"/>
          <w:sz w:val="24"/>
        </w:rPr>
        <w:t>Darsning maqsadi:</w:t>
      </w:r>
    </w:p>
    <w:p>
      <w:r>
        <w:rPr>
          <w:rFonts w:ascii="Times New Roman" w:hAnsi="Times New Roman"/>
          <w:b/>
          <w:sz w:val="24"/>
        </w:rPr>
        <w:t xml:space="preserve">Ta'limiy: </w:t>
      </w:r>
      <w:r>
        <w:rPr>
          <w:rFonts w:ascii="Times New Roman" w:hAnsi="Times New Roman"/>
          <w:b w:val="0"/>
          <w:i w:val="0"/>
          <w:sz w:val="24"/>
        </w:rPr>
        <w:t>O'quvchilarga oqsillarning tarkibi, tuzilishi va biologik funksiyalari haqida mukammal nazariy bilimlar berish hamda aminokislotalarning xilma-xilligi, ularning fizik-kimyoviy xossalarini tushuntirish.</w:t>
      </w:r>
    </w:p>
    <w:p>
      <w:r>
        <w:rPr>
          <w:rFonts w:ascii="Times New Roman" w:hAnsi="Times New Roman"/>
          <w:b/>
          <w:sz w:val="24"/>
        </w:rPr>
        <w:t xml:space="preserve">Tarbiyaviy: </w:t>
      </w:r>
      <w:r>
        <w:rPr>
          <w:rFonts w:ascii="Times New Roman" w:hAnsi="Times New Roman"/>
          <w:b w:val="0"/>
          <w:i w:val="0"/>
          <w:sz w:val="24"/>
        </w:rPr>
        <w:t>O'quvchilarda fan haqida chuqur qiziqish uyg'otish, ilmiy dunyoqarashni shakllantirish va tadqiqotchilik ko'nikmalarini rivojlantirish.</w:t>
      </w:r>
    </w:p>
    <w:p>
      <w:r>
        <w:rPr>
          <w:rFonts w:ascii="Times New Roman" w:hAnsi="Times New Roman"/>
          <w:b/>
          <w:sz w:val="24"/>
        </w:rPr>
        <w:t xml:space="preserve">Rivojlantiruvchi: </w:t>
      </w:r>
      <w:r>
        <w:rPr>
          <w:rFonts w:ascii="Times New Roman" w:hAnsi="Times New Roman"/>
          <w:b w:val="0"/>
          <w:i w:val="0"/>
          <w:sz w:val="24"/>
        </w:rPr>
        <w:t>O'quvchilarning mavzu bo'yicha tahliliy fikrlash qobiliyatini o'stirish, murakkab biologik jarayonlarni tushunish va izohlash malakasini oshirish hamda ilmiy adabiyotlar bilan ishlash ko'nikmalarini rivojlantirish.</w:t>
      </w:r>
    </w:p>
    <w:p>
      <w:pPr>
        <w:spacing w:before="120"/>
      </w:pPr>
      <w:r>
        <w:rPr>
          <w:rFonts w:ascii="Times New Roman" w:hAnsi="Times New Roman"/>
          <w:b/>
          <w:sz w:val="24"/>
        </w:rPr>
        <w:t xml:space="preserve">Dars turi: </w:t>
      </w:r>
      <w:r>
        <w:rPr>
          <w:rFonts w:ascii="Times New Roman" w:hAnsi="Times New Roman"/>
          <w:b w:val="0"/>
          <w:i w:val="0"/>
          <w:sz w:val="24"/>
        </w:rPr>
        <w:t>Ma'ruza va amaliy mashg'ulot</w:t>
      </w:r>
    </w:p>
    <w:p>
      <w:r>
        <w:rPr>
          <w:rFonts w:ascii="Times New Roman" w:hAnsi="Times New Roman"/>
          <w:b/>
          <w:sz w:val="24"/>
        </w:rPr>
        <w:t xml:space="preserve">Metodlar: </w:t>
      </w:r>
      <w:r>
        <w:rPr>
          <w:rFonts w:ascii="Times New Roman" w:hAnsi="Times New Roman"/>
          <w:b w:val="0"/>
          <w:i w:val="0"/>
          <w:sz w:val="24"/>
        </w:rPr>
        <w:t>Ma'ruza, Suhbat, Savol-javob, Amaliy mashqlar</w:t>
      </w:r>
    </w:p>
    <w:p>
      <w:r>
        <w:rPr>
          <w:rFonts w:ascii="Times New Roman" w:hAnsi="Times New Roman"/>
          <w:b/>
          <w:sz w:val="24"/>
        </w:rPr>
        <w:t xml:space="preserve">Jihozlar: </w:t>
      </w:r>
      <w:r>
        <w:rPr>
          <w:rFonts w:ascii="Times New Roman" w:hAnsi="Times New Roman"/>
          <w:b w:val="0"/>
          <w:i w:val="0"/>
          <w:sz w:val="24"/>
        </w:rPr>
        <w:t>Darslik, Ma'ruza matni, Prezentatsiya, Molekulyar modellar, Kompyuter va proyektor</w:t>
      </w:r>
    </w:p>
    <w:p>
      <w:pPr>
        <w:keepNext/>
        <w:spacing w:before="120"/>
      </w:pPr>
      <w:r>
        <w:rPr>
          <w:rFonts w:ascii="Times New Roman" w:hAnsi="Times New Roman"/>
          <w:b/>
          <w:i w:val="0"/>
          <w:color w:val="1F3864"/>
          <w:sz w:val="24"/>
        </w:rPr>
        <w:t>Kutiladigan natijalar:</w:t>
      </w:r>
    </w:p>
    <w:p>
      <w:r>
        <w:rPr>
          <w:rFonts w:ascii="Times New Roman" w:hAnsi="Times New Roman"/>
          <w:b/>
          <w:sz w:val="24"/>
        </w:rPr>
        <w:t xml:space="preserve">O'qituvchi: </w:t>
      </w:r>
      <w:r>
        <w:rPr>
          <w:rFonts w:ascii="Times New Roman" w:hAnsi="Times New Roman"/>
          <w:b w:val="0"/>
          <w:i w:val="0"/>
          <w:sz w:val="24"/>
        </w:rPr>
        <w:t>O'quvchilarga oqsillar va aminokislotalarning biokimyoviy ahamiyatini chuqur tushuntirib beradi, ularning molekulyar darajadagi funksiyalarini ochib beradi. Mavzu bo'yicha o'quvchilarning bilimlarini tekshirish va baholash uchun samarali usullarni qo'llaydi.</w:t>
      </w:r>
    </w:p>
    <w:p>
      <w:r>
        <w:rPr>
          <w:rFonts w:ascii="Times New Roman" w:hAnsi="Times New Roman"/>
          <w:b/>
          <w:sz w:val="24"/>
        </w:rPr>
        <w:t xml:space="preserve">O'quvchi: </w:t>
      </w:r>
      <w:r>
        <w:rPr>
          <w:rFonts w:ascii="Times New Roman" w:hAnsi="Times New Roman"/>
          <w:b w:val="0"/>
          <w:i w:val="0"/>
          <w:sz w:val="24"/>
        </w:rPr>
        <w:t>O'quvchilar oqsillarning asosiy tarkibiy qismlari va ularning turli biologik funksiyalarini tushuntira oladi. Aminokislotalarning tuzilishi, tasnifi va ularning fizik-kimyoviy xossalari haqida to'liq ma'lumotga ega bo'ladi.</w:t>
      </w:r>
    </w:p>
    <w:p>
      <w:pPr>
        <w:keepNext/>
        <w:spacing w:before="200"/>
      </w:pPr>
      <w:r>
        <w:rPr>
          <w:rFonts w:ascii="Times New Roman" w:hAnsi="Times New Roman"/>
          <w:b/>
          <w:i w:val="0"/>
          <w:color w:val="1F3864"/>
          <w:sz w:val="24"/>
        </w:rPr>
        <w:t>Darsning borishi:</w:t>
      </w:r>
    </w:p>
    <w:tbl>
      <w:tblPr>
        <w:tblStyle w:val="TableGrid"/>
        <w:tblW w:type="auto" w:w="0"/>
        <w:tblLook w:firstColumn="1" w:firstRow="1" w:lastColumn="0" w:lastRow="0" w:noHBand="0" w:noVBand="1" w:val="04A0"/>
      </w:tblPr>
      <w:tblGrid>
        <w:gridCol w:w="3105"/>
        <w:gridCol w:w="3105"/>
        <w:gridCol w:w="3105"/>
      </w:tblGrid>
      <w:tr>
        <w:tc>
          <w:tcPr>
            <w:tcW w:type="dxa" w:w="3105"/>
            <w:shd w:val="clear" w:fill="DCE6F1"/>
          </w:tcPr>
          <w:p>
            <w:r>
              <w:rPr>
                <w:b/>
                <w:color w:val="1F3864"/>
              </w:rPr>
              <w:t>T/R</w:t>
            </w:r>
          </w:p>
        </w:tc>
        <w:tc>
          <w:tcPr>
            <w:tcW w:type="dxa" w:w="3105"/>
            <w:shd w:val="clear" w:fill="DCE6F1"/>
          </w:tcPr>
          <w:p>
            <w:r>
              <w:rPr>
                <w:b/>
                <w:color w:val="1F3864"/>
              </w:rPr>
              <w:t>Bosqich</w:t>
            </w:r>
          </w:p>
        </w:tc>
        <w:tc>
          <w:tcPr>
            <w:tcW w:type="dxa" w:w="3105"/>
            <w:shd w:val="clear" w:fill="DCE6F1"/>
          </w:tcPr>
          <w:p>
            <w:r>
              <w:rPr>
                <w:b/>
                <w:color w:val="1F3864"/>
              </w:rPr>
              <w:t>Vaqti</w:t>
            </w:r>
          </w:p>
        </w:tc>
      </w:tr>
      <w:tr>
        <w:tc>
          <w:tcPr>
            <w:tcW w:type="dxa" w:w="3105"/>
          </w:tcPr>
          <w:p>
            <w:r>
              <w:t>1</w:t>
            </w:r>
          </w:p>
        </w:tc>
        <w:tc>
          <w:tcPr>
            <w:tcW w:type="dxa" w:w="3105"/>
          </w:tcPr>
          <w:p>
            <w:r>
              <w:rPr>
                <w:rFonts w:ascii="Times New Roman" w:hAnsi="Times New Roman"/>
                <w:b w:val="0"/>
                <w:i w:val="0"/>
                <w:sz w:val="24"/>
              </w:rPr>
              <w:t>Tashkiliy qism</w:t>
            </w:r>
          </w:p>
        </w:tc>
        <w:tc>
          <w:tcPr>
            <w:tcW w:type="dxa" w:w="3105"/>
          </w:tcPr>
          <w:p>
            <w:r>
              <w:t>3 daqiqa</w:t>
            </w:r>
          </w:p>
        </w:tc>
      </w:tr>
      <w:tr>
        <w:tc>
          <w:tcPr>
            <w:tcW w:type="dxa" w:w="3105"/>
          </w:tcPr>
          <w:p>
            <w:r>
              <w:t>2</w:t>
            </w:r>
          </w:p>
        </w:tc>
        <w:tc>
          <w:tcPr>
            <w:tcW w:type="dxa" w:w="3105"/>
          </w:tcPr>
          <w:p>
            <w:r>
              <w:rPr>
                <w:rFonts w:ascii="Times New Roman" w:hAnsi="Times New Roman"/>
                <w:b w:val="0"/>
                <w:i w:val="0"/>
                <w:sz w:val="24"/>
              </w:rPr>
              <w:t>O'tgan mavzuni mustahkamlash</w:t>
            </w:r>
          </w:p>
        </w:tc>
        <w:tc>
          <w:tcPr>
            <w:tcW w:type="dxa" w:w="3105"/>
          </w:tcPr>
          <w:p>
            <w:r>
              <w:t>7 daqiqa</w:t>
            </w:r>
          </w:p>
        </w:tc>
      </w:tr>
      <w:tr>
        <w:tc>
          <w:tcPr>
            <w:tcW w:type="dxa" w:w="3105"/>
          </w:tcPr>
          <w:p>
            <w:r>
              <w:t>3</w:t>
            </w:r>
          </w:p>
        </w:tc>
        <w:tc>
          <w:tcPr>
            <w:tcW w:type="dxa" w:w="3105"/>
          </w:tcPr>
          <w:p>
            <w:r>
              <w:rPr>
                <w:rFonts w:ascii="Times New Roman" w:hAnsi="Times New Roman"/>
                <w:b w:val="0"/>
                <w:i w:val="0"/>
                <w:sz w:val="24"/>
              </w:rPr>
              <w:t>Yangi mavzu bayoni</w:t>
            </w:r>
          </w:p>
        </w:tc>
        <w:tc>
          <w:tcPr>
            <w:tcW w:type="dxa" w:w="3105"/>
          </w:tcPr>
          <w:p>
            <w:r>
              <w:t>20 daqiqa</w:t>
            </w:r>
          </w:p>
        </w:tc>
      </w:tr>
      <w:tr>
        <w:tc>
          <w:tcPr>
            <w:tcW w:type="dxa" w:w="3105"/>
          </w:tcPr>
          <w:p>
            <w:r>
              <w:t>4</w:t>
            </w:r>
          </w:p>
        </w:tc>
        <w:tc>
          <w:tcPr>
            <w:tcW w:type="dxa" w:w="3105"/>
          </w:tcPr>
          <w:p>
            <w:r>
              <w:rPr>
                <w:rFonts w:ascii="Times New Roman" w:hAnsi="Times New Roman"/>
                <w:b w:val="0"/>
                <w:i w:val="0"/>
                <w:sz w:val="24"/>
              </w:rPr>
              <w:t>Yangi mavzuni mustahkamlash</w:t>
            </w:r>
          </w:p>
        </w:tc>
        <w:tc>
          <w:tcPr>
            <w:tcW w:type="dxa" w:w="3105"/>
          </w:tcPr>
          <w:p>
            <w:r>
              <w:t>10 daqiqa</w:t>
            </w:r>
          </w:p>
        </w:tc>
      </w:tr>
      <w:tr>
        <w:tc>
          <w:tcPr>
            <w:tcW w:type="dxa" w:w="3105"/>
          </w:tcPr>
          <w:p>
            <w:r>
              <w:t>5</w:t>
            </w:r>
          </w:p>
        </w:tc>
        <w:tc>
          <w:tcPr>
            <w:tcW w:type="dxa" w:w="3105"/>
          </w:tcPr>
          <w:p>
            <w:r>
              <w:rPr>
                <w:rFonts w:ascii="Times New Roman" w:hAnsi="Times New Roman"/>
                <w:b w:val="0"/>
                <w:i w:val="0"/>
                <w:sz w:val="24"/>
              </w:rPr>
              <w:t>O'quvchilarni rag'batlantirish. Darsni yakunlash.</w:t>
            </w:r>
          </w:p>
        </w:tc>
        <w:tc>
          <w:tcPr>
            <w:tcW w:type="dxa" w:w="3105"/>
          </w:tcPr>
          <w:p>
            <w:r>
              <w:t>3 daqiqa</w:t>
            </w:r>
          </w:p>
        </w:tc>
      </w:tr>
      <w:tr>
        <w:tc>
          <w:tcPr>
            <w:tcW w:type="dxa" w:w="3105"/>
          </w:tcPr>
          <w:p>
            <w:r>
              <w:t>6</w:t>
            </w:r>
          </w:p>
        </w:tc>
        <w:tc>
          <w:tcPr>
            <w:tcW w:type="dxa" w:w="3105"/>
          </w:tcPr>
          <w:p>
            <w:r>
              <w:rPr>
                <w:rFonts w:ascii="Times New Roman" w:hAnsi="Times New Roman"/>
                <w:b w:val="0"/>
                <w:i w:val="0"/>
                <w:sz w:val="24"/>
              </w:rPr>
              <w:t>Uyga vazifa</w:t>
            </w:r>
          </w:p>
        </w:tc>
        <w:tc>
          <w:tcPr>
            <w:tcW w:type="dxa" w:w="3105"/>
          </w:tcPr>
          <w:p>
            <w:r>
              <w:t>2 daqiqa</w:t>
            </w:r>
          </w:p>
        </w:tc>
      </w:tr>
      <w:tr>
        <w:tc>
          <w:tcPr>
            <w:tcW w:type="dxa" w:w="3105"/>
          </w:tcPr>
          <w:p/>
        </w:tc>
        <w:tc>
          <w:tcPr>
            <w:tcW w:type="dxa" w:w="3105"/>
          </w:tcPr>
          <w:p>
            <w:r>
              <w:rPr>
                <w:b/>
              </w:rPr>
              <w:t>Jami</w:t>
            </w:r>
          </w:p>
        </w:tc>
        <w:tc>
          <w:tcPr>
            <w:tcW w:type="dxa" w:w="3105"/>
          </w:tcPr>
          <w:p>
            <w:r>
              <w:rPr>
                <w:b/>
              </w:rPr>
              <w:t>45 daqiqa</w:t>
            </w:r>
          </w:p>
        </w:tc>
      </w:tr>
    </w:tbl>
    <w:p>
      <w:pPr>
        <w:keepNext/>
        <w:spacing w:before="280"/>
      </w:pPr>
      <w:r>
        <w:rPr>
          <w:rFonts w:ascii="Times New Roman" w:hAnsi="Times New Roman"/>
          <w:b/>
          <w:i w:val="0"/>
          <w:color w:val="1F3864"/>
          <w:sz w:val="26"/>
        </w:rPr>
        <w:t>I. Tashkiliy qism</w:t>
      </w:r>
    </w:p>
    <w:p>
      <w:pPr>
        <w:keepNext w:val="0"/>
      </w:pPr>
      <w:r>
        <w:rPr>
          <w:rFonts w:ascii="Times New Roman" w:hAnsi="Times New Roman"/>
          <w:b w:val="0"/>
          <w:i w:val="0"/>
          <w:sz w:val="24"/>
        </w:rPr>
        <w:t>Salomlashish, davomatni aniqlash, o'quvchilarni darsga tayyorlash.</w:t>
      </w:r>
    </w:p>
    <w:p>
      <w:pPr>
        <w:keepNext/>
        <w:spacing w:before="280"/>
      </w:pPr>
      <w:r>
        <w:rPr>
          <w:rFonts w:ascii="Times New Roman" w:hAnsi="Times New Roman"/>
          <w:b/>
          <w:i w:val="0"/>
          <w:color w:val="1F3864"/>
          <w:sz w:val="26"/>
        </w:rPr>
        <w:t>II. O'tgan mavzuni mustahkamlash</w:t>
      </w:r>
    </w:p>
    <w:p>
      <w:pPr>
        <w:keepNext w:val="0"/>
      </w:pPr>
      <w:r>
        <w:rPr>
          <w:rFonts w:ascii="Times New Roman" w:hAnsi="Times New Roman"/>
          <w:b w:val="0"/>
          <w:i w:val="0"/>
          <w:sz w:val="24"/>
        </w:rPr>
        <w:t>O'quvchilarning bilim va ko'nikmalari savollar orqali tekshiriladi, uyga berilgan vazifa so'ralib, o'quvchilar baholanadi.</w:t>
      </w:r>
    </w:p>
    <w:p>
      <w:pPr>
        <w:keepNext/>
        <w:spacing w:before="280"/>
      </w:pPr>
      <w:r>
        <w:rPr>
          <w:rFonts w:ascii="Times New Roman" w:hAnsi="Times New Roman"/>
          <w:b/>
          <w:i w:val="0"/>
          <w:color w:val="1F3864"/>
          <w:sz w:val="26"/>
        </w:rPr>
        <w:t>III. Yangi mavzu bayoni</w:t>
      </w:r>
    </w:p>
    <w:p>
      <w:pPr>
        <w:keepNext w:val="0"/>
      </w:pPr>
      <w:r>
        <w:rPr>
          <w:rFonts w:ascii="Times New Roman" w:hAnsi="Times New Roman"/>
          <w:b w:val="0"/>
          <w:i w:val="0"/>
          <w:sz w:val="24"/>
        </w:rPr>
        <w:t xml:space="preserve">Aziz talabalar, bugun biz biokimyoning eng muhim mavzularidan biri – </w:t>
      </w:r>
      <w:r>
        <w:rPr>
          <w:rFonts w:ascii="Times New Roman" w:hAnsi="Times New Roman"/>
          <w:b/>
          <w:i w:val="0"/>
          <w:color w:val="1F3864"/>
          <w:sz w:val="24"/>
        </w:rPr>
        <w:t>oqsillar</w:t>
      </w:r>
      <w:r>
        <w:rPr>
          <w:rFonts w:ascii="Times New Roman" w:hAnsi="Times New Roman"/>
          <w:b w:val="0"/>
          <w:i w:val="0"/>
          <w:sz w:val="24"/>
        </w:rPr>
        <w:t xml:space="preserve"> haqida suhbatlashamiz. Oqsillar, yoki proteinlar, tirik organizmlarning hayoti uchun zarur bo'lgan murakkab makromolekulalardir. Sizlar allaqachon hujayra biologiyasidan hujayra membranalari, fermentlar va transport oqsillari kabi tuzilmalar haqida bilasiz. Bugun biz aynan shu oqsillarning kimyoviy tuzilishi, ya'ni ular qanday </w:t>
      </w:r>
      <w:r>
        <w:rPr>
          <w:rFonts w:ascii="Times New Roman" w:hAnsi="Times New Roman"/>
          <w:b/>
          <w:i w:val="0"/>
          <w:color w:val="1F3864"/>
          <w:sz w:val="24"/>
        </w:rPr>
        <w:t>aminokislotalardan</w:t>
      </w:r>
      <w:r>
        <w:rPr>
          <w:rFonts w:ascii="Times New Roman" w:hAnsi="Times New Roman"/>
          <w:b w:val="0"/>
          <w:i w:val="0"/>
          <w:sz w:val="24"/>
        </w:rPr>
        <w:t xml:space="preserve"> tashkil topganligi va bu tuzilish ularning organizmdagi </w:t>
      </w:r>
      <w:r>
        <w:rPr>
          <w:rFonts w:ascii="Times New Roman" w:hAnsi="Times New Roman"/>
          <w:b/>
          <w:i w:val="0"/>
          <w:color w:val="1F3864"/>
          <w:sz w:val="24"/>
        </w:rPr>
        <w:t>funksiyalarini</w:t>
      </w:r>
      <w:r>
        <w:rPr>
          <w:rFonts w:ascii="Times New Roman" w:hAnsi="Times New Roman"/>
          <w:b w:val="0"/>
          <w:i w:val="0"/>
          <w:sz w:val="24"/>
        </w:rPr>
        <w:t xml:space="preserve"> qanday belgilashini chuqurroq o'rganamiz. Bu ma'lumotlar kelajakda sizning tibbiyot, farmakologiya yoki biotexnologiya kabi yo'nalishlarda o'qishlaringiz uchun mustahkam zamin yaratadi.</w:t>
      </w:r>
    </w:p>
    <w:p>
      <w:pPr>
        <w:keepNext w:val="0"/>
      </w:pPr>
      <w:r>
        <w:rPr>
          <w:rFonts w:ascii="Times New Roman" w:hAnsi="Times New Roman"/>
          <w:b w:val="0"/>
          <w:i w:val="0"/>
          <w:sz w:val="24"/>
        </w:rPr>
        <w:t xml:space="preserve">Oqsillar </w:t>
      </w:r>
      <w:r>
        <w:rPr>
          <w:rFonts w:ascii="Times New Roman" w:hAnsi="Times New Roman"/>
          <w:b/>
          <w:i w:val="0"/>
          <w:color w:val="1F3864"/>
          <w:sz w:val="24"/>
        </w:rPr>
        <w:t>aminokislotalar</w:t>
      </w:r>
      <w:r>
        <w:rPr>
          <w:rFonts w:ascii="Times New Roman" w:hAnsi="Times New Roman"/>
          <w:b w:val="0"/>
          <w:i w:val="0"/>
          <w:sz w:val="24"/>
        </w:rPr>
        <w:t xml:space="preserve"> deb nomlangan kichik molekulalardan tuzilgan polimerlardir. Har bir aminokislota molekulasida markaziy uglerod atomi (alfa-karbon) mavjud bo'lib, unga to'rtta turli guruh birikadi: </w:t>
      </w:r>
      <w:r>
        <w:rPr>
          <w:rFonts w:ascii="Times New Roman" w:hAnsi="Times New Roman"/>
          <w:b/>
          <w:i w:val="0"/>
          <w:color w:val="1F3864"/>
          <w:sz w:val="24"/>
        </w:rPr>
        <w:t>amin guruhi</w:t>
      </w:r>
      <w:r>
        <w:rPr>
          <w:rFonts w:ascii="Times New Roman" w:hAnsi="Times New Roman"/>
          <w:b w:val="0"/>
          <w:i w:val="0"/>
          <w:sz w:val="24"/>
        </w:rPr>
        <w:t xml:space="preserve"> (-NH2), </w:t>
      </w:r>
      <w:r>
        <w:rPr>
          <w:rFonts w:ascii="Times New Roman" w:hAnsi="Times New Roman"/>
          <w:b/>
          <w:i w:val="0"/>
          <w:color w:val="1F3864"/>
          <w:sz w:val="24"/>
        </w:rPr>
        <w:t>karboksil guruhi</w:t>
      </w:r>
      <w:r>
        <w:rPr>
          <w:rFonts w:ascii="Times New Roman" w:hAnsi="Times New Roman"/>
          <w:b w:val="0"/>
          <w:i w:val="0"/>
          <w:sz w:val="24"/>
        </w:rPr>
        <w:t xml:space="preserve"> (-COOH), </w:t>
      </w:r>
      <w:r>
        <w:rPr>
          <w:rFonts w:ascii="Times New Roman" w:hAnsi="Times New Roman"/>
          <w:b/>
          <w:i w:val="0"/>
          <w:color w:val="1F3864"/>
          <w:sz w:val="24"/>
        </w:rPr>
        <w:t>vodorod atomi</w:t>
      </w:r>
      <w:r>
        <w:rPr>
          <w:rFonts w:ascii="Times New Roman" w:hAnsi="Times New Roman"/>
          <w:b w:val="0"/>
          <w:i w:val="0"/>
          <w:sz w:val="24"/>
        </w:rPr>
        <w:t xml:space="preserve"> (-H) va </w:t>
      </w:r>
      <w:r>
        <w:rPr>
          <w:rFonts w:ascii="Times New Roman" w:hAnsi="Times New Roman"/>
          <w:b/>
          <w:i w:val="0"/>
          <w:color w:val="1F3864"/>
          <w:sz w:val="24"/>
        </w:rPr>
        <w:t>o'zgaruvchan radikal</w:t>
      </w:r>
      <w:r>
        <w:rPr>
          <w:rFonts w:ascii="Times New Roman" w:hAnsi="Times New Roman"/>
          <w:b w:val="0"/>
          <w:i w:val="0"/>
          <w:sz w:val="24"/>
        </w:rPr>
        <w:t xml:space="preserve"> (R-guruh). Aynan shu R-guruhning har xil bo'lishi 20 xil asosiy aminokislotani hosil qiladi, ular oqsillar qurilishida bloklar bo'lib xizmat qiladi. Oqsillar tarkibida aminokislotalar </w:t>
      </w:r>
      <w:r>
        <w:rPr>
          <w:rFonts w:ascii="Times New Roman" w:hAnsi="Times New Roman"/>
          <w:b/>
          <w:i w:val="0"/>
          <w:color w:val="1F3864"/>
          <w:sz w:val="24"/>
        </w:rPr>
        <w:t>peptid bog'lari</w:t>
      </w:r>
      <w:r>
        <w:rPr>
          <w:rFonts w:ascii="Times New Roman" w:hAnsi="Times New Roman"/>
          <w:b w:val="0"/>
          <w:i w:val="0"/>
          <w:sz w:val="24"/>
        </w:rPr>
        <w:t xml:space="preserve"> orqali bir-biri bilan bog'lanadi. Bu bog'lanish bir aminokislotaning karboksil guruhi bilan ikkinchi aminokislotaning amin guruhi o'rtasida hosil bo'lib, suv molekulasining ajralib chiqishi bilan kechadi. Oqsilning aminokislotalar ketma-ketligi uning </w:t>
      </w:r>
      <w:r>
        <w:rPr>
          <w:rFonts w:ascii="Times New Roman" w:hAnsi="Times New Roman"/>
          <w:b/>
          <w:i w:val="0"/>
          <w:color w:val="1F3864"/>
          <w:sz w:val="24"/>
        </w:rPr>
        <w:t>birlamchi tuzilishi</w:t>
      </w:r>
      <w:r>
        <w:rPr>
          <w:rFonts w:ascii="Times New Roman" w:hAnsi="Times New Roman"/>
          <w:b w:val="0"/>
          <w:i w:val="0"/>
          <w:sz w:val="24"/>
        </w:rPr>
        <w:t xml:space="preserve"> deyiladi va bu tuzilish oqsilning uch o'lchovli tuzilishi hamda funksiyasini aniqlaydi.</w:t>
      </w:r>
    </w:p>
    <w:tbl>
      <w:tblPr>
        <w:tblStyle w:val="TableGrid"/>
        <w:tblW w:type="auto" w:w="0"/>
        <w:tblLook w:firstColumn="1" w:firstRow="1" w:lastColumn="0" w:lastRow="0" w:noHBand="0" w:noVBand="1" w:val="04A0"/>
      </w:tblPr>
      <w:tblGrid>
        <w:gridCol w:w="9314"/>
      </w:tblGrid>
      <w:tr>
        <w:tc>
          <w:tcPr>
            <w:tcW w:type="dxa" w:w="9314"/>
            <w:shd w:val="clear" w:fill="DCE6F1"/>
          </w:tcPr>
          <w:p>
            <w:r>
              <w:rPr>
                <w:rFonts w:ascii="Times New Roman" w:hAnsi="Times New Roman"/>
                <w:b/>
                <w:i w:val="0"/>
                <w:color w:val="1F3864"/>
                <w:sz w:val="24"/>
              </w:rPr>
              <w:t>Asosiy tushunchalar</w:t>
            </w:r>
          </w:p>
          <w:p>
            <w:pPr>
              <w:keepNext w:val="0"/>
            </w:pPr>
            <w:r>
              <w:rPr>
                <w:rFonts w:ascii="Times New Roman" w:hAnsi="Times New Roman"/>
                <w:b/>
                <w:i w:val="0"/>
                <w:color w:val="1F3864"/>
                <w:sz w:val="24"/>
              </w:rPr>
              <w:t>Aminokislota</w:t>
            </w:r>
            <w:r>
              <w:rPr>
                <w:rFonts w:ascii="Times New Roman" w:hAnsi="Times New Roman"/>
                <w:b w:val="0"/>
                <w:i w:val="0"/>
                <w:sz w:val="24"/>
              </w:rPr>
              <w:t xml:space="preserve"> — Oqsil molekulasining asosiy qurilish birligi bo'lib, amin va karboksil guruhlariga ega.</w:t>
            </w:r>
          </w:p>
          <w:p>
            <w:pPr>
              <w:keepNext w:val="0"/>
            </w:pPr>
            <w:r>
              <w:rPr>
                <w:rFonts w:ascii="Times New Roman" w:hAnsi="Times New Roman"/>
                <w:b/>
                <w:i w:val="0"/>
                <w:color w:val="1F3864"/>
                <w:sz w:val="24"/>
              </w:rPr>
              <w:t>Peptid bog'i</w:t>
            </w:r>
            <w:r>
              <w:rPr>
                <w:rFonts w:ascii="Times New Roman" w:hAnsi="Times New Roman"/>
                <w:b w:val="0"/>
                <w:i w:val="0"/>
                <w:sz w:val="24"/>
              </w:rPr>
              <w:t xml:space="preserve"> — Aminokislotalar orasida hosil bo'ladigan kimyoviy bog'lanish, natijada polipeptid zanjir hosil bo'ladi.</w:t>
            </w:r>
          </w:p>
          <w:p>
            <w:pPr>
              <w:keepNext w:val="0"/>
            </w:pPr>
            <w:r>
              <w:rPr>
                <w:rFonts w:ascii="Times New Roman" w:hAnsi="Times New Roman"/>
                <w:b/>
                <w:i w:val="0"/>
                <w:color w:val="1F3864"/>
                <w:sz w:val="24"/>
              </w:rPr>
              <w:t>R-guruh (radikal)</w:t>
            </w:r>
            <w:r>
              <w:rPr>
                <w:rFonts w:ascii="Times New Roman" w:hAnsi="Times New Roman"/>
                <w:b w:val="0"/>
                <w:i w:val="0"/>
                <w:sz w:val="24"/>
              </w:rPr>
              <w:t xml:space="preserve"> — Aminokislotaning o'zgaruvchan qismi, uning xususiyatlarini belgilaydi.</w:t>
            </w:r>
          </w:p>
          <w:p>
            <w:pPr>
              <w:keepNext w:val="0"/>
            </w:pPr>
            <w:r>
              <w:rPr>
                <w:rFonts w:ascii="Times New Roman" w:hAnsi="Times New Roman"/>
                <w:b/>
                <w:i w:val="0"/>
                <w:color w:val="1F3864"/>
                <w:sz w:val="24"/>
              </w:rPr>
              <w:t>Birlamchi tuzilish</w:t>
            </w:r>
            <w:r>
              <w:rPr>
                <w:rFonts w:ascii="Times New Roman" w:hAnsi="Times New Roman"/>
                <w:b w:val="0"/>
                <w:i w:val="0"/>
                <w:sz w:val="24"/>
              </w:rPr>
              <w:t xml:space="preserve"> — Oqsildagi aminokislotalarning aniq ketma-ketligi.</w:t>
            </w:r>
          </w:p>
          <w:p>
            <w:pPr>
              <w:keepNext w:val="0"/>
            </w:pPr>
            <w:r>
              <w:rPr>
                <w:rFonts w:ascii="Times New Roman" w:hAnsi="Times New Roman"/>
                <w:b/>
                <w:i w:val="0"/>
                <w:color w:val="1F3864"/>
                <w:sz w:val="24"/>
              </w:rPr>
              <w:t>Denaturatsiya</w:t>
            </w:r>
            <w:r>
              <w:rPr>
                <w:rFonts w:ascii="Times New Roman" w:hAnsi="Times New Roman"/>
                <w:b w:val="0"/>
                <w:i w:val="0"/>
                <w:sz w:val="24"/>
              </w:rPr>
              <w:t xml:space="preserve"> — Oqsillarning o'zining tabiiy uch o'lchovli tuzilishini yo'qotishi, natijada funksiyasini ham yo'qotadi.</w:t>
            </w:r>
          </w:p>
        </w:tc>
      </w:tr>
    </w:tbl>
    <w:p>
      <w:pPr>
        <w:spacing w:before="0" w:after="80"/>
      </w:pPr>
    </w:p>
    <w:p>
      <w:pPr>
        <w:keepNext w:val="0"/>
      </w:pPr>
      <w:r>
        <w:rPr>
          <w:rFonts w:ascii="Times New Roman" w:hAnsi="Times New Roman"/>
          <w:b w:val="0"/>
          <w:i w:val="0"/>
          <w:sz w:val="24"/>
        </w:rPr>
        <w:t xml:space="preserve">Aminokislotalarning fizik-kimyoviy xossalari ularning R-guruhlarining tabiatiga bog'liq. Masalan, </w:t>
      </w:r>
      <w:r>
        <w:rPr>
          <w:rFonts w:ascii="Times New Roman" w:hAnsi="Times New Roman"/>
          <w:b/>
          <w:i w:val="0"/>
          <w:color w:val="1F3864"/>
          <w:sz w:val="24"/>
        </w:rPr>
        <w:t>glyusin</w:t>
      </w:r>
      <w:r>
        <w:rPr>
          <w:rFonts w:ascii="Times New Roman" w:hAnsi="Times New Roman"/>
          <w:b w:val="0"/>
          <w:i w:val="0"/>
          <w:sz w:val="24"/>
        </w:rPr>
        <w:t xml:space="preserve"> eng oddiy aminokislota bo'lib, uning R-guruhida faqat vodorod atomi mavjud. </w:t>
      </w:r>
      <w:r>
        <w:rPr>
          <w:rFonts w:ascii="Times New Roman" w:hAnsi="Times New Roman"/>
          <w:b/>
          <w:i w:val="0"/>
          <w:color w:val="1F3864"/>
          <w:sz w:val="24"/>
        </w:rPr>
        <w:t>Alanin</w:t>
      </w:r>
      <w:r>
        <w:rPr>
          <w:rFonts w:ascii="Times New Roman" w:hAnsi="Times New Roman"/>
          <w:b w:val="0"/>
          <w:i w:val="0"/>
          <w:sz w:val="24"/>
        </w:rPr>
        <w:t xml:space="preserve"> R-guruhida metil guruhi (-CH3) bor. </w:t>
      </w:r>
      <w:r>
        <w:rPr>
          <w:rFonts w:ascii="Times New Roman" w:hAnsi="Times New Roman"/>
          <w:b/>
          <w:i w:val="0"/>
          <w:color w:val="1F3864"/>
          <w:sz w:val="24"/>
        </w:rPr>
        <w:t>Sistein</w:t>
      </w:r>
      <w:r>
        <w:rPr>
          <w:rFonts w:ascii="Times New Roman" w:hAnsi="Times New Roman"/>
          <w:b w:val="0"/>
          <w:i w:val="0"/>
          <w:sz w:val="24"/>
        </w:rPr>
        <w:t xml:space="preserve"> R-guruhida oltingugurt atomi (-SH) mavjud bo'lib, u </w:t>
      </w:r>
      <w:r>
        <w:rPr>
          <w:rFonts w:ascii="Times New Roman" w:hAnsi="Times New Roman"/>
          <w:b/>
          <w:i w:val="0"/>
          <w:color w:val="1F3864"/>
          <w:sz w:val="24"/>
        </w:rPr>
        <w:t>disulfid bog'larini</w:t>
      </w:r>
      <w:r>
        <w:rPr>
          <w:rFonts w:ascii="Times New Roman" w:hAnsi="Times New Roman"/>
          <w:b w:val="0"/>
          <w:i w:val="0"/>
          <w:sz w:val="24"/>
        </w:rPr>
        <w:t xml:space="preserve"> hosil qilishda muhim rol o'ynaydi, bu esa oqsillarning barqarorligini oshiradi. Aminokislotalar zaryadlangan guruhlarga (masalan, kislotali yoki ishqoriy R-guruhlar) ega bo'lishi mumkin, bu ularning eruvchanligi va oqsilning umumiy zaryadini belgilaydi. Ba'zi aminokislotalar </w:t>
      </w:r>
      <w:r>
        <w:rPr>
          <w:rFonts w:ascii="Times New Roman" w:hAnsi="Times New Roman"/>
          <w:b/>
          <w:i w:val="0"/>
          <w:color w:val="1F3864"/>
          <w:sz w:val="24"/>
        </w:rPr>
        <w:t>gidrofob</w:t>
      </w:r>
      <w:r>
        <w:rPr>
          <w:rFonts w:ascii="Times New Roman" w:hAnsi="Times New Roman"/>
          <w:b w:val="0"/>
          <w:i w:val="0"/>
          <w:sz w:val="24"/>
        </w:rPr>
        <w:t xml:space="preserve"> (suvdan qo'rqadigan), boshqalari esa </w:t>
      </w:r>
      <w:r>
        <w:rPr>
          <w:rFonts w:ascii="Times New Roman" w:hAnsi="Times New Roman"/>
          <w:b/>
          <w:i w:val="0"/>
          <w:color w:val="1F3864"/>
          <w:sz w:val="24"/>
        </w:rPr>
        <w:t>gidrofil</w:t>
      </w:r>
      <w:r>
        <w:rPr>
          <w:rFonts w:ascii="Times New Roman" w:hAnsi="Times New Roman"/>
          <w:b w:val="0"/>
          <w:i w:val="0"/>
          <w:sz w:val="24"/>
        </w:rPr>
        <w:t xml:space="preserve"> (suvni sevuvchi) xususiyatga ega, bu oqsilning fazoviy tuzilishida muhim ahamiyatga ega.</w:t>
      </w:r>
    </w:p>
    <w:p>
      <w:pPr>
        <w:keepNext/>
        <w:spacing w:before="160"/>
      </w:pPr>
      <w:r>
        <w:rPr>
          <w:rFonts w:ascii="Times New Roman" w:hAnsi="Times New Roman"/>
          <w:b/>
          <w:i w:val="0"/>
          <w:color w:val="1F3864"/>
          <w:sz w:val="24"/>
        </w:rPr>
        <w:t>Aminokislotalarning xossalari</w:t>
      </w:r>
    </w:p>
    <w:tbl>
      <w:tblPr>
        <w:tblStyle w:val="TableGrid"/>
        <w:tblW w:type="auto" w:w="0"/>
        <w:jc w:val="center"/>
        <w:tblLook w:firstColumn="1" w:firstRow="1" w:lastColumn="0" w:lastRow="0" w:noHBand="0" w:noVBand="1" w:val="04A0"/>
      </w:tblPr>
      <w:tblGrid>
        <w:gridCol w:w="3105"/>
        <w:gridCol w:w="3105"/>
        <w:gridCol w:w="3105"/>
      </w:tblGrid>
      <w:tr>
        <w:tc>
          <w:tcPr>
            <w:tcW w:type="dxa" w:w="3105"/>
            <w:shd w:val="clear" w:fill="DCE6F1"/>
          </w:tcPr>
          <w:p>
            <w:pPr>
              <w:jc w:val="center"/>
            </w:pPr>
            <w:r>
              <w:rPr>
                <w:rFonts w:ascii="Times New Roman" w:hAnsi="Times New Roman"/>
                <w:b/>
                <w:i w:val="0"/>
                <w:sz w:val="24"/>
              </w:rPr>
              <w:t>Aminokislota</w:t>
            </w:r>
          </w:p>
        </w:tc>
        <w:tc>
          <w:tcPr>
            <w:tcW w:type="dxa" w:w="3105"/>
            <w:shd w:val="clear" w:fill="E2EFDA"/>
          </w:tcPr>
          <w:p>
            <w:pPr>
              <w:jc w:val="center"/>
            </w:pPr>
            <w:r>
              <w:rPr>
                <w:rFonts w:ascii="Times New Roman" w:hAnsi="Times New Roman"/>
                <w:b/>
                <w:i w:val="0"/>
                <w:sz w:val="24"/>
              </w:rPr>
              <w:t>R-guruh</w:t>
            </w:r>
          </w:p>
        </w:tc>
        <w:tc>
          <w:tcPr>
            <w:tcW w:type="dxa" w:w="3105"/>
            <w:shd w:val="clear" w:fill="DCE6F1"/>
          </w:tcPr>
          <w:p>
            <w:pPr>
              <w:jc w:val="center"/>
            </w:pPr>
            <w:r>
              <w:rPr>
                <w:rFonts w:ascii="Times New Roman" w:hAnsi="Times New Roman"/>
                <w:b/>
                <w:i w:val="0"/>
                <w:sz w:val="24"/>
              </w:rPr>
              <w:t>Xususiyati</w:t>
            </w:r>
          </w:p>
        </w:tc>
      </w:tr>
      <w:tr>
        <w:tc>
          <w:tcPr>
            <w:tcW w:type="dxa" w:w="3105"/>
            <w:shd w:val="clear" w:fill="F4F7FB"/>
          </w:tcPr>
          <w:p>
            <w:pPr>
              <w:jc w:val="center"/>
            </w:pPr>
            <w:r>
              <w:rPr>
                <w:rFonts w:ascii="Times New Roman" w:hAnsi="Times New Roman"/>
                <w:b w:val="0"/>
                <w:i w:val="0"/>
                <w:sz w:val="24"/>
              </w:rPr>
              <w:t>Glitsin (Gly)</w:t>
            </w:r>
          </w:p>
        </w:tc>
        <w:tc>
          <w:tcPr>
            <w:tcW w:type="dxa" w:w="3105"/>
            <w:shd w:val="clear" w:fill="F5FAF2"/>
          </w:tcPr>
          <w:p>
            <w:pPr>
              <w:jc w:val="center"/>
            </w:pPr>
            <w:r>
              <w:rPr>
                <w:rFonts w:ascii="Times New Roman" w:hAnsi="Times New Roman"/>
                <w:b w:val="0"/>
                <w:i w:val="0"/>
                <w:sz w:val="24"/>
              </w:rPr>
              <w:t>H</w:t>
            </w:r>
          </w:p>
        </w:tc>
        <w:tc>
          <w:tcPr>
            <w:tcW w:type="dxa" w:w="3105"/>
            <w:shd w:val="clear" w:fill="F4F7FB"/>
          </w:tcPr>
          <w:p>
            <w:pPr>
              <w:jc w:val="center"/>
            </w:pPr>
            <w:r>
              <w:rPr>
                <w:rFonts w:ascii="Times New Roman" w:hAnsi="Times New Roman"/>
                <w:b w:val="0"/>
                <w:i w:val="0"/>
                <w:sz w:val="24"/>
              </w:rPr>
              <w:t>Eng oddiy, kichik</w:t>
            </w:r>
          </w:p>
        </w:tc>
      </w:tr>
      <w:tr>
        <w:tc>
          <w:tcPr>
            <w:tcW w:type="dxa" w:w="3105"/>
            <w:shd w:val="clear" w:fill="F4F7FB"/>
          </w:tcPr>
          <w:p>
            <w:pPr>
              <w:jc w:val="center"/>
            </w:pPr>
            <w:r>
              <w:rPr>
                <w:rFonts w:ascii="Times New Roman" w:hAnsi="Times New Roman"/>
                <w:b w:val="0"/>
                <w:i w:val="0"/>
                <w:sz w:val="24"/>
              </w:rPr>
              <w:t>Alanin (Ala)</w:t>
            </w:r>
          </w:p>
        </w:tc>
        <w:tc>
          <w:tcPr>
            <w:tcW w:type="dxa" w:w="3105"/>
            <w:shd w:val="clear" w:fill="F5FAF2"/>
          </w:tcPr>
          <w:p>
            <w:pPr>
              <w:jc w:val="center"/>
            </w:pPr>
            <w:r>
              <w:rPr>
                <w:rFonts w:ascii="Times New Roman" w:hAnsi="Times New Roman"/>
                <w:b w:val="0"/>
                <w:i w:val="0"/>
                <w:sz w:val="24"/>
              </w:rPr>
              <w:t>-CH3</w:t>
            </w:r>
          </w:p>
        </w:tc>
        <w:tc>
          <w:tcPr>
            <w:tcW w:type="dxa" w:w="3105"/>
            <w:shd w:val="clear" w:fill="F4F7FB"/>
          </w:tcPr>
          <w:p>
            <w:pPr>
              <w:jc w:val="center"/>
            </w:pPr>
            <w:r>
              <w:rPr>
                <w:rFonts w:ascii="Times New Roman" w:hAnsi="Times New Roman"/>
                <w:b w:val="0"/>
                <w:i w:val="0"/>
                <w:sz w:val="24"/>
              </w:rPr>
              <w:t>Noytral, gidrofob</w:t>
            </w:r>
          </w:p>
        </w:tc>
      </w:tr>
      <w:tr>
        <w:tc>
          <w:tcPr>
            <w:tcW w:type="dxa" w:w="3105"/>
            <w:shd w:val="clear" w:fill="F4F7FB"/>
          </w:tcPr>
          <w:p>
            <w:pPr>
              <w:jc w:val="center"/>
            </w:pPr>
            <w:r>
              <w:rPr>
                <w:rFonts w:ascii="Times New Roman" w:hAnsi="Times New Roman"/>
                <w:b w:val="0"/>
                <w:i w:val="0"/>
                <w:sz w:val="24"/>
              </w:rPr>
              <w:t>Sistein (Cys)</w:t>
            </w:r>
          </w:p>
        </w:tc>
        <w:tc>
          <w:tcPr>
            <w:tcW w:type="dxa" w:w="3105"/>
            <w:shd w:val="clear" w:fill="F5FAF2"/>
          </w:tcPr>
          <w:p>
            <w:pPr>
              <w:jc w:val="center"/>
            </w:pPr>
            <w:r>
              <w:rPr>
                <w:rFonts w:ascii="Times New Roman" w:hAnsi="Times New Roman"/>
                <w:b w:val="0"/>
                <w:i w:val="0"/>
                <w:sz w:val="24"/>
              </w:rPr>
              <w:t>-CH2-SH</w:t>
            </w:r>
          </w:p>
        </w:tc>
        <w:tc>
          <w:tcPr>
            <w:tcW w:type="dxa" w:w="3105"/>
            <w:shd w:val="clear" w:fill="F4F7FB"/>
          </w:tcPr>
          <w:p>
            <w:pPr>
              <w:jc w:val="center"/>
            </w:pPr>
            <w:r>
              <w:rPr>
                <w:rFonts w:ascii="Times New Roman" w:hAnsi="Times New Roman"/>
                <w:b w:val="0"/>
                <w:i w:val="0"/>
                <w:sz w:val="24"/>
              </w:rPr>
              <w:t>Disulfid bog' hosil qiladi</w:t>
            </w:r>
          </w:p>
        </w:tc>
      </w:tr>
      <w:tr>
        <w:tc>
          <w:tcPr>
            <w:tcW w:type="dxa" w:w="3105"/>
            <w:shd w:val="clear" w:fill="F4F7FB"/>
          </w:tcPr>
          <w:p>
            <w:pPr>
              <w:jc w:val="center"/>
            </w:pPr>
            <w:r>
              <w:rPr>
                <w:rFonts w:ascii="Times New Roman" w:hAnsi="Times New Roman"/>
                <w:b w:val="0"/>
                <w:i w:val="0"/>
                <w:sz w:val="24"/>
              </w:rPr>
              <w:t>Serin (Ser)</w:t>
            </w:r>
          </w:p>
        </w:tc>
        <w:tc>
          <w:tcPr>
            <w:tcW w:type="dxa" w:w="3105"/>
            <w:shd w:val="clear" w:fill="F5FAF2"/>
          </w:tcPr>
          <w:p>
            <w:pPr>
              <w:jc w:val="center"/>
            </w:pPr>
            <w:r>
              <w:rPr>
                <w:rFonts w:ascii="Times New Roman" w:hAnsi="Times New Roman"/>
                <w:b w:val="0"/>
                <w:i w:val="0"/>
                <w:sz w:val="24"/>
              </w:rPr>
              <w:t>-CH2-OH</w:t>
            </w:r>
          </w:p>
        </w:tc>
        <w:tc>
          <w:tcPr>
            <w:tcW w:type="dxa" w:w="3105"/>
            <w:shd w:val="clear" w:fill="F4F7FB"/>
          </w:tcPr>
          <w:p>
            <w:pPr>
              <w:jc w:val="center"/>
            </w:pPr>
            <w:r>
              <w:rPr>
                <w:rFonts w:ascii="Times New Roman" w:hAnsi="Times New Roman"/>
                <w:b w:val="0"/>
                <w:i w:val="0"/>
                <w:sz w:val="24"/>
              </w:rPr>
              <w:t>Qutbli, gidrofil</w:t>
            </w:r>
          </w:p>
        </w:tc>
      </w:tr>
      <w:tr>
        <w:tc>
          <w:tcPr>
            <w:tcW w:type="dxa" w:w="3105"/>
            <w:shd w:val="clear" w:fill="F4F7FB"/>
          </w:tcPr>
          <w:p>
            <w:pPr>
              <w:jc w:val="center"/>
            </w:pPr>
            <w:r>
              <w:rPr>
                <w:rFonts w:ascii="Times New Roman" w:hAnsi="Times New Roman"/>
                <w:b w:val="0"/>
                <w:i w:val="0"/>
                <w:sz w:val="24"/>
              </w:rPr>
              <w:t>Lizin (Lys)</w:t>
            </w:r>
          </w:p>
        </w:tc>
        <w:tc>
          <w:tcPr>
            <w:tcW w:type="dxa" w:w="3105"/>
            <w:shd w:val="clear" w:fill="F5FAF2"/>
          </w:tcPr>
          <w:p>
            <w:pPr>
              <w:jc w:val="center"/>
            </w:pPr>
            <w:r>
              <w:rPr>
                <w:rFonts w:ascii="Times New Roman" w:hAnsi="Times New Roman"/>
                <w:b w:val="0"/>
                <w:i w:val="0"/>
                <w:sz w:val="24"/>
              </w:rPr>
              <w:t>-CH2-CH2-CH2-CH2-NH2</w:t>
            </w:r>
          </w:p>
        </w:tc>
        <w:tc>
          <w:tcPr>
            <w:tcW w:type="dxa" w:w="3105"/>
            <w:shd w:val="clear" w:fill="F4F7FB"/>
          </w:tcPr>
          <w:p>
            <w:pPr>
              <w:jc w:val="center"/>
            </w:pPr>
            <w:r>
              <w:rPr>
                <w:rFonts w:ascii="Times New Roman" w:hAnsi="Times New Roman"/>
                <w:b w:val="0"/>
                <w:i w:val="0"/>
                <w:sz w:val="24"/>
              </w:rPr>
              <w:t>Ishqoriy, musbat zaryadlangan</w:t>
            </w:r>
          </w:p>
        </w:tc>
      </w:tr>
      <w:tr>
        <w:tc>
          <w:tcPr>
            <w:tcW w:type="dxa" w:w="3105"/>
            <w:shd w:val="clear" w:fill="F4F7FB"/>
          </w:tcPr>
          <w:p>
            <w:pPr>
              <w:jc w:val="center"/>
            </w:pPr>
            <w:r>
              <w:rPr>
                <w:rFonts w:ascii="Times New Roman" w:hAnsi="Times New Roman"/>
                <w:b w:val="0"/>
                <w:i w:val="0"/>
                <w:sz w:val="24"/>
              </w:rPr>
              <w:t>Aspartat kislotasi (Asp)</w:t>
            </w:r>
          </w:p>
        </w:tc>
        <w:tc>
          <w:tcPr>
            <w:tcW w:type="dxa" w:w="3105"/>
            <w:shd w:val="clear" w:fill="F5FAF2"/>
          </w:tcPr>
          <w:p>
            <w:pPr>
              <w:jc w:val="center"/>
            </w:pPr>
            <w:r>
              <w:rPr>
                <w:rFonts w:ascii="Times New Roman" w:hAnsi="Times New Roman"/>
                <w:b w:val="0"/>
                <w:i w:val="0"/>
                <w:sz w:val="24"/>
              </w:rPr>
              <w:t>-CH2-COOH</w:t>
            </w:r>
          </w:p>
        </w:tc>
        <w:tc>
          <w:tcPr>
            <w:tcW w:type="dxa" w:w="3105"/>
            <w:shd w:val="clear" w:fill="F4F7FB"/>
          </w:tcPr>
          <w:p>
            <w:pPr>
              <w:jc w:val="center"/>
            </w:pPr>
            <w:r>
              <w:rPr>
                <w:rFonts w:ascii="Times New Roman" w:hAnsi="Times New Roman"/>
                <w:b w:val="0"/>
                <w:i w:val="0"/>
                <w:sz w:val="24"/>
              </w:rPr>
              <w:t>Kislotali, manfiy zaryadlangan</w:t>
            </w:r>
          </w:p>
        </w:tc>
      </w:tr>
    </w:tbl>
    <w:p>
      <w:pPr>
        <w:spacing w:before="0" w:after="80"/>
      </w:pPr>
    </w:p>
    <w:p>
      <w:pPr>
        <w:keepNext w:val="0"/>
      </w:pPr>
      <w:r>
        <w:rPr>
          <w:rFonts w:ascii="Times New Roman" w:hAnsi="Times New Roman"/>
          <w:b w:val="0"/>
          <w:i w:val="0"/>
          <w:sz w:val="24"/>
        </w:rPr>
        <w:t xml:space="preserve">Keling, bir misol ko'rib chiqamiz. Agar bizda </w:t>
      </w:r>
      <w:r>
        <w:rPr>
          <w:rFonts w:ascii="Times New Roman" w:hAnsi="Times New Roman"/>
          <w:b/>
          <w:i w:val="0"/>
          <w:color w:val="1F3864"/>
          <w:sz w:val="24"/>
        </w:rPr>
        <w:t>alanin</w:t>
      </w:r>
      <w:r>
        <w:rPr>
          <w:rFonts w:ascii="Times New Roman" w:hAnsi="Times New Roman"/>
          <w:b w:val="0"/>
          <w:i w:val="0"/>
          <w:sz w:val="24"/>
        </w:rPr>
        <w:t xml:space="preserve"> va </w:t>
      </w:r>
      <w:r>
        <w:rPr>
          <w:rFonts w:ascii="Times New Roman" w:hAnsi="Times New Roman"/>
          <w:b/>
          <w:i w:val="0"/>
          <w:color w:val="1F3864"/>
          <w:sz w:val="24"/>
        </w:rPr>
        <w:t>glitsin</w:t>
      </w:r>
      <w:r>
        <w:rPr>
          <w:rFonts w:ascii="Times New Roman" w:hAnsi="Times New Roman"/>
          <w:b w:val="0"/>
          <w:i w:val="0"/>
          <w:sz w:val="24"/>
        </w:rPr>
        <w:t xml:space="preserve"> aminokislotalaridan tashkil topgan dipeptid bo'lsa, ularning birikishi quyidagicha bo'ladi. Birinchi aminokislota alanin (Ala) bo'lsin, ikkinchisi glitsin (Gly). Alaninning karboksil guruhi (COOH) glitsinning amin guruhi (NH2) bilan reaksiyaga kirishib, </w:t>
      </w:r>
      <w:r>
        <w:rPr>
          <w:rFonts w:ascii="Times New Roman" w:hAnsi="Times New Roman"/>
          <w:b/>
          <w:i w:val="0"/>
          <w:color w:val="1F3864"/>
          <w:sz w:val="24"/>
        </w:rPr>
        <w:t>peptid bog'ini</w:t>
      </w:r>
      <w:r>
        <w:rPr>
          <w:rFonts w:ascii="Times New Roman" w:hAnsi="Times New Roman"/>
          <w:b w:val="0"/>
          <w:i w:val="0"/>
          <w:sz w:val="24"/>
        </w:rPr>
        <w:t xml:space="preserve"> (-CO-NH-) hosil qiladi va suv (H2O) ajralib chiqadi. Natijada </w:t>
      </w:r>
      <w:r>
        <w:rPr>
          <w:rFonts w:ascii="Times New Roman" w:hAnsi="Times New Roman"/>
          <w:b/>
          <w:i w:val="0"/>
          <w:color w:val="1F3864"/>
          <w:sz w:val="24"/>
        </w:rPr>
        <w:t>alanyl-glycine</w:t>
      </w:r>
      <w:r>
        <w:rPr>
          <w:rFonts w:ascii="Times New Roman" w:hAnsi="Times New Roman"/>
          <w:b w:val="0"/>
          <w:i w:val="0"/>
          <w:sz w:val="24"/>
        </w:rPr>
        <w:t xml:space="preserve"> dipeptidi hosil bo'ladi. Kimyoviy tenglamasi: Ala-COOH + NH2-Gly → Ala-NH-Gly + H2O. Bu jarayonda alaninning R-guruhidagi metil guruhi va glitsinning R-guruhidagi vodorod atomi o'zgarishsiz qoladi, lekin ular dipeptidning umumiy xossalariga ta'sir ko'rsatadi. Agar aminokislotalar soni ko'paysa, murakkab polipeptid zanjirlar va oqsil molekulalari hosil bo'ladi.</w:t>
      </w:r>
    </w:p>
    <w:tbl>
      <w:tblPr>
        <w:tblStyle w:val="TableGrid"/>
        <w:tblW w:type="auto" w:w="0"/>
        <w:tblLook w:firstColumn="1" w:firstRow="1" w:lastColumn="0" w:lastRow="0" w:noHBand="0" w:noVBand="1" w:val="04A0"/>
      </w:tblPr>
      <w:tblGrid>
        <w:gridCol w:w="9314"/>
      </w:tblGrid>
      <w:tr>
        <w:tc>
          <w:tcPr>
            <w:tcW w:type="dxa" w:w="9314"/>
            <w:shd w:val="clear" w:fill="DCE6F1"/>
          </w:tcPr>
          <w:p>
            <w:r>
              <w:rPr>
                <w:rFonts w:ascii="Times New Roman" w:hAnsi="Times New Roman"/>
                <w:b/>
                <w:i w:val="0"/>
                <w:color w:val="1F3864"/>
                <w:sz w:val="24"/>
              </w:rPr>
              <w:t>Bilasizmi?</w:t>
            </w:r>
          </w:p>
          <w:p>
            <w:pPr>
              <w:keepNext w:val="0"/>
            </w:pPr>
            <w:r>
              <w:rPr>
                <w:rFonts w:ascii="Times New Roman" w:hAnsi="Times New Roman"/>
                <w:b w:val="0"/>
                <w:i w:val="0"/>
                <w:sz w:val="24"/>
              </w:rPr>
              <w:t>Odam organizmidagi eng kichik oqsil – insulin bo'lib, u 51 ta aminokislotadan tashkil topgan, eng kattasi esa titin (dystrophin) oqsilidir, u 30 mingdan ortiq aminokislotadan iborat bo'lishi mumkin.</w:t>
            </w:r>
          </w:p>
        </w:tc>
      </w:tr>
    </w:tbl>
    <w:p>
      <w:pPr>
        <w:spacing w:before="0" w:after="80"/>
      </w:pPr>
    </w:p>
    <w:p>
      <w:pPr>
        <w:keepNext w:val="0"/>
      </w:pPr>
      <w:r>
        <w:rPr>
          <w:rFonts w:ascii="Times New Roman" w:hAnsi="Times New Roman"/>
          <w:b w:val="0"/>
          <w:i w:val="0"/>
          <w:sz w:val="24"/>
        </w:rPr>
        <w:t xml:space="preserve">Oqsillar organizmda juda ko'p funksiyalarni bajaradi: ular </w:t>
      </w:r>
      <w:r>
        <w:rPr>
          <w:rFonts w:ascii="Times New Roman" w:hAnsi="Times New Roman"/>
          <w:b/>
          <w:i w:val="0"/>
          <w:color w:val="1F3864"/>
          <w:sz w:val="24"/>
        </w:rPr>
        <w:t>fermentlar</w:t>
      </w:r>
      <w:r>
        <w:rPr>
          <w:rFonts w:ascii="Times New Roman" w:hAnsi="Times New Roman"/>
          <w:b w:val="0"/>
          <w:i w:val="0"/>
          <w:sz w:val="24"/>
        </w:rPr>
        <w:t xml:space="preserve"> sifatida modda almashinuvini tezlashtiradi, </w:t>
      </w:r>
      <w:r>
        <w:rPr>
          <w:rFonts w:ascii="Times New Roman" w:hAnsi="Times New Roman"/>
          <w:b/>
          <w:i w:val="0"/>
          <w:color w:val="1F3864"/>
          <w:sz w:val="24"/>
        </w:rPr>
        <w:t>transport oqsillari</w:t>
      </w:r>
      <w:r>
        <w:rPr>
          <w:rFonts w:ascii="Times New Roman" w:hAnsi="Times New Roman"/>
          <w:b w:val="0"/>
          <w:i w:val="0"/>
          <w:sz w:val="24"/>
        </w:rPr>
        <w:t xml:space="preserve"> sifatida moddalarni tashidi (masalan, gemoglobin kislorodni tashiydi), </w:t>
      </w:r>
      <w:r>
        <w:rPr>
          <w:rFonts w:ascii="Times New Roman" w:hAnsi="Times New Roman"/>
          <w:b/>
          <w:i w:val="0"/>
          <w:color w:val="1F3864"/>
          <w:sz w:val="24"/>
        </w:rPr>
        <w:t>gormonlar</w:t>
      </w:r>
      <w:r>
        <w:rPr>
          <w:rFonts w:ascii="Times New Roman" w:hAnsi="Times New Roman"/>
          <w:b w:val="0"/>
          <w:i w:val="0"/>
          <w:sz w:val="24"/>
        </w:rPr>
        <w:t xml:space="preserve"> (masalan, insulin) sifatida signallarni uzatadi, mushaklarning qisqarishida (aktin, miozin) va immunitet tizimida (anticorp) ishtirok etadi. Odatda talabalar oqsilning tuzilishi bilan uning funksiyasi orasidagi bog'liqlikni tushunishda qiynaladi. Masalan, agar oqsilning tuzilishi o'zgarsa (masalan, yuqori harorat yoki pH o'zgarishi tufayli </w:t>
      </w:r>
      <w:r>
        <w:rPr>
          <w:rFonts w:ascii="Times New Roman" w:hAnsi="Times New Roman"/>
          <w:b/>
          <w:i w:val="0"/>
          <w:color w:val="1F3864"/>
          <w:sz w:val="24"/>
        </w:rPr>
        <w:t>denaturatsiya</w:t>
      </w:r>
      <w:r>
        <w:rPr>
          <w:rFonts w:ascii="Times New Roman" w:hAnsi="Times New Roman"/>
          <w:b w:val="0"/>
          <w:i w:val="0"/>
          <w:sz w:val="24"/>
        </w:rPr>
        <w:t xml:space="preserve"> yuz berganda), uning faoliyati ham yo'qoladi. Bunday holatni talabalar ko'pincha e'tiborsiz qoldirishadi va faqat aminokislotalar ketma-ketligiga ahamiyat berishadi, lekin oqsilning fazoviy tuzilishi uning biologik rolini belgilovchi asosiy omil ekanligini unutishadi.</w:t>
      </w:r>
    </w:p>
    <w:p>
      <w:pPr>
        <w:keepNext/>
        <w:spacing w:before="120"/>
      </w:pPr>
      <w:r>
        <w:rPr>
          <w:rFonts w:ascii="Times New Roman" w:hAnsi="Times New Roman"/>
          <w:b/>
          <w:i w:val="0"/>
          <w:color w:val="1F3864"/>
          <w:sz w:val="24"/>
        </w:rPr>
        <w:t xml:space="preserve">1. </w:t>
      </w:r>
      <w:r>
        <w:rPr>
          <w:rFonts w:ascii="Times New Roman" w:hAnsi="Times New Roman"/>
          <w:b w:val="0"/>
          <w:i w:val="0"/>
          <w:sz w:val="24"/>
        </w:rPr>
        <w:t>Oqsilning birinchi darajali tuzilishi nima?</w:t>
      </w:r>
    </w:p>
    <w:p>
      <w:r>
        <w:rPr>
          <w:rFonts w:ascii="Times New Roman" w:hAnsi="Times New Roman"/>
          <w:b/>
          <w:color w:val="1F3864"/>
          <w:sz w:val="24"/>
        </w:rPr>
        <w:t xml:space="preserve">Javob: </w:t>
      </w:r>
      <w:r>
        <w:rPr>
          <w:rFonts w:ascii="Times New Roman" w:hAnsi="Times New Roman"/>
          <w:b w:val="0"/>
          <w:i w:val="0"/>
          <w:sz w:val="24"/>
        </w:rPr>
        <w:t>Oqsilning birinchi darajali tuzilishi – bu uning tarkibidagi aminokislotalarning aniq va o'zgarmas ketma-ketligi.</w:t>
      </w:r>
    </w:p>
    <w:p>
      <w:pPr>
        <w:keepNext/>
        <w:spacing w:before="120"/>
      </w:pPr>
      <w:r>
        <w:rPr>
          <w:rFonts w:ascii="Times New Roman" w:hAnsi="Times New Roman"/>
          <w:b/>
          <w:i w:val="0"/>
          <w:color w:val="1F3864"/>
          <w:sz w:val="24"/>
        </w:rPr>
        <w:t xml:space="preserve">2. </w:t>
      </w:r>
      <w:r>
        <w:rPr>
          <w:rFonts w:ascii="Times New Roman" w:hAnsi="Times New Roman"/>
          <w:b w:val="0"/>
          <w:i w:val="0"/>
          <w:sz w:val="24"/>
        </w:rPr>
        <w:t>Peptid bog'i qanday hosil bo'ladi?</w:t>
      </w:r>
    </w:p>
    <w:p>
      <w:r>
        <w:rPr>
          <w:rFonts w:ascii="Times New Roman" w:hAnsi="Times New Roman"/>
          <w:b/>
          <w:color w:val="1F3864"/>
          <w:sz w:val="24"/>
        </w:rPr>
        <w:t xml:space="preserve">Javob: </w:t>
      </w:r>
      <w:r>
        <w:rPr>
          <w:rFonts w:ascii="Times New Roman" w:hAnsi="Times New Roman"/>
          <w:b w:val="0"/>
          <w:i w:val="0"/>
          <w:sz w:val="24"/>
        </w:rPr>
        <w:t>Peptid bog'i bir aminokislotaning karboksil guruhi (-COOH) bilan ikkinchi aminokislotaning amin guruhi (-NH2) o'rtasida suv molekulasining ajralib chiqishi hisobiga hosil bo'ladi.</w:t>
      </w:r>
    </w:p>
    <w:p>
      <w:pPr>
        <w:keepNext/>
        <w:spacing w:before="120"/>
      </w:pPr>
      <w:r>
        <w:rPr>
          <w:rFonts w:ascii="Times New Roman" w:hAnsi="Times New Roman"/>
          <w:b/>
          <w:i w:val="0"/>
          <w:color w:val="1F3864"/>
          <w:sz w:val="24"/>
        </w:rPr>
        <w:t xml:space="preserve">3. </w:t>
      </w:r>
      <w:r>
        <w:rPr>
          <w:rFonts w:ascii="Times New Roman" w:hAnsi="Times New Roman"/>
          <w:b w:val="0"/>
          <w:i w:val="0"/>
          <w:sz w:val="24"/>
        </w:rPr>
        <w:t>Aminokislotalarning R-guruhlari qanday ahamiyatga ega?</w:t>
      </w:r>
    </w:p>
    <w:p>
      <w:r>
        <w:rPr>
          <w:rFonts w:ascii="Times New Roman" w:hAnsi="Times New Roman"/>
          <w:b/>
          <w:color w:val="1F3864"/>
          <w:sz w:val="24"/>
        </w:rPr>
        <w:t xml:space="preserve">Javob: </w:t>
      </w:r>
      <w:r>
        <w:rPr>
          <w:rFonts w:ascii="Times New Roman" w:hAnsi="Times New Roman"/>
          <w:b w:val="0"/>
          <w:i w:val="0"/>
          <w:sz w:val="24"/>
        </w:rPr>
        <w:t>Aminokislotalarning R-guruhlari ularning kimyoviy va fizikaviy xossalarini, masalan, gidrofoblik, gidrofillik, zaryadlanishini belgilaydi va oqsilning umumiy tuzilishi hamda funksiyasiga ta'sir ko'rsatadi.</w:t>
      </w:r>
    </w:p>
    <w:p>
      <w:pPr>
        <w:keepNext/>
        <w:spacing w:before="120"/>
      </w:pPr>
      <w:r>
        <w:rPr>
          <w:rFonts w:ascii="Times New Roman" w:hAnsi="Times New Roman"/>
          <w:b/>
          <w:i w:val="0"/>
          <w:color w:val="1F3864"/>
          <w:sz w:val="24"/>
        </w:rPr>
        <w:t xml:space="preserve">4. </w:t>
      </w:r>
      <w:r>
        <w:rPr>
          <w:rFonts w:ascii="Times New Roman" w:hAnsi="Times New Roman"/>
          <w:b w:val="0"/>
          <w:i w:val="0"/>
          <w:sz w:val="24"/>
        </w:rPr>
        <w:t>Quyidagi aminokislotalardan qaysilari gidrofil xususiyatga ega?</w:t>
      </w:r>
    </w:p>
    <w:p>
      <w:r>
        <w:rPr>
          <w:rFonts w:ascii="Times New Roman" w:hAnsi="Times New Roman"/>
          <w:b/>
          <w:color w:val="1F3864"/>
          <w:sz w:val="24"/>
        </w:rPr>
        <w:t xml:space="preserve">Javob: </w:t>
      </w:r>
      <w:r>
        <w:rPr>
          <w:rFonts w:ascii="Times New Roman" w:hAnsi="Times New Roman"/>
          <w:b w:val="0"/>
          <w:i w:val="0"/>
          <w:sz w:val="24"/>
        </w:rPr>
        <w:t>Serin (gidroksil guruhi bor), Lizin (amin guruhi bor va ishqoriy) va Aspartat kislotasi (karboksil guruhi bor va kislotali) gidrofil xususiyatga ega.</w:t>
      </w:r>
    </w:p>
    <w:p>
      <w:pPr>
        <w:keepNext/>
        <w:spacing w:before="120"/>
      </w:pPr>
      <w:r>
        <w:rPr>
          <w:rFonts w:ascii="Times New Roman" w:hAnsi="Times New Roman"/>
          <w:b/>
          <w:i w:val="0"/>
          <w:color w:val="1F3864"/>
          <w:sz w:val="24"/>
        </w:rPr>
        <w:t xml:space="preserve">5. </w:t>
      </w:r>
      <w:r>
        <w:rPr>
          <w:rFonts w:ascii="Times New Roman" w:hAnsi="Times New Roman"/>
          <w:b w:val="0"/>
          <w:i w:val="0"/>
          <w:sz w:val="24"/>
        </w:rPr>
        <w:t>Tarkibida 100 ta aminokislota bo'lgan polipeptid zanjir hosil bo'lishi uchun nechta peptid bog'i hosil bo'lishi kerak?</w:t>
      </w:r>
    </w:p>
    <w:p>
      <w:r>
        <w:rPr>
          <w:rFonts w:ascii="Times New Roman" w:hAnsi="Times New Roman"/>
          <w:b/>
          <w:color w:val="1F3864"/>
          <w:sz w:val="24"/>
        </w:rPr>
        <w:t xml:space="preserve">Javob: </w:t>
      </w:r>
      <w:r>
        <w:rPr>
          <w:rFonts w:ascii="Times New Roman" w:hAnsi="Times New Roman"/>
          <w:b w:val="0"/>
          <w:i w:val="0"/>
          <w:sz w:val="24"/>
        </w:rPr>
        <w:t xml:space="preserve">Tarkibida 100 ta aminokislota bo'lgan polipeptid zanjir hosil bo'lishi uchun 100 - 1 = </w:t>
      </w:r>
      <w:r>
        <w:rPr>
          <w:rFonts w:ascii="Times New Roman" w:hAnsi="Times New Roman"/>
          <w:b/>
          <w:i w:val="0"/>
          <w:sz w:val="24"/>
        </w:rPr>
        <w:t>99</w:t>
      </w:r>
      <w:r>
        <w:rPr>
          <w:rFonts w:ascii="Times New Roman" w:hAnsi="Times New Roman"/>
          <w:b w:val="0"/>
          <w:i w:val="0"/>
          <w:sz w:val="24"/>
        </w:rPr>
        <w:t xml:space="preserve"> ta peptid bog'i hosil bo'lishi kerak.</w:t>
      </w:r>
    </w:p>
    <w:p>
      <w:pPr>
        <w:keepNext/>
        <w:spacing w:before="120"/>
      </w:pPr>
      <w:r>
        <w:rPr>
          <w:rFonts w:ascii="Times New Roman" w:hAnsi="Times New Roman"/>
          <w:b/>
          <w:i w:val="0"/>
          <w:color w:val="1F3864"/>
          <w:sz w:val="24"/>
        </w:rPr>
        <w:t xml:space="preserve">6. </w:t>
      </w:r>
      <w:r>
        <w:rPr>
          <w:rFonts w:ascii="Times New Roman" w:hAnsi="Times New Roman"/>
          <w:b w:val="0"/>
          <w:i w:val="0"/>
          <w:sz w:val="24"/>
        </w:rPr>
        <w:t>Denaturatsiya deganda nimani tushunasiz? Misol keltiring.</w:t>
      </w:r>
    </w:p>
    <w:p>
      <w:r>
        <w:rPr>
          <w:rFonts w:ascii="Times New Roman" w:hAnsi="Times New Roman"/>
          <w:b/>
          <w:color w:val="1F3864"/>
          <w:sz w:val="24"/>
        </w:rPr>
        <w:t xml:space="preserve">Javob: </w:t>
      </w:r>
      <w:r>
        <w:rPr>
          <w:rFonts w:ascii="Times New Roman" w:hAnsi="Times New Roman"/>
          <w:b w:val="0"/>
          <w:i w:val="0"/>
          <w:sz w:val="24"/>
        </w:rPr>
        <w:t>Denaturatsiya – bu oqsilning o'zining tabiiy uch o'lchovli tuzilishini yo'qotishi, natijada funksiyasini ham yo'qotadi. Misol: Tuxumni qovurish jarayonida oqsil denaturatsiyaga uchrab, qotib qoladi.</w:t>
      </w:r>
    </w:p>
    <w:p>
      <w:pPr>
        <w:keepNext/>
        <w:spacing w:before="120"/>
      </w:pPr>
      <w:r>
        <w:rPr>
          <w:rFonts w:ascii="Times New Roman" w:hAnsi="Times New Roman"/>
          <w:b/>
          <w:i w:val="0"/>
          <w:color w:val="1F3864"/>
          <w:sz w:val="24"/>
        </w:rPr>
        <w:t xml:space="preserve">7. </w:t>
      </w:r>
      <w:r>
        <w:rPr>
          <w:rFonts w:ascii="Times New Roman" w:hAnsi="Times New Roman"/>
          <w:b w:val="0"/>
          <w:i w:val="0"/>
          <w:sz w:val="24"/>
        </w:rPr>
        <w:t>Sistein aminokislotasining o'ziga xos xususiyati nimasi bilan farq qiladi?</w:t>
      </w:r>
    </w:p>
    <w:p>
      <w:r>
        <w:rPr>
          <w:rFonts w:ascii="Times New Roman" w:hAnsi="Times New Roman"/>
          <w:b/>
          <w:color w:val="1F3864"/>
          <w:sz w:val="24"/>
        </w:rPr>
        <w:t xml:space="preserve">Javob: </w:t>
      </w:r>
      <w:r>
        <w:rPr>
          <w:rFonts w:ascii="Times New Roman" w:hAnsi="Times New Roman"/>
          <w:b w:val="0"/>
          <w:i w:val="0"/>
          <w:sz w:val="24"/>
        </w:rPr>
        <w:t>Sistein aminokislotasining R-guruhida oltingugurt atomi (-SH) mavjud bo'lib, u boshqa sistein molekulalari bilan disulfid bog'larini (-S-S-) hosil qila oladi, bu oqsilning fazoviy tuzilishini barqarorlashtiradi.</w:t>
      </w:r>
    </w:p>
    <w:p>
      <w:pPr>
        <w:keepNext/>
        <w:spacing w:before="120"/>
      </w:pPr>
      <w:r>
        <w:rPr>
          <w:rFonts w:ascii="Times New Roman" w:hAnsi="Times New Roman"/>
          <w:b/>
          <w:i w:val="0"/>
          <w:color w:val="1F3864"/>
          <w:sz w:val="24"/>
        </w:rPr>
        <w:t xml:space="preserve">8. </w:t>
      </w:r>
      <w:r>
        <w:rPr>
          <w:rFonts w:ascii="Times New Roman" w:hAnsi="Times New Roman"/>
          <w:b w:val="0"/>
          <w:i w:val="0"/>
          <w:sz w:val="24"/>
        </w:rPr>
        <w:t>Agar oqsil molekulasining pH qiymati keskin o'zgarsa, uning tuzilishi va funksiyasiga nima ta'sir ko'rsatadi?</w:t>
      </w:r>
    </w:p>
    <w:p>
      <w:r>
        <w:rPr>
          <w:rFonts w:ascii="Times New Roman" w:hAnsi="Times New Roman"/>
          <w:b/>
          <w:color w:val="1F3864"/>
          <w:sz w:val="24"/>
        </w:rPr>
        <w:t xml:space="preserve">Javob: </w:t>
      </w:r>
      <w:r>
        <w:rPr>
          <w:rFonts w:ascii="Times New Roman" w:hAnsi="Times New Roman"/>
          <w:b w:val="0"/>
          <w:i w:val="0"/>
          <w:sz w:val="24"/>
        </w:rPr>
        <w:t>Agar oqsil molekulasining pH qiymati keskin o'zgarsa, uning zaryadlangan aminokislotalari orasidagi ion bog'lanishlari buziladi, bu oqsilning uch o'lchovli tuzilishi va shu bilan birga funksiyasining o'zgarishiga (denaturatsiyaga) olib kelishi mumkin.</w:t>
      </w:r>
    </w:p>
    <w:p>
      <w:pPr>
        <w:keepNext/>
        <w:spacing w:before="120"/>
      </w:pPr>
      <w:r>
        <w:rPr>
          <w:rFonts w:ascii="Times New Roman" w:hAnsi="Times New Roman"/>
          <w:b/>
          <w:i w:val="0"/>
          <w:color w:val="1F3864"/>
          <w:sz w:val="24"/>
        </w:rPr>
        <w:t xml:space="preserve">9. </w:t>
      </w:r>
      <w:r>
        <w:rPr>
          <w:rFonts w:ascii="Times New Roman" w:hAnsi="Times New Roman"/>
          <w:b w:val="0"/>
          <w:i w:val="0"/>
          <w:sz w:val="24"/>
        </w:rPr>
        <w:t>Aminokislotalarning umumiy formulasi qanday? (Umumiy formula deganda alfa-aminokislotalarning asosiy tuzilishini nazarda tuting)</w:t>
      </w:r>
    </w:p>
    <w:p>
      <w:r>
        <w:rPr>
          <w:rFonts w:ascii="Times New Roman" w:hAnsi="Times New Roman"/>
          <w:b/>
          <w:color w:val="1F3864"/>
          <w:sz w:val="24"/>
        </w:rPr>
        <w:t xml:space="preserve">Javob: </w:t>
      </w:r>
      <w:r>
        <w:rPr>
          <w:rFonts w:ascii="Times New Roman" w:hAnsi="Times New Roman"/>
          <w:b w:val="0"/>
          <w:i w:val="0"/>
          <w:sz w:val="24"/>
        </w:rPr>
        <w:t>Aminokislotalarning umumiy formulasi: R-CH(NH2)-COOH. Bunda R – o'zgaruvchan radikal, CH – markaziy uglerod atomi (alfa-karbon).</w:t>
      </w:r>
    </w:p>
    <w:p>
      <w:pPr>
        <w:keepNext/>
        <w:spacing w:before="120"/>
      </w:pPr>
      <w:r>
        <w:rPr>
          <w:rFonts w:ascii="Times New Roman" w:hAnsi="Times New Roman"/>
          <w:b/>
          <w:i w:val="0"/>
          <w:color w:val="1F3864"/>
          <w:sz w:val="24"/>
        </w:rPr>
        <w:t xml:space="preserve">10. </w:t>
      </w:r>
      <w:r>
        <w:rPr>
          <w:rFonts w:ascii="Times New Roman" w:hAnsi="Times New Roman"/>
          <w:b w:val="0"/>
          <w:i w:val="0"/>
          <w:sz w:val="24"/>
        </w:rPr>
        <w:t>Oqsilning qaysi darajadagi tuzilishi uning biologik faolligini to'g'ridan-to'g'ri belgilaydi? Nima uchun?</w:t>
      </w:r>
    </w:p>
    <w:p>
      <w:r>
        <w:rPr>
          <w:rFonts w:ascii="Times New Roman" w:hAnsi="Times New Roman"/>
          <w:b/>
          <w:color w:val="1F3864"/>
          <w:sz w:val="24"/>
        </w:rPr>
        <w:t xml:space="preserve">Javob: </w:t>
      </w:r>
      <w:r>
        <w:rPr>
          <w:rFonts w:ascii="Times New Roman" w:hAnsi="Times New Roman"/>
          <w:b w:val="0"/>
          <w:i w:val="0"/>
          <w:sz w:val="24"/>
        </w:rPr>
        <w:t xml:space="preserve">Oqsilning </w:t>
      </w:r>
      <w:r>
        <w:rPr>
          <w:rFonts w:ascii="Times New Roman" w:hAnsi="Times New Roman"/>
          <w:b/>
          <w:i w:val="0"/>
          <w:sz w:val="24"/>
        </w:rPr>
        <w:t>uch o'lchovli tuzilishi</w:t>
      </w:r>
      <w:r>
        <w:rPr>
          <w:rFonts w:ascii="Times New Roman" w:hAnsi="Times New Roman"/>
          <w:b w:val="0"/>
          <w:i w:val="0"/>
          <w:sz w:val="24"/>
        </w:rPr>
        <w:t xml:space="preserve"> (uchlamchi va to'rtlamchi tuzilishlari) uning biologik faolligini to'g'ridan-to'g'ri belgilaydi, chunki faol markazlar va substratlar bilan o'zaro ta'sir qilish uchun aynan shu fazoviy tuzilish muhimdir.</w:t>
      </w:r>
    </w:p>
    <w:p>
      <w:pPr>
        <w:keepNext/>
        <w:spacing w:before="280"/>
      </w:pPr>
      <w:r>
        <w:rPr>
          <w:rFonts w:ascii="Times New Roman" w:hAnsi="Times New Roman"/>
          <w:b/>
          <w:i w:val="0"/>
          <w:color w:val="1F3864"/>
          <w:sz w:val="26"/>
        </w:rPr>
        <w:t>IV. Yangi mavzuni mustahkamlash</w:t>
      </w:r>
    </w:p>
    <w:tbl>
      <w:tblPr>
        <w:tblStyle w:val="TableGrid"/>
        <w:tblW w:type="auto" w:w="0"/>
        <w:tblLook w:firstColumn="1" w:firstRow="1" w:lastColumn="0" w:lastRow="0" w:noHBand="0" w:noVBand="1" w:val="04A0"/>
      </w:tblPr>
      <w:tblGrid>
        <w:gridCol w:w="9314"/>
      </w:tblGrid>
      <w:tr>
        <w:tc>
          <w:tcPr>
            <w:tcW w:type="dxa" w:w="9314"/>
          </w:tcPr>
          <w:p>
            <w:r>
              <w:rPr>
                <w:rFonts w:ascii="Times New Roman" w:hAnsi="Times New Roman"/>
                <w:b/>
                <w:color w:val="1F3864"/>
                <w:sz w:val="24"/>
              </w:rPr>
              <w:t>🖥 ELEKTRON DOSKADA</w:t>
            </w:r>
          </w:p>
          <w:p>
            <w:pPr>
              <w:keepNext w:val="0"/>
            </w:pPr>
            <w:r>
              <w:rPr>
                <w:rFonts w:ascii="Times New Roman" w:hAnsi="Times New Roman"/>
                <w:b w:val="0"/>
                <w:i w:val="0"/>
                <w:sz w:val="24"/>
              </w:rPr>
              <w:t>Talaba doskadagi aminokislotalar nomlarini ularning umumiy formulasi tarkibidagi o'rinlari bilan moslashtiradi.</w:t>
            </w:r>
          </w:p>
          <w:p>
            <w:pPr>
              <w:keepNext w:val="0"/>
            </w:pPr>
            <w:r>
              <w:rPr>
                <w:rFonts w:ascii="Times New Roman" w:hAnsi="Times New Roman"/>
                <w:b w:val="0"/>
                <w:i w:val="0"/>
                <w:sz w:val="24"/>
              </w:rPr>
              <w:t>α-aminokislota — Asosiy zanjir</w:t>
            </w:r>
          </w:p>
          <w:p>
            <w:pPr>
              <w:keepNext w:val="0"/>
            </w:pPr>
            <w:r>
              <w:rPr>
                <w:rFonts w:ascii="Times New Roman" w:hAnsi="Times New Roman"/>
                <w:b w:val="0"/>
                <w:i w:val="0"/>
                <w:sz w:val="24"/>
              </w:rPr>
              <w:t>R guruhi — O'zgaruvchan qism</w:t>
            </w:r>
          </w:p>
          <w:p>
            <w:pPr>
              <w:keepNext w:val="0"/>
            </w:pPr>
            <w:r>
              <w:rPr>
                <w:rFonts w:ascii="Times New Roman" w:hAnsi="Times New Roman"/>
                <w:b w:val="0"/>
                <w:i w:val="0"/>
                <w:sz w:val="24"/>
              </w:rPr>
              <w:t>Karboksil guruhi — Kislotalik xossa</w:t>
            </w:r>
          </w:p>
          <w:p>
            <w:pPr>
              <w:keepNext w:val="0"/>
            </w:pPr>
            <w:r>
              <w:rPr>
                <w:rFonts w:ascii="Times New Roman" w:hAnsi="Times New Roman"/>
                <w:b w:val="0"/>
                <w:i w:val="0"/>
                <w:sz w:val="24"/>
              </w:rPr>
              <w:t>Amino guruhi — Ishqoriy xossa</w:t>
            </w:r>
          </w:p>
          <w:p>
            <w:r>
              <w:rPr>
                <w:rFonts w:ascii="Times New Roman" w:hAnsi="Times New Roman"/>
                <w:b/>
                <w:sz w:val="24"/>
              </w:rPr>
              <w:t xml:space="preserve">Javob (o'qituvchi uchun): </w:t>
            </w:r>
            <w:r>
              <w:rPr>
                <w:rFonts w:ascii="Times New Roman" w:hAnsi="Times New Roman"/>
                <w:b w:val="0"/>
                <w:i w:val="0"/>
                <w:sz w:val="24"/>
              </w:rPr>
              <w:t>α-aminokislota &lt;-&gt; Asosiy zanjir, R guruhi &lt;-&gt; O'zgaruvchan qism, Karboksil guruhi &lt;-&gt; Kislotalik xossa, Amino guruhi &lt;-&gt; Ishqoriy xossa</w:t>
            </w:r>
          </w:p>
        </w:tc>
      </w:tr>
    </w:tbl>
    <w:p>
      <w:pPr>
        <w:keepNext/>
        <w:spacing w:before="120"/>
      </w:pPr>
      <w:r>
        <w:rPr>
          <w:rFonts w:ascii="Times New Roman" w:hAnsi="Times New Roman"/>
          <w:b w:val="0"/>
          <w:i w:val="0"/>
          <w:sz w:val="24"/>
        </w:rPr>
        <w:t>1. Oqsillarning asosiy qurilish birligi hisoblanadi:</w:t>
      </w:r>
    </w:p>
    <w:p>
      <w:pPr>
        <w:keepNext/>
        <w:ind w:left="360"/>
      </w:pPr>
      <w:r>
        <w:rPr>
          <w:rFonts w:ascii="Times New Roman" w:hAnsi="Times New Roman"/>
          <w:b w:val="0"/>
          <w:i w:val="0"/>
          <w:sz w:val="24"/>
        </w:rPr>
        <w:t>A) Nukleotidlar</w:t>
      </w:r>
    </w:p>
    <w:p>
      <w:pPr>
        <w:keepNext/>
        <w:ind w:left="360"/>
      </w:pPr>
      <w:r>
        <w:rPr>
          <w:rFonts w:ascii="Times New Roman" w:hAnsi="Times New Roman"/>
          <w:b w:val="0"/>
          <w:i w:val="0"/>
          <w:sz w:val="24"/>
        </w:rPr>
        <w:t>B) Monosaharidlar</w:t>
      </w:r>
    </w:p>
    <w:p>
      <w:pPr>
        <w:keepNext/>
        <w:ind w:left="360"/>
      </w:pPr>
      <w:r>
        <w:rPr>
          <w:rFonts w:ascii="Times New Roman" w:hAnsi="Times New Roman"/>
          <w:b w:val="0"/>
          <w:i w:val="0"/>
          <w:sz w:val="24"/>
        </w:rPr>
        <w:t>C) Aminokislotalar</w:t>
      </w:r>
    </w:p>
    <w:p>
      <w:pPr>
        <w:keepNext/>
        <w:ind w:left="360"/>
      </w:pPr>
      <w:r>
        <w:rPr>
          <w:rFonts w:ascii="Times New Roman" w:hAnsi="Times New Roman"/>
          <w:b w:val="0"/>
          <w:i w:val="0"/>
          <w:sz w:val="24"/>
        </w:rPr>
        <w:t>D) Glitserin</w:t>
      </w:r>
    </w:p>
    <w:p>
      <w:r>
        <w:rPr>
          <w:rFonts w:ascii="Times New Roman" w:hAnsi="Times New Roman"/>
          <w:b/>
          <w:color w:val="1F3864"/>
          <w:sz w:val="24"/>
        </w:rPr>
        <w:t xml:space="preserve">To'g'ri javob: </w:t>
      </w:r>
      <w:r>
        <w:rPr>
          <w:rFonts w:ascii="Times New Roman" w:hAnsi="Times New Roman"/>
          <w:b w:val="0"/>
          <w:i w:val="0"/>
          <w:sz w:val="24"/>
        </w:rPr>
        <w:t>C) Aminokislotalar</w:t>
      </w:r>
    </w:p>
    <w:p>
      <w:pPr>
        <w:keepNext/>
        <w:spacing w:before="120"/>
      </w:pPr>
      <w:r>
        <w:rPr>
          <w:rFonts w:ascii="Times New Roman" w:hAnsi="Times New Roman"/>
          <w:b w:val="0"/>
          <w:i w:val="0"/>
          <w:sz w:val="24"/>
        </w:rPr>
        <w:t>2. Aminokislotalarning umumiy formulasida uglerod atomiga bog'langan kislorod va vodorod atomlari qaysi guruhni hosil qiladi?</w:t>
      </w:r>
    </w:p>
    <w:p>
      <w:pPr>
        <w:keepNext/>
        <w:ind w:left="360"/>
      </w:pPr>
      <w:r>
        <w:rPr>
          <w:rFonts w:ascii="Times New Roman" w:hAnsi="Times New Roman"/>
          <w:b w:val="0"/>
          <w:i w:val="0"/>
          <w:sz w:val="24"/>
        </w:rPr>
        <w:t>A) Amino guruhi (-NH₂)</w:t>
      </w:r>
    </w:p>
    <w:p>
      <w:pPr>
        <w:keepNext/>
        <w:ind w:left="360"/>
      </w:pPr>
      <w:r>
        <w:rPr>
          <w:rFonts w:ascii="Times New Roman" w:hAnsi="Times New Roman"/>
          <w:b w:val="0"/>
          <w:i w:val="0"/>
          <w:sz w:val="24"/>
        </w:rPr>
        <w:t>B) Karbonil guruhi (-CO-)</w:t>
      </w:r>
    </w:p>
    <w:p>
      <w:pPr>
        <w:keepNext/>
        <w:ind w:left="360"/>
      </w:pPr>
      <w:r>
        <w:rPr>
          <w:rFonts w:ascii="Times New Roman" w:hAnsi="Times New Roman"/>
          <w:b w:val="0"/>
          <w:i w:val="0"/>
          <w:sz w:val="24"/>
        </w:rPr>
        <w:t>C) Karboksil guruhi (-COOH)</w:t>
      </w:r>
    </w:p>
    <w:p>
      <w:pPr>
        <w:keepNext/>
        <w:ind w:left="360"/>
      </w:pPr>
      <w:r>
        <w:rPr>
          <w:rFonts w:ascii="Times New Roman" w:hAnsi="Times New Roman"/>
          <w:b w:val="0"/>
          <w:i w:val="0"/>
          <w:sz w:val="24"/>
        </w:rPr>
        <w:t>D) Metil guruhi (-CH₃)</w:t>
      </w:r>
    </w:p>
    <w:p>
      <w:r>
        <w:rPr>
          <w:rFonts w:ascii="Times New Roman" w:hAnsi="Times New Roman"/>
          <w:b/>
          <w:color w:val="1F3864"/>
          <w:sz w:val="24"/>
        </w:rPr>
        <w:t xml:space="preserve">To'g'ri javob: </w:t>
      </w:r>
      <w:r>
        <w:rPr>
          <w:rFonts w:ascii="Times New Roman" w:hAnsi="Times New Roman"/>
          <w:b w:val="0"/>
          <w:i w:val="0"/>
          <w:sz w:val="24"/>
        </w:rPr>
        <w:t>C) Karboksil guruhi (-COOH)</w:t>
      </w:r>
    </w:p>
    <w:p>
      <w:pPr>
        <w:keepNext/>
        <w:spacing w:before="120"/>
      </w:pPr>
      <w:r>
        <w:rPr>
          <w:rFonts w:ascii="Times New Roman" w:hAnsi="Times New Roman"/>
          <w:b w:val="0"/>
          <w:i w:val="0"/>
          <w:sz w:val="24"/>
        </w:rPr>
        <w:t xml:space="preserve">3. Quyidagi aminokislotalardan qaysi biri oqsillarning tarkibiga kiruvchi </w:t>
      </w:r>
      <w:r>
        <w:rPr>
          <w:rFonts w:ascii="Times New Roman" w:hAnsi="Times New Roman"/>
          <w:b/>
          <w:i w:val="0"/>
          <w:sz w:val="24"/>
        </w:rPr>
        <w:t>asosiy</w:t>
      </w:r>
      <w:r>
        <w:rPr>
          <w:rFonts w:ascii="Times New Roman" w:hAnsi="Times New Roman"/>
          <w:b w:val="0"/>
          <w:i w:val="0"/>
          <w:sz w:val="24"/>
        </w:rPr>
        <w:t xml:space="preserve"> 20 talik aminokislotalardan biri emas?</w:t>
      </w:r>
    </w:p>
    <w:p>
      <w:pPr>
        <w:keepNext/>
        <w:ind w:left="360"/>
      </w:pPr>
      <w:r>
        <w:rPr>
          <w:rFonts w:ascii="Times New Roman" w:hAnsi="Times New Roman"/>
          <w:b w:val="0"/>
          <w:i w:val="0"/>
          <w:sz w:val="24"/>
        </w:rPr>
        <w:t>A) Alanin</w:t>
      </w:r>
    </w:p>
    <w:p>
      <w:pPr>
        <w:keepNext/>
        <w:ind w:left="360"/>
      </w:pPr>
      <w:r>
        <w:rPr>
          <w:rFonts w:ascii="Times New Roman" w:hAnsi="Times New Roman"/>
          <w:b w:val="0"/>
          <w:i w:val="0"/>
          <w:sz w:val="24"/>
        </w:rPr>
        <w:t>B) Prolin</w:t>
      </w:r>
    </w:p>
    <w:p>
      <w:pPr>
        <w:keepNext/>
        <w:ind w:left="360"/>
      </w:pPr>
      <w:r>
        <w:rPr>
          <w:rFonts w:ascii="Times New Roman" w:hAnsi="Times New Roman"/>
          <w:b w:val="0"/>
          <w:i w:val="0"/>
          <w:sz w:val="24"/>
        </w:rPr>
        <w:t>C) Gitsin</w:t>
      </w:r>
    </w:p>
    <w:p>
      <w:pPr>
        <w:keepNext/>
        <w:ind w:left="360"/>
      </w:pPr>
      <w:r>
        <w:rPr>
          <w:rFonts w:ascii="Times New Roman" w:hAnsi="Times New Roman"/>
          <w:b w:val="0"/>
          <w:i w:val="0"/>
          <w:sz w:val="24"/>
        </w:rPr>
        <w:t>D) β-alanin</w:t>
      </w:r>
    </w:p>
    <w:p>
      <w:r>
        <w:rPr>
          <w:rFonts w:ascii="Times New Roman" w:hAnsi="Times New Roman"/>
          <w:b/>
          <w:color w:val="1F3864"/>
          <w:sz w:val="24"/>
        </w:rPr>
        <w:t xml:space="preserve">To'g'ri javob: </w:t>
      </w:r>
      <w:r>
        <w:rPr>
          <w:rFonts w:ascii="Times New Roman" w:hAnsi="Times New Roman"/>
          <w:b w:val="0"/>
          <w:i w:val="0"/>
          <w:sz w:val="24"/>
        </w:rPr>
        <w:t>D) β-alanin</w:t>
      </w:r>
    </w:p>
    <w:p>
      <w:pPr>
        <w:keepNext/>
        <w:spacing w:before="120"/>
      </w:pPr>
      <w:r>
        <w:rPr>
          <w:rFonts w:ascii="Times New Roman" w:hAnsi="Times New Roman"/>
          <w:b w:val="0"/>
          <w:i w:val="0"/>
          <w:sz w:val="24"/>
        </w:rPr>
        <w:t xml:space="preserve">4. Aminokislotalarning </w:t>
      </w:r>
      <w:r>
        <w:rPr>
          <w:rFonts w:ascii="Times New Roman" w:hAnsi="Times New Roman"/>
          <w:b/>
          <w:i w:val="0"/>
          <w:sz w:val="24"/>
        </w:rPr>
        <w:t>amfoterlik</w:t>
      </w:r>
      <w:r>
        <w:rPr>
          <w:rFonts w:ascii="Times New Roman" w:hAnsi="Times New Roman"/>
          <w:b w:val="0"/>
          <w:i w:val="0"/>
          <w:sz w:val="24"/>
        </w:rPr>
        <w:t xml:space="preserve"> xossasi nimaga bog'liq?</w:t>
      </w:r>
    </w:p>
    <w:p>
      <w:pPr>
        <w:keepNext/>
        <w:ind w:left="360"/>
      </w:pPr>
      <w:r>
        <w:rPr>
          <w:rFonts w:ascii="Times New Roman" w:hAnsi="Times New Roman"/>
          <w:b w:val="0"/>
          <w:i w:val="0"/>
          <w:sz w:val="24"/>
        </w:rPr>
        <w:t>A) Faol R guruhi mavjudligi</w:t>
      </w:r>
    </w:p>
    <w:p>
      <w:pPr>
        <w:keepNext/>
        <w:ind w:left="360"/>
      </w:pPr>
      <w:r>
        <w:rPr>
          <w:rFonts w:ascii="Times New Roman" w:hAnsi="Times New Roman"/>
          <w:b w:val="0"/>
          <w:i w:val="0"/>
          <w:sz w:val="24"/>
        </w:rPr>
        <w:t>B) Bir vaqtda amino va karboksil guruhlarining mavjudligi</w:t>
      </w:r>
    </w:p>
    <w:p>
      <w:pPr>
        <w:keepNext/>
        <w:ind w:left="360"/>
      </w:pPr>
      <w:r>
        <w:rPr>
          <w:rFonts w:ascii="Times New Roman" w:hAnsi="Times New Roman"/>
          <w:b w:val="0"/>
          <w:i w:val="0"/>
          <w:sz w:val="24"/>
        </w:rPr>
        <w:t>C) Siklik tuzilishga ega bo'lishi</w:t>
      </w:r>
    </w:p>
    <w:p>
      <w:pPr>
        <w:keepNext/>
        <w:ind w:left="360"/>
      </w:pPr>
      <w:r>
        <w:rPr>
          <w:rFonts w:ascii="Times New Roman" w:hAnsi="Times New Roman"/>
          <w:b w:val="0"/>
          <w:i w:val="0"/>
          <w:sz w:val="24"/>
        </w:rPr>
        <w:t>D) Faqat bitta uglerod atomiga ega bo'lishi</w:t>
      </w:r>
    </w:p>
    <w:p>
      <w:r>
        <w:rPr>
          <w:rFonts w:ascii="Times New Roman" w:hAnsi="Times New Roman"/>
          <w:b/>
          <w:color w:val="1F3864"/>
          <w:sz w:val="24"/>
        </w:rPr>
        <w:t xml:space="preserve">To'g'ri javob: </w:t>
      </w:r>
      <w:r>
        <w:rPr>
          <w:rFonts w:ascii="Times New Roman" w:hAnsi="Times New Roman"/>
          <w:b w:val="0"/>
          <w:i w:val="0"/>
          <w:sz w:val="24"/>
        </w:rPr>
        <w:t>B) Bir vaqtda amino va karboksil guruhlarining mavjudligi</w:t>
      </w:r>
    </w:p>
    <w:p>
      <w:pPr>
        <w:keepNext/>
        <w:spacing w:before="120"/>
      </w:pPr>
      <w:r>
        <w:rPr>
          <w:rFonts w:ascii="Times New Roman" w:hAnsi="Times New Roman"/>
          <w:b w:val="0"/>
          <w:i w:val="0"/>
          <w:sz w:val="24"/>
        </w:rPr>
        <w:t xml:space="preserve">5. Oqsillarning </w:t>
      </w:r>
      <w:r>
        <w:rPr>
          <w:rFonts w:ascii="Times New Roman" w:hAnsi="Times New Roman"/>
          <w:b/>
          <w:i w:val="0"/>
          <w:sz w:val="24"/>
        </w:rPr>
        <w:t>funksiyasi</w:t>
      </w:r>
      <w:r>
        <w:rPr>
          <w:rFonts w:ascii="Times New Roman" w:hAnsi="Times New Roman"/>
          <w:b w:val="0"/>
          <w:i w:val="0"/>
          <w:sz w:val="24"/>
        </w:rPr>
        <w:t xml:space="preserve"> bilan bog'liq bo'lmagan javobni aniqlang:</w:t>
      </w:r>
    </w:p>
    <w:p>
      <w:pPr>
        <w:keepNext/>
        <w:ind w:left="360"/>
      </w:pPr>
      <w:r>
        <w:rPr>
          <w:rFonts w:ascii="Times New Roman" w:hAnsi="Times New Roman"/>
          <w:b w:val="0"/>
          <w:i w:val="0"/>
          <w:sz w:val="24"/>
        </w:rPr>
        <w:t>A) Katalitik (fermentlar)</w:t>
      </w:r>
    </w:p>
    <w:p>
      <w:pPr>
        <w:keepNext/>
        <w:ind w:left="360"/>
      </w:pPr>
      <w:r>
        <w:rPr>
          <w:rFonts w:ascii="Times New Roman" w:hAnsi="Times New Roman"/>
          <w:b w:val="0"/>
          <w:i w:val="0"/>
          <w:sz w:val="24"/>
        </w:rPr>
        <w:t>B) Transport (gemoglobin)</w:t>
      </w:r>
    </w:p>
    <w:p>
      <w:pPr>
        <w:keepNext/>
        <w:ind w:left="360"/>
      </w:pPr>
      <w:r>
        <w:rPr>
          <w:rFonts w:ascii="Times New Roman" w:hAnsi="Times New Roman"/>
          <w:b w:val="0"/>
          <w:i w:val="0"/>
          <w:sz w:val="24"/>
        </w:rPr>
        <w:t>C) Energetik (glyukoza)</w:t>
      </w:r>
    </w:p>
    <w:p>
      <w:pPr>
        <w:keepNext/>
        <w:ind w:left="360"/>
      </w:pPr>
      <w:r>
        <w:rPr>
          <w:rFonts w:ascii="Times New Roman" w:hAnsi="Times New Roman"/>
          <w:b w:val="0"/>
          <w:i w:val="0"/>
          <w:sz w:val="24"/>
        </w:rPr>
        <w:t>D) Himoya (immunoglobulinlar)</w:t>
      </w:r>
    </w:p>
    <w:p>
      <w:r>
        <w:rPr>
          <w:rFonts w:ascii="Times New Roman" w:hAnsi="Times New Roman"/>
          <w:b/>
          <w:color w:val="1F3864"/>
          <w:sz w:val="24"/>
        </w:rPr>
        <w:t xml:space="preserve">To'g'ri javob: </w:t>
      </w:r>
      <w:r>
        <w:rPr>
          <w:rFonts w:ascii="Times New Roman" w:hAnsi="Times New Roman"/>
          <w:b w:val="0"/>
          <w:i w:val="0"/>
          <w:sz w:val="24"/>
        </w:rPr>
        <w:t>C) Energetik (glyukoza)</w:t>
      </w:r>
    </w:p>
    <w:p>
      <w:pPr>
        <w:keepNext/>
        <w:spacing w:before="200"/>
      </w:pPr>
    </w:p>
    <w:tbl>
      <w:tblPr>
        <w:tblW w:type="auto" w:w="0"/>
        <w:jc w:val="center"/>
        <w:tblLook w:firstColumn="1" w:firstRow="1" w:lastColumn="0" w:lastRow="0" w:noHBand="0" w:noVBand="1" w:val="04A0"/>
      </w:tblPr>
      <w:tblGrid>
        <w:gridCol w:w="3105"/>
        <w:gridCol w:w="3105"/>
        <w:gridCol w:w="3105"/>
      </w:tblGrid>
      <w:tr>
        <w:tc>
          <w:tcPr>
            <w:tcW w:type="dxa" w:w="1584"/>
            <w:vAlign w:val="center"/>
            <w:shd w:val="clear" w:fill="DCE6F1"/>
          </w:tcPr>
          <w:p>
            <w:pPr>
              <w:jc w:val="center"/>
            </w:pPr>
            <w:r>
              <w:drawing>
                <wp:inline xmlns:a="http://schemas.openxmlformats.org/drawingml/2006/main" xmlns:pic="http://schemas.openxmlformats.org/drawingml/2006/picture">
                  <wp:extent cx="763986" cy="685800"/>
                  <wp:docPr id="2" name="Picture 2"/>
                  <wp:cNvGraphicFramePr>
                    <a:graphicFrameLocks noChangeAspect="1"/>
                  </wp:cNvGraphicFramePr>
                  <a:graphic>
                    <a:graphicData uri="http://schemas.openxmlformats.org/drawingml/2006/picture">
                      <pic:pic>
                        <pic:nvPicPr>
                          <pic:cNvPr id="0" name="logo.png"/>
                          <pic:cNvPicPr/>
                        </pic:nvPicPr>
                        <pic:blipFill>
                          <a:blip r:embed="rId10"/>
                          <a:stretch>
                            <a:fillRect/>
                          </a:stretch>
                        </pic:blipFill>
                        <pic:spPr>
                          <a:xfrm>
                            <a:off x="0" y="0"/>
                            <a:ext cx="763986" cy="685800"/>
                          </a:xfrm>
                          <a:prstGeom prst="rect"/>
                        </pic:spPr>
                      </pic:pic>
                    </a:graphicData>
                  </a:graphic>
                </wp:inline>
              </w:drawing>
            </w:r>
          </w:p>
        </w:tc>
        <w:tc>
          <w:tcPr>
            <w:tcW w:type="dxa" w:w="5328"/>
            <w:vAlign w:val="center"/>
            <w:shd w:val="clear" w:fill="DCE6F1"/>
          </w:tcPr>
          <w:p>
            <w:r>
              <w:rPr>
                <w:rFonts w:ascii="Times New Roman" w:hAnsi="Times New Roman"/>
                <w:b/>
                <w:color w:val="1F3864"/>
                <w:sz w:val="24"/>
              </w:rPr>
              <w:t>Mavzuni mustahkamlash uchun soffia.uz topshiriqlari - havolani elektron doskada oching:</w:t>
            </w:r>
          </w:p>
          <w:p>
            <w:pPr>
              <w:keepNext w:val="0"/>
            </w:pPr>
            <w:r>
              <w:rPr>
                <w:rFonts w:ascii="Times New Roman" w:hAnsi="Times New Roman"/>
                <w:b w:val="0"/>
                <w:i w:val="0"/>
                <w:sz w:val="20"/>
              </w:rPr>
              <w:t>https://soffia.uz/uz/games/quiz/play?slug=oqsillarning-tarkibi-funksiyasi-aminokislotalar-ularning-fizik-kimyoviy-xossalari</w:t>
            </w:r>
          </w:p>
        </w:tc>
        <w:tc>
          <w:tcPr>
            <w:tcW w:type="dxa" w:w="2160"/>
            <w:vAlign w:val="center"/>
            <w:shd w:val="clear" w:fill="DCE6F1"/>
          </w:tcPr>
          <w:p>
            <w:pPr>
              <w:jc w:val="center"/>
            </w:pPr>
            <w:r>
              <w:drawing>
                <wp:inline xmlns:a="http://schemas.openxmlformats.org/drawingml/2006/main" xmlns:pic="http://schemas.openxmlformats.org/drawingml/2006/picture">
                  <wp:extent cx="1051560" cy="1051560"/>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1051560" cy="1051560"/>
                          </a:xfrm>
                          <a:prstGeom prst="rect"/>
                        </pic:spPr>
                      </pic:pic>
                    </a:graphicData>
                  </a:graphic>
                </wp:inline>
              </w:drawing>
            </w:r>
          </w:p>
        </w:tc>
      </w:tr>
    </w:tbl>
    <w:p>
      <w:pPr>
        <w:keepNext/>
        <w:spacing w:before="280"/>
      </w:pPr>
      <w:r>
        <w:rPr>
          <w:rFonts w:ascii="Times New Roman" w:hAnsi="Times New Roman"/>
          <w:b/>
          <w:i w:val="0"/>
          <w:color w:val="1F3864"/>
          <w:sz w:val="26"/>
        </w:rPr>
        <w:t>V. O'quvchilarni rag'batlantirish. Darsni yakunlash.</w:t>
      </w:r>
    </w:p>
    <w:p>
      <w:pPr>
        <w:keepNext w:val="0"/>
      </w:pPr>
      <w:r>
        <w:rPr>
          <w:rFonts w:ascii="Times New Roman" w:hAnsi="Times New Roman"/>
          <w:b w:val="0"/>
          <w:i w:val="0"/>
          <w:sz w:val="24"/>
        </w:rPr>
        <w:t>Darsda faol qatnashgan o'quvchilar rag'bat kartochkalari bilan rag'batlantiriladi. Dars yakunlanadi va baholar e'lon qilinadi.</w:t>
      </w:r>
    </w:p>
    <w:p>
      <w:pPr>
        <w:keepNext/>
        <w:spacing w:before="280"/>
      </w:pPr>
      <w:r>
        <w:rPr>
          <w:rFonts w:ascii="Times New Roman" w:hAnsi="Times New Roman"/>
          <w:b/>
          <w:i w:val="0"/>
          <w:color w:val="1F3864"/>
          <w:sz w:val="26"/>
        </w:rPr>
        <w:t>VI. Uyga vazifa</w:t>
      </w:r>
    </w:p>
    <w:p>
      <w:pPr>
        <w:keepNext/>
        <w:spacing w:before="120"/>
      </w:pPr>
      <w:r>
        <w:rPr>
          <w:rFonts w:ascii="Times New Roman" w:hAnsi="Times New Roman"/>
          <w:b/>
          <w:i w:val="0"/>
          <w:color w:val="1F3864"/>
          <w:sz w:val="24"/>
        </w:rPr>
        <w:t xml:space="preserve">11. </w:t>
      </w:r>
      <w:r>
        <w:rPr>
          <w:rFonts w:ascii="Times New Roman" w:hAnsi="Times New Roman"/>
          <w:b w:val="0"/>
          <w:i w:val="0"/>
          <w:sz w:val="24"/>
        </w:rPr>
        <w:t>Quyidagi aminokislotalar orasidan zaryadlangan (ishqoriy va kislotali) hamda zaryadsiz (qutbli va qutbsiz) guruhlarga mansublarini ajrating: Alanin, Lizin, Aspartat, Valin, Serin, Gistidin, Fenilalanin, Glutamat, Treonin, Triptofan.</w:t>
      </w:r>
    </w:p>
    <w:p>
      <w:r>
        <w:rPr>
          <w:rFonts w:ascii="Times New Roman" w:hAnsi="Times New Roman"/>
          <w:b/>
          <w:color w:val="1F3864"/>
          <w:sz w:val="24"/>
        </w:rPr>
        <w:t xml:space="preserve">Javob: </w:t>
      </w:r>
      <w:r>
        <w:rPr>
          <w:rFonts w:ascii="Times New Roman" w:hAnsi="Times New Roman"/>
          <w:b w:val="0"/>
          <w:i w:val="0"/>
          <w:sz w:val="24"/>
        </w:rPr>
        <w:t>Zaryadlangan aminokislotalar:</w:t>
        <w:br/>
        <w:t>- Ishqoriy: Lizin, Gistidin</w:t>
        <w:br/>
        <w:t>- Kislotali: Aspartat, Glutamat</w:t>
        <w:br/>
        <w:br/>
        <w:t>Zaryadsiz aminokislotalar:</w:t>
        <w:br/>
        <w:t>- Qutbli: Serin, Treonin</w:t>
        <w:br/>
        <w:t>- Qutbsiz: Alanin, Valin, Fenilalanin, Triptofan</w:t>
      </w:r>
    </w:p>
    <w:p>
      <w:pPr>
        <w:keepNext/>
        <w:spacing w:before="120"/>
      </w:pPr>
      <w:r>
        <w:rPr>
          <w:rFonts w:ascii="Times New Roman" w:hAnsi="Times New Roman"/>
          <w:b/>
          <w:i w:val="0"/>
          <w:color w:val="1F3864"/>
          <w:sz w:val="24"/>
        </w:rPr>
        <w:t xml:space="preserve">12. </w:t>
      </w:r>
      <w:r>
        <w:rPr>
          <w:rFonts w:ascii="Times New Roman" w:hAnsi="Times New Roman"/>
          <w:b w:val="0"/>
          <w:i w:val="0"/>
          <w:sz w:val="24"/>
        </w:rPr>
        <w:t>Oqsilning birlamchi tuzilishini buzmasdan, uning uchlamchi tuzilishiga ta'sir ko'rsatadigan asosiy kimyoviy bog'lar turlarini sanab o'ting va ulardan birining hosil bo'lish mexanizmini qisqacha izohlang.</w:t>
      </w:r>
    </w:p>
    <w:p>
      <w:r>
        <w:rPr>
          <w:rFonts w:ascii="Times New Roman" w:hAnsi="Times New Roman"/>
          <w:b/>
          <w:color w:val="1F3864"/>
          <w:sz w:val="24"/>
        </w:rPr>
        <w:t xml:space="preserve">Javob: </w:t>
      </w:r>
      <w:r>
        <w:rPr>
          <w:rFonts w:ascii="Times New Roman" w:hAnsi="Times New Roman"/>
          <w:b w:val="0"/>
          <w:i w:val="0"/>
          <w:sz w:val="24"/>
        </w:rPr>
        <w:t>Oqsilning uchlamchi tuzilishiga ta'sir ko'rsatuvchi asosiy kimyoviy bog'lar:</w:t>
        <w:br/>
        <w:t xml:space="preserve">1. </w:t>
      </w:r>
      <w:r>
        <w:rPr>
          <w:rFonts w:ascii="Times New Roman" w:hAnsi="Times New Roman"/>
          <w:b/>
          <w:i w:val="0"/>
          <w:sz w:val="24"/>
        </w:rPr>
        <w:t>Disulfid ko'prigi</w:t>
      </w:r>
      <w:r>
        <w:rPr>
          <w:rFonts w:ascii="Times New Roman" w:hAnsi="Times New Roman"/>
          <w:b w:val="0"/>
          <w:i w:val="0"/>
          <w:sz w:val="24"/>
        </w:rPr>
        <w:t xml:space="preserve"> (-S-S-): Ikkita sistein qoldig'idagi tiol (-SH) guruhlarining oksidlanishi natijasida hosil bo'ladi.</w:t>
        <w:br/>
        <w:t xml:space="preserve">2. </w:t>
      </w:r>
      <w:r>
        <w:rPr>
          <w:rFonts w:ascii="Times New Roman" w:hAnsi="Times New Roman"/>
          <w:b/>
          <w:i w:val="0"/>
          <w:sz w:val="24"/>
        </w:rPr>
        <w:t>Vodorod bog'lari</w:t>
      </w:r>
      <w:r>
        <w:rPr>
          <w:rFonts w:ascii="Times New Roman" w:hAnsi="Times New Roman"/>
          <w:b w:val="0"/>
          <w:i w:val="0"/>
          <w:sz w:val="24"/>
        </w:rPr>
        <w:t>: Polipeptid zanjiridagi gidroksil (-OH), amin (-NH2) va karboksil (-COOH) kabi qutbli guruhlar orasida hosil bo'ladi.</w:t>
        <w:br/>
        <w:t xml:space="preserve">3. </w:t>
      </w:r>
      <w:r>
        <w:rPr>
          <w:rFonts w:ascii="Times New Roman" w:hAnsi="Times New Roman"/>
          <w:b/>
          <w:i w:val="0"/>
          <w:sz w:val="24"/>
        </w:rPr>
        <w:t>Ion bog'lari</w:t>
      </w:r>
      <w:r>
        <w:rPr>
          <w:rFonts w:ascii="Times New Roman" w:hAnsi="Times New Roman"/>
          <w:b w:val="0"/>
          <w:i w:val="0"/>
          <w:sz w:val="24"/>
        </w:rPr>
        <w:t>: Zaryadlangan aminokislota qoldiqlarining elektrostatik tortishishi natijasida hosil bo'ladi.</w:t>
        <w:br/>
        <w:t xml:space="preserve">4. </w:t>
      </w:r>
      <w:r>
        <w:rPr>
          <w:rFonts w:ascii="Times New Roman" w:hAnsi="Times New Roman"/>
          <w:b/>
          <w:i w:val="0"/>
          <w:sz w:val="24"/>
        </w:rPr>
        <w:t>Hidrofobik o'zaro ta'sir</w:t>
      </w:r>
      <w:r>
        <w:rPr>
          <w:rFonts w:ascii="Times New Roman" w:hAnsi="Times New Roman"/>
          <w:b w:val="0"/>
          <w:i w:val="0"/>
          <w:sz w:val="24"/>
        </w:rPr>
        <w:t>: Qutbsiz aminokislota qoldiqlarining bir-biriga yaqinlashishi natijasida hosil bo'ladi.</w:t>
        <w:br/>
        <w:br/>
      </w:r>
      <w:r>
        <w:rPr>
          <w:rFonts w:ascii="Times New Roman" w:hAnsi="Times New Roman"/>
          <w:b/>
          <w:i w:val="0"/>
          <w:sz w:val="24"/>
        </w:rPr>
        <w:t>Disulfid ko'prigining</w:t>
      </w:r>
      <w:r>
        <w:rPr>
          <w:rFonts w:ascii="Times New Roman" w:hAnsi="Times New Roman"/>
          <w:b w:val="0"/>
          <w:i w:val="0"/>
          <w:sz w:val="24"/>
        </w:rPr>
        <w:t xml:space="preserve"> hosil bo'lish mexanizmi: Ikkita sistein aminokislotasi qoldig'idagi oltingugurt atomlari orasida kovalent bog' hosil bo'lib, -SH guruhlari -S-S- ga aylanadi. Bu bog' oqsil molekulasining fazoviy tuzilishini barqarorlashtirishda muhim rol o'ynaydi.</w:t>
      </w:r>
    </w:p>
    <w:p>
      <w:pPr>
        <w:keepNext/>
        <w:spacing w:before="120"/>
      </w:pPr>
      <w:r>
        <w:rPr>
          <w:rFonts w:ascii="Times New Roman" w:hAnsi="Times New Roman"/>
          <w:b/>
          <w:i w:val="0"/>
          <w:color w:val="1F3864"/>
          <w:sz w:val="24"/>
        </w:rPr>
        <w:t xml:space="preserve">13. </w:t>
      </w:r>
      <w:r>
        <w:rPr>
          <w:rFonts w:ascii="Times New Roman" w:hAnsi="Times New Roman"/>
          <w:b w:val="0"/>
          <w:i w:val="0"/>
          <w:sz w:val="24"/>
        </w:rPr>
        <w:t>Oqsillarning funksiyalaridan birini tanlang (masalan, katalitik) va bu funksiyaning biologik ahamiyatini aminokislotalar tarkibi bilan bog'lab tushuntiring.</w:t>
      </w:r>
    </w:p>
    <w:p>
      <w:r>
        <w:rPr>
          <w:rFonts w:ascii="Times New Roman" w:hAnsi="Times New Roman"/>
          <w:b/>
          <w:color w:val="1F3864"/>
          <w:sz w:val="24"/>
        </w:rPr>
        <w:t xml:space="preserve">Javob: </w:t>
      </w:r>
      <w:r>
        <w:rPr>
          <w:rFonts w:ascii="Times New Roman" w:hAnsi="Times New Roman"/>
          <w:b w:val="0"/>
          <w:i w:val="0"/>
          <w:sz w:val="24"/>
        </w:rPr>
        <w:t xml:space="preserve">Katalitik funksiya. Ko'pgina oqsillar, ya'ni fermentlar biologik katalizatorlar hisoblanadi. Ular organizmdagi kimyoviy reaksiyalarning </w:t>
      </w:r>
      <w:r>
        <w:rPr>
          <w:rFonts w:ascii="Times New Roman" w:hAnsi="Times New Roman"/>
          <w:b/>
          <w:i w:val="0"/>
          <w:sz w:val="24"/>
        </w:rPr>
        <w:t>tezligini oshiradi</w:t>
      </w:r>
      <w:r>
        <w:rPr>
          <w:rFonts w:ascii="Times New Roman" w:hAnsi="Times New Roman"/>
          <w:b w:val="0"/>
          <w:i w:val="0"/>
          <w:sz w:val="24"/>
        </w:rPr>
        <w:t xml:space="preserve"> va organizm hayot faoliyati uchun zarur bo'lgan moddalar almashinuvini ta'minlaydi. Masalan, fermentning faol markazidagi </w:t>
      </w:r>
      <w:r>
        <w:rPr>
          <w:rFonts w:ascii="Times New Roman" w:hAnsi="Times New Roman"/>
          <w:b/>
          <w:i w:val="0"/>
          <w:sz w:val="24"/>
        </w:rPr>
        <w:t>aminokislota qoldiqlarining</w:t>
      </w:r>
      <w:r>
        <w:rPr>
          <w:rFonts w:ascii="Times New Roman" w:hAnsi="Times New Roman"/>
          <w:b w:val="0"/>
          <w:i w:val="0"/>
          <w:sz w:val="24"/>
        </w:rPr>
        <w:t xml:space="preserve"> joylashishi va ularning kimyoviy xossalari (masalan, kislotali yoki ishqoriy guruhlarning mavjudligi) substrat bilan bog'lanish va katalitik faollik uchun hal qiluvchi ahamiyatga ega.</w:t>
      </w:r>
    </w:p>
    <w:sectPr w:rsidR="00FC693F" w:rsidRPr="0006063C" w:rsidSect="00034616">
      <w:pgSz w:w="11906" w:h="16838"/>
      <w:pgMar w:top="1152" w:right="1296" w:bottom="1152" w:left="1296" w:header="720" w:footer="720" w:gutter="0"/>
      <w:cols w:space="720"/>
      <w:docGrid w:linePitch="360"/>
      <w:pgBorders w:offsetFrom="page" w:display="allPages">
        <w:top w:val="single" w:sz="18" w:space="24" w:color="1F3864"/>
        <w:left w:val="single" w:sz="18" w:space="24" w:color="1F3864"/>
        <w:bottom w:val="single" w:sz="18" w:space="24" w:color="1F3864"/>
        <w:right w:val="single" w:sz="18" w:space="24" w:color="1F3864"/>
      </w:pgBorder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png"/><Relationship Id="rId1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