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viloyati _______________ tumani</w:t>
      </w:r>
    </w:p>
    <w:p>
      <w:pPr>
        <w:keepNext w:val="0"/>
        <w:jc w:val="center"/>
      </w:pPr>
      <w:r>
        <w:rPr>
          <w:rFonts w:ascii="Times New Roman" w:hAnsi="Times New Roman"/>
          <w:b w:val="0"/>
          <w:i w:val="0"/>
          <w:color w:val="1F3864"/>
          <w:sz w:val="24"/>
        </w:rPr>
        <w:t>Maktabgacha va maktab ta'limi bo'limi tasarrufidagi</w:t>
      </w:r>
    </w:p>
    <w:p>
      <w:pPr>
        <w:keepNext w:val="0"/>
        <w:jc w:val="center"/>
      </w:pPr>
      <w:r>
        <w:rPr>
          <w:rFonts w:ascii="Times New Roman" w:hAnsi="Times New Roman"/>
          <w:b w:val="0"/>
          <w:i w:val="0"/>
          <w:color w:val="1F3864"/>
          <w:sz w:val="24"/>
        </w:rPr>
        <w:t>___ - umumiy o'rta ta'lim maktabi</w:t>
      </w:r>
    </w:p>
    <w:p>
      <w:pPr>
        <w:keepNext w:val="0"/>
        <w:jc w:val="center"/>
      </w:pPr>
      <w:r>
        <w:rPr>
          <w:rFonts w:ascii="Times New Roman" w:hAnsi="Times New Roman"/>
          <w:b w:val="0"/>
          <w:i w:val="0"/>
          <w:color w:val="1F3864"/>
          <w:sz w:val="24"/>
        </w:rPr>
        <w:t>7-sinf o'qituvchisi</w:t>
      </w:r>
    </w:p>
    <w:p>
      <w:pPr>
        <w:keepNext w:val="0"/>
        <w:jc w:val="center"/>
      </w:pPr>
      <w:r>
        <w:rPr>
          <w:rFonts w:ascii="Times New Roman" w:hAnsi="Times New Roman"/>
          <w:b w:val="0"/>
          <w:i w:val="0"/>
          <w:sz w:val="24"/>
        </w:rPr>
        <w:t>Mirkomil</w:t>
      </w:r>
    </w:p>
    <w:p>
      <w:pPr>
        <w:keepNext w:val="0"/>
        <w:spacing w:before="280"/>
        <w:jc w:val="center"/>
      </w:pPr>
      <w:r>
        <w:rPr>
          <w:rFonts w:ascii="Times New Roman" w:hAnsi="Times New Roman"/>
          <w:b/>
          <w:i w:val="0"/>
          <w:color w:val="1F3864"/>
          <w:sz w:val="24"/>
        </w:rPr>
        <w:t>7-sinf uchun Informatika fanidan</w:t>
      </w:r>
    </w:p>
    <w:p>
      <w:pPr>
        <w:keepNext w:val="0"/>
        <w:spacing w:before="200"/>
        <w:jc w:val="center"/>
      </w:pPr>
      <w:r>
        <w:rPr>
          <w:rFonts w:ascii="Times New Roman" w:hAnsi="Times New Roman"/>
          <w:b/>
          <w:i w:val="0"/>
          <w:color w:val="1F3864"/>
          <w:sz w:val="32"/>
        </w:rPr>
        <w:t>«Sahifani formatlash buyruqlaridan foydalanish. Print preview buyrug'idan foydalanish»</w:t>
      </w:r>
    </w:p>
    <w:p>
      <w:pPr>
        <w:keepNext w:val="0"/>
        <w:jc w:val="center"/>
      </w:pPr>
      <w:r>
        <w:rPr>
          <w:rFonts w:ascii="Times New Roman" w:hAnsi="Times New Roman"/>
          <w:b w:val="0"/>
          <w:i w:val="0"/>
          <w:color w:val="1F3864"/>
          <w:sz w:val="24"/>
        </w:rPr>
        <w:t>mavzusidagi</w:t>
      </w:r>
    </w:p>
    <w:p>
      <w:pPr>
        <w:keepNext w:val="0"/>
        <w:spacing w:before="240"/>
        <w:jc w:val="center"/>
      </w:pPr>
      <w:r>
        <w:rPr>
          <w:rFonts w:ascii="Times New Roman" w:hAnsi="Times New Roman"/>
          <w:b/>
          <w:i w:val="0"/>
          <w:color w:val="1F3864"/>
          <w:sz w:val="52"/>
        </w:rPr>
        <w:t>DARS ISHLANMASI</w:t>
      </w:r>
    </w:p>
    <w:p>
      <w:pPr>
        <w:jc w:val="center"/>
      </w:pPr>
      <w:r>
        <w:drawing>
          <wp:inline xmlns:a="http://schemas.openxmlformats.org/drawingml/2006/main" xmlns:pic="http://schemas.openxmlformats.org/drawingml/2006/picture">
            <wp:extent cx="3108960" cy="3108960"/>
            <wp:docPr id="1" name="Picture 1"/>
            <wp:cNvGraphicFramePr>
              <a:graphicFrameLocks noChangeAspect="1"/>
            </wp:cNvGraphicFramePr>
            <a:graphic>
              <a:graphicData uri="http://schemas.openxmlformats.org/drawingml/2006/picture">
                <pic:pic>
                  <pic:nvPicPr>
                    <pic:cNvPr id="0" name="0fb46dc6-2da3-493f-8fe2-4c8befa058ff_0_05a4e95f.jpg"/>
                    <pic:cNvPicPr/>
                  </pic:nvPicPr>
                  <pic:blipFill>
                    <a:blip r:embed="rId9"/>
                    <a:stretch>
                      <a:fillRect/>
                    </a:stretch>
                  </pic:blipFill>
                  <pic:spPr>
                    <a:xfrm>
                      <a:off x="0" y="0"/>
                      <a:ext cx="3108960" cy="3108960"/>
                    </a:xfrm>
                    <a:prstGeom prst="rect"/>
                  </pic:spPr>
                </pic:pic>
              </a:graphicData>
            </a:graphic>
          </wp:inline>
        </w:drawing>
      </w:r>
    </w:p>
    <w:p>
      <w:pPr>
        <w:keepNext w:val="0"/>
        <w:pageBreakBefore/>
      </w:pPr>
      <w:r>
        <w:rPr>
          <w:rFonts w:ascii="Times New Roman" w:hAnsi="Times New Roman"/>
          <w:b w:val="0"/>
          <w:i w:val="0"/>
          <w:sz w:val="24"/>
        </w:rPr>
        <w:t>Sana:________________________________</w:t>
      </w:r>
    </w:p>
    <w:p>
      <w:r>
        <w:rPr>
          <w:rFonts w:ascii="Times New Roman" w:hAnsi="Times New Roman"/>
          <w:b/>
          <w:sz w:val="24"/>
        </w:rPr>
        <w:t xml:space="preserve">Mavzu: </w:t>
      </w:r>
      <w:r>
        <w:rPr>
          <w:rFonts w:ascii="Times New Roman" w:hAnsi="Times New Roman"/>
          <w:b w:val="0"/>
          <w:i w:val="0"/>
          <w:sz w:val="24"/>
        </w:rPr>
        <w:t>Sahifani formatlash buyruqlaridan foydalanish. Print preview buyrug'idan foydalanish</w:t>
      </w:r>
    </w:p>
    <w:p>
      <w:pPr>
        <w:keepNext/>
        <w:spacing w:before="120"/>
      </w:pPr>
      <w:r>
        <w:rPr>
          <w:rFonts w:ascii="Times New Roman" w:hAnsi="Times New Roman"/>
          <w:b/>
          <w:i w:val="0"/>
          <w:color w:val="1F3864"/>
          <w:sz w:val="24"/>
        </w:rPr>
        <w:t>Darsning maqsadi:</w:t>
      </w:r>
    </w:p>
    <w:p>
      <w:r>
        <w:rPr>
          <w:rFonts w:ascii="Times New Roman" w:hAnsi="Times New Roman"/>
          <w:b/>
          <w:sz w:val="24"/>
        </w:rPr>
        <w:t xml:space="preserve">Ta'limiy: </w:t>
      </w:r>
      <w:r>
        <w:rPr>
          <w:rFonts w:ascii="Times New Roman" w:hAnsi="Times New Roman"/>
          <w:b w:val="0"/>
          <w:i w:val="0"/>
          <w:sz w:val="24"/>
        </w:rPr>
        <w:t>O'quvchilarga sahifani formatlash buyruqlari va 'Print preview' (bosmadan oldingi ko'rish) buyrug'ining qo'llanilishi haqida nazariy bilimlar berish hamda amaliy ko'nikmalarini shakllantirish.</w:t>
      </w:r>
    </w:p>
    <w:p>
      <w:r>
        <w:rPr>
          <w:rFonts w:ascii="Times New Roman" w:hAnsi="Times New Roman"/>
          <w:b/>
          <w:sz w:val="24"/>
        </w:rPr>
        <w:t xml:space="preserve">Tarbiyaviy: </w:t>
      </w:r>
      <w:r>
        <w:rPr>
          <w:rFonts w:ascii="Times New Roman" w:hAnsi="Times New Roman"/>
          <w:b w:val="0"/>
          <w:i w:val="0"/>
          <w:sz w:val="24"/>
        </w:rPr>
        <w:t>O'quvchilarda axborot texnologiyalariga nisbatan qiziqishni oshirish va ularda mustaqil o'rganishga intilishni tarbiyalash.</w:t>
      </w:r>
    </w:p>
    <w:p>
      <w:r>
        <w:rPr>
          <w:rFonts w:ascii="Times New Roman" w:hAnsi="Times New Roman"/>
          <w:b/>
          <w:sz w:val="24"/>
        </w:rPr>
        <w:t xml:space="preserve">Rivojlantiruvchi: </w:t>
      </w:r>
      <w:r>
        <w:rPr>
          <w:rFonts w:ascii="Times New Roman" w:hAnsi="Times New Roman"/>
          <w:b w:val="0"/>
          <w:i w:val="0"/>
          <w:sz w:val="24"/>
        </w:rPr>
        <w:t>O'quvchilarning mantiqiy fikrlash qobiliyatini rivojlantirish, kompyuter savodxonligini oshirish va ijodiy yondashuvni rag'batlantirish.</w:t>
      </w:r>
    </w:p>
    <w:p>
      <w:pPr>
        <w:spacing w:before="120"/>
      </w:pPr>
      <w:r>
        <w:rPr>
          <w:rFonts w:ascii="Times New Roman" w:hAnsi="Times New Roman"/>
          <w:b/>
          <w:sz w:val="24"/>
        </w:rPr>
        <w:t xml:space="preserve">Dars turi: </w:t>
      </w:r>
      <w:r>
        <w:rPr>
          <w:rFonts w:ascii="Times New Roman" w:hAnsi="Times New Roman"/>
          <w:b w:val="0"/>
          <w:i w:val="0"/>
          <w:sz w:val="24"/>
        </w:rPr>
        <w:t>Yangi bilim berish darsi</w:t>
      </w:r>
    </w:p>
    <w:p>
      <w:r>
        <w:rPr>
          <w:rFonts w:ascii="Times New Roman" w:hAnsi="Times New Roman"/>
          <w:b/>
          <w:sz w:val="24"/>
        </w:rPr>
        <w:t xml:space="preserve">Metodlar: </w:t>
      </w:r>
      <w:r>
        <w:rPr>
          <w:rFonts w:ascii="Times New Roman" w:hAnsi="Times New Roman"/>
          <w:b w:val="0"/>
          <w:i w:val="0"/>
          <w:sz w:val="24"/>
        </w:rPr>
        <w:t>Aqliy hujum, Namoyish etish, Suҳbat, Amaliy mashg'ulot, Zanjir</w:t>
      </w:r>
    </w:p>
    <w:p>
      <w:r>
        <w:rPr>
          <w:rFonts w:ascii="Times New Roman" w:hAnsi="Times New Roman"/>
          <w:b/>
          <w:sz w:val="24"/>
        </w:rPr>
        <w:t xml:space="preserve">Jihozlar: </w:t>
      </w:r>
      <w:r>
        <w:rPr>
          <w:rFonts w:ascii="Times New Roman" w:hAnsi="Times New Roman"/>
          <w:b w:val="0"/>
          <w:i w:val="0"/>
          <w:sz w:val="24"/>
        </w:rPr>
        <w:t>Kompyuter, Darslik, Daftar, Proyektor, Ko'rgazma qurollar</w:t>
      </w:r>
    </w:p>
    <w:p>
      <w:pPr>
        <w:keepNext/>
        <w:spacing w:before="120"/>
      </w:pPr>
      <w:r>
        <w:rPr>
          <w:rFonts w:ascii="Times New Roman" w:hAnsi="Times New Roman"/>
          <w:b/>
          <w:i w:val="0"/>
          <w:color w:val="1F3864"/>
          <w:sz w:val="24"/>
        </w:rPr>
        <w:t>Kutiladigan natijalar:</w:t>
      </w:r>
    </w:p>
    <w:p>
      <w:r>
        <w:rPr>
          <w:rFonts w:ascii="Times New Roman" w:hAnsi="Times New Roman"/>
          <w:b/>
          <w:sz w:val="24"/>
        </w:rPr>
        <w:t xml:space="preserve">O'qituvchi: </w:t>
      </w:r>
      <w:r>
        <w:rPr>
          <w:rFonts w:ascii="Times New Roman" w:hAnsi="Times New Roman"/>
          <w:b w:val="0"/>
          <w:i w:val="0"/>
          <w:sz w:val="24"/>
        </w:rPr>
        <w:t>O'quvchilarga sahifani formatlash va 'Print preview' buyrug'idan foydalanishning ahamiyatini tushuntirib beradi va ularning ushbu ko'nikmalarni egallashiga sharoit yaratadi. Dars jarayonini samarali tashkil etib, o'quvchilarning faolligini ta'minlaydi.</w:t>
      </w:r>
    </w:p>
    <w:p>
      <w:r>
        <w:rPr>
          <w:rFonts w:ascii="Times New Roman" w:hAnsi="Times New Roman"/>
          <w:b/>
          <w:sz w:val="24"/>
        </w:rPr>
        <w:t xml:space="preserve">O'quvchi: </w:t>
      </w:r>
      <w:r>
        <w:rPr>
          <w:rFonts w:ascii="Times New Roman" w:hAnsi="Times New Roman"/>
          <w:b w:val="0"/>
          <w:i w:val="0"/>
          <w:sz w:val="24"/>
        </w:rPr>
        <w:t>O'quvchilar sahifani formatlashning asosiy buyruqlarini va 'Print preview' funksiyasining vazifasini tushunib oladi. Ular matnni chop etishdan oldin ko'rish va kerakli o'zgarishlarni kiritish ko'nikmalariga ega bo'ladilar.</w:t>
      </w:r>
    </w:p>
    <w:p>
      <w:pPr>
        <w:keepNext/>
        <w:spacing w:before="200"/>
      </w:pPr>
      <w:r>
        <w:rPr>
          <w:rFonts w:ascii="Times New Roman" w:hAnsi="Times New Roman"/>
          <w:b/>
          <w:i w:val="0"/>
          <w:color w:val="1F3864"/>
          <w:sz w:val="24"/>
        </w:rPr>
        <w:t>Darsning borishi:</w:t>
      </w:r>
    </w:p>
    <w:tbl>
      <w:tblPr>
        <w:tblStyle w:val="TableGrid"/>
        <w:tblW w:type="auto" w:w="0"/>
        <w:tblLook w:firstColumn="1" w:firstRow="1" w:lastColumn="0" w:lastRow="0" w:noHBand="0" w:noVBand="1" w:val="04A0"/>
      </w:tblPr>
      <w:tblGrid>
        <w:gridCol w:w="3105"/>
        <w:gridCol w:w="3105"/>
        <w:gridCol w:w="3105"/>
      </w:tblGrid>
      <w:tr>
        <w:tc>
          <w:tcPr>
            <w:tcW w:type="dxa" w:w="3105"/>
            <w:shd w:val="clear" w:fill="DCE6F1"/>
          </w:tcPr>
          <w:p>
            <w:r>
              <w:rPr>
                <w:b/>
                <w:color w:val="1F3864"/>
              </w:rPr>
              <w:t>T/R</w:t>
            </w:r>
          </w:p>
        </w:tc>
        <w:tc>
          <w:tcPr>
            <w:tcW w:type="dxa" w:w="3105"/>
            <w:shd w:val="clear" w:fill="DCE6F1"/>
          </w:tcPr>
          <w:p>
            <w:r>
              <w:rPr>
                <w:b/>
                <w:color w:val="1F3864"/>
              </w:rPr>
              <w:t>Bosqich</w:t>
            </w:r>
          </w:p>
        </w:tc>
        <w:tc>
          <w:tcPr>
            <w:tcW w:type="dxa" w:w="3105"/>
            <w:shd w:val="clear" w:fill="DCE6F1"/>
          </w:tcPr>
          <w:p>
            <w:r>
              <w:rPr>
                <w:b/>
                <w:color w:val="1F3864"/>
              </w:rPr>
              <w:t>Vaqti</w:t>
            </w:r>
          </w:p>
        </w:tc>
      </w:tr>
      <w:tr>
        <w:tc>
          <w:tcPr>
            <w:tcW w:type="dxa" w:w="3105"/>
          </w:tcPr>
          <w:p>
            <w:r>
              <w:t>1</w:t>
            </w:r>
          </w:p>
        </w:tc>
        <w:tc>
          <w:tcPr>
            <w:tcW w:type="dxa" w:w="3105"/>
          </w:tcPr>
          <w:p>
            <w:r>
              <w:rPr>
                <w:rFonts w:ascii="Times New Roman" w:hAnsi="Times New Roman"/>
                <w:b w:val="0"/>
                <w:i w:val="0"/>
                <w:sz w:val="24"/>
              </w:rPr>
              <w:t>Tashkiliy qism</w:t>
            </w:r>
          </w:p>
        </w:tc>
        <w:tc>
          <w:tcPr>
            <w:tcW w:type="dxa" w:w="3105"/>
          </w:tcPr>
          <w:p>
            <w:r>
              <w:t>3 daqiqa</w:t>
            </w:r>
          </w:p>
        </w:tc>
      </w:tr>
      <w:tr>
        <w:tc>
          <w:tcPr>
            <w:tcW w:type="dxa" w:w="3105"/>
          </w:tcPr>
          <w:p>
            <w:r>
              <w:t>2</w:t>
            </w:r>
          </w:p>
        </w:tc>
        <w:tc>
          <w:tcPr>
            <w:tcW w:type="dxa" w:w="3105"/>
          </w:tcPr>
          <w:p>
            <w:r>
              <w:rPr>
                <w:rFonts w:ascii="Times New Roman" w:hAnsi="Times New Roman"/>
                <w:b w:val="0"/>
                <w:i w:val="0"/>
                <w:sz w:val="24"/>
              </w:rPr>
              <w:t>O'tgan mavzuni mustahkamlash</w:t>
            </w:r>
          </w:p>
        </w:tc>
        <w:tc>
          <w:tcPr>
            <w:tcW w:type="dxa" w:w="3105"/>
          </w:tcPr>
          <w:p>
            <w:r>
              <w:t>7 daqiqa</w:t>
            </w:r>
          </w:p>
        </w:tc>
      </w:tr>
      <w:tr>
        <w:tc>
          <w:tcPr>
            <w:tcW w:type="dxa" w:w="3105"/>
          </w:tcPr>
          <w:p>
            <w:r>
              <w:t>3</w:t>
            </w:r>
          </w:p>
        </w:tc>
        <w:tc>
          <w:tcPr>
            <w:tcW w:type="dxa" w:w="3105"/>
          </w:tcPr>
          <w:p>
            <w:r>
              <w:rPr>
                <w:rFonts w:ascii="Times New Roman" w:hAnsi="Times New Roman"/>
                <w:b w:val="0"/>
                <w:i w:val="0"/>
                <w:sz w:val="24"/>
              </w:rPr>
              <w:t>Yangi mavzu bayoni</w:t>
            </w:r>
          </w:p>
        </w:tc>
        <w:tc>
          <w:tcPr>
            <w:tcW w:type="dxa" w:w="3105"/>
          </w:tcPr>
          <w:p>
            <w:r>
              <w:t>15 daqiqa</w:t>
            </w:r>
          </w:p>
        </w:tc>
      </w:tr>
      <w:tr>
        <w:tc>
          <w:tcPr>
            <w:tcW w:type="dxa" w:w="3105"/>
          </w:tcPr>
          <w:p>
            <w:r>
              <w:t>4</w:t>
            </w:r>
          </w:p>
        </w:tc>
        <w:tc>
          <w:tcPr>
            <w:tcW w:type="dxa" w:w="3105"/>
          </w:tcPr>
          <w:p>
            <w:r>
              <w:rPr>
                <w:rFonts w:ascii="Times New Roman" w:hAnsi="Times New Roman"/>
                <w:b w:val="0"/>
                <w:i w:val="0"/>
                <w:sz w:val="24"/>
              </w:rPr>
              <w:t>Yangi mavzuni mustahkamlash</w:t>
            </w:r>
          </w:p>
        </w:tc>
        <w:tc>
          <w:tcPr>
            <w:tcW w:type="dxa" w:w="3105"/>
          </w:tcPr>
          <w:p>
            <w:r>
              <w:t>15 daqiqa</w:t>
            </w:r>
          </w:p>
        </w:tc>
      </w:tr>
      <w:tr>
        <w:tc>
          <w:tcPr>
            <w:tcW w:type="dxa" w:w="3105"/>
          </w:tcPr>
          <w:p>
            <w:r>
              <w:t>5</w:t>
            </w:r>
          </w:p>
        </w:tc>
        <w:tc>
          <w:tcPr>
            <w:tcW w:type="dxa" w:w="3105"/>
          </w:tcPr>
          <w:p>
            <w:r>
              <w:rPr>
                <w:rFonts w:ascii="Times New Roman" w:hAnsi="Times New Roman"/>
                <w:b w:val="0"/>
                <w:i w:val="0"/>
                <w:sz w:val="24"/>
              </w:rPr>
              <w:t>O'quvchilarni rag'batlantirish. Darsni yakunlash.</w:t>
            </w:r>
          </w:p>
        </w:tc>
        <w:tc>
          <w:tcPr>
            <w:tcW w:type="dxa" w:w="3105"/>
          </w:tcPr>
          <w:p>
            <w:r>
              <w:t>3 daqiqa</w:t>
            </w:r>
          </w:p>
        </w:tc>
      </w:tr>
      <w:tr>
        <w:tc>
          <w:tcPr>
            <w:tcW w:type="dxa" w:w="3105"/>
          </w:tcPr>
          <w:p>
            <w:r>
              <w:t>6</w:t>
            </w:r>
          </w:p>
        </w:tc>
        <w:tc>
          <w:tcPr>
            <w:tcW w:type="dxa" w:w="3105"/>
          </w:tcPr>
          <w:p>
            <w:r>
              <w:rPr>
                <w:rFonts w:ascii="Times New Roman" w:hAnsi="Times New Roman"/>
                <w:b w:val="0"/>
                <w:i w:val="0"/>
                <w:sz w:val="24"/>
              </w:rPr>
              <w:t>Uyga vazifa</w:t>
            </w:r>
          </w:p>
        </w:tc>
        <w:tc>
          <w:tcPr>
            <w:tcW w:type="dxa" w:w="3105"/>
          </w:tcPr>
          <w:p>
            <w:r>
              <w:t>2 daqiqa</w:t>
            </w:r>
          </w:p>
        </w:tc>
      </w:tr>
      <w:tr>
        <w:tc>
          <w:tcPr>
            <w:tcW w:type="dxa" w:w="3105"/>
          </w:tcPr>
          <w:p/>
        </w:tc>
        <w:tc>
          <w:tcPr>
            <w:tcW w:type="dxa" w:w="3105"/>
          </w:tcPr>
          <w:p>
            <w:r>
              <w:rPr>
                <w:b/>
              </w:rPr>
              <w:t>Jami</w:t>
            </w:r>
          </w:p>
        </w:tc>
        <w:tc>
          <w:tcPr>
            <w:tcW w:type="dxa" w:w="3105"/>
          </w:tcPr>
          <w:p>
            <w:r>
              <w:rPr>
                <w:b/>
              </w:rPr>
              <w:t>45 daqiqa</w:t>
            </w:r>
          </w:p>
        </w:tc>
      </w:tr>
    </w:tbl>
    <w:p>
      <w:pPr>
        <w:keepNext/>
        <w:pageBreakBefore/>
        <w:jc w:val="center"/>
      </w:pPr>
      <w:r>
        <w:rPr>
          <w:rFonts w:ascii="Times New Roman" w:hAnsi="Times New Roman"/>
          <w:b/>
          <w:i w:val="0"/>
          <w:color w:val="1F3864"/>
          <w:sz w:val="26"/>
        </w:rPr>
        <w:t>Ko'rgazma qurollar</w:t>
      </w:r>
    </w:p>
    <w:p>
      <w:pPr>
        <w:jc w:val="center"/>
      </w:pPr>
      <w:r>
        <w:drawing>
          <wp:inline xmlns:a="http://schemas.openxmlformats.org/drawingml/2006/main" xmlns:pic="http://schemas.openxmlformats.org/drawingml/2006/picture">
            <wp:extent cx="4114800" cy="4114800"/>
            <wp:docPr id="2" name="Picture 2"/>
            <wp:cNvGraphicFramePr>
              <a:graphicFrameLocks noChangeAspect="1"/>
            </wp:cNvGraphicFramePr>
            <a:graphic>
              <a:graphicData uri="http://schemas.openxmlformats.org/drawingml/2006/picture">
                <pic:pic>
                  <pic:nvPicPr>
                    <pic:cNvPr id="0" name="0fb46dc6-2da3-493f-8fe2-4c8befa058ff_1_79e757c8.jpg"/>
                    <pic:cNvPicPr/>
                  </pic:nvPicPr>
                  <pic:blipFill>
                    <a:blip r:embed="rId10"/>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Sahifani formatlash oynasi</w:t>
      </w:r>
    </w:p>
    <w:p>
      <w:pPr>
        <w:jc w:val="center"/>
      </w:pPr>
      <w:r>
        <w:drawing>
          <wp:inline xmlns:a="http://schemas.openxmlformats.org/drawingml/2006/main" xmlns:pic="http://schemas.openxmlformats.org/drawingml/2006/picture">
            <wp:extent cx="4114800" cy="4114800"/>
            <wp:docPr id="3" name="Picture 3"/>
            <wp:cNvGraphicFramePr>
              <a:graphicFrameLocks noChangeAspect="1"/>
            </wp:cNvGraphicFramePr>
            <a:graphic>
              <a:graphicData uri="http://schemas.openxmlformats.org/drawingml/2006/picture">
                <pic:pic>
                  <pic:nvPicPr>
                    <pic:cNvPr id="0" name="0fb46dc6-2da3-493f-8fe2-4c8befa058ff_2_283b21b4.jpg"/>
                    <pic:cNvPicPr/>
                  </pic:nvPicPr>
                  <pic:blipFill>
                    <a:blip r:embed="rId11"/>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'Print preview' oynasi</w:t>
      </w:r>
    </w:p>
    <w:p>
      <w:pPr>
        <w:keepNext/>
        <w:spacing w:before="280"/>
      </w:pPr>
      <w:r>
        <w:rPr>
          <w:rFonts w:ascii="Times New Roman" w:hAnsi="Times New Roman"/>
          <w:b/>
          <w:i w:val="0"/>
          <w:color w:val="1565C0"/>
          <w:sz w:val="26"/>
        </w:rPr>
        <w:t>I. Tashkiliy qism</w:t>
      </w:r>
    </w:p>
    <w:p>
      <w:pPr>
        <w:keepNext w:val="0"/>
      </w:pPr>
      <w:r>
        <w:rPr>
          <w:rFonts w:ascii="Times New Roman" w:hAnsi="Times New Roman"/>
          <w:b w:val="0"/>
          <w:i w:val="0"/>
          <w:sz w:val="24"/>
        </w:rPr>
        <w:t>Salomlashish, davomatni aniqlash, o'quvchilarni darsga tayyorlash.</w:t>
      </w:r>
    </w:p>
    <w:p>
      <w:pPr>
        <w:keepNext/>
        <w:spacing w:before="280"/>
      </w:pPr>
      <w:r>
        <w:rPr>
          <w:rFonts w:ascii="Times New Roman" w:hAnsi="Times New Roman"/>
          <w:b/>
          <w:i w:val="0"/>
          <w:color w:val="2E7D32"/>
          <w:sz w:val="26"/>
        </w:rPr>
        <w:t>II. O'tgan mavzuni mustahkamlash</w:t>
      </w:r>
    </w:p>
    <w:p>
      <w:pPr>
        <w:keepNext w:val="0"/>
      </w:pPr>
      <w:r>
        <w:rPr>
          <w:rFonts w:ascii="Times New Roman" w:hAnsi="Times New Roman"/>
          <w:b w:val="0"/>
          <w:i w:val="0"/>
          <w:sz w:val="24"/>
        </w:rPr>
        <w:t>O'quvchilarning bilim va ko'nikmalari savollar orqali tekshiriladi, uyga berilgan vazifa so'ralib, o'quvchilar baholanadi.</w:t>
      </w:r>
    </w:p>
    <w:p>
      <w:pPr>
        <w:keepNext/>
        <w:spacing w:before="280"/>
      </w:pPr>
      <w:r>
        <w:rPr>
          <w:rFonts w:ascii="Times New Roman" w:hAnsi="Times New Roman"/>
          <w:b/>
          <w:i w:val="0"/>
          <w:color w:val="6A1B9A"/>
          <w:sz w:val="26"/>
        </w:rPr>
        <w:t>III. Yangi mavzu bayoni</w:t>
      </w:r>
    </w:p>
    <w:p>
      <w:pPr>
        <w:keepNext w:val="0"/>
      </w:pPr>
      <w:r>
        <w:rPr>
          <w:rFonts w:ascii="Times New Roman" w:hAnsi="Times New Roman"/>
          <w:b w:val="0"/>
          <w:i w:val="0"/>
          <w:sz w:val="24"/>
        </w:rPr>
        <w:t xml:space="preserve">Bugungi darsimizda biz kompyuterda hujjatlar bilan ishlashda juda muhim bo'lgan ikki asosiy tushunchani o'rganamiz: sahifani formatlash buyruqlari va matbaa (print preview) ko'rinishi. Tasavvur qiling, siz biror matn yozdingiz va uni chiroyli, tartibli qilib ko'rsatmoqchisiz. Aynan shu paytda </w:t>
      </w:r>
      <w:r>
        <w:rPr>
          <w:rFonts w:ascii="Times New Roman" w:hAnsi="Times New Roman"/>
          <w:b/>
          <w:i w:val="0"/>
          <w:color w:val="1565C0"/>
          <w:sz w:val="24"/>
        </w:rPr>
        <w:t>sahifani formatlash buyruqlari</w:t>
      </w:r>
      <w:r>
        <w:rPr>
          <w:rFonts w:ascii="Times New Roman" w:hAnsi="Times New Roman"/>
          <w:b w:val="0"/>
          <w:i w:val="0"/>
          <w:sz w:val="24"/>
        </w:rPr>
        <w:t xml:space="preserve"> yordamga keladi. Bu buyruqlar yordamida siz matning turini, rangini, hajmini o'zgartirasiz, qatorlar orasiga bo'sh joy qo'shasiz yoki matnni sahifaning qaysi qismida joylashishini belgilaysiz. Oddiy qilib aytganda, bu sizning matningizni vizual jihatdan go'zal va o'qilimli qilish vositasidir. Bu buyruqlar matnni tartibga solish va uni estetik jihatdan yaxshi holatga keltirish uchun ishlatiladi.</w:t>
      </w:r>
    </w:p>
    <w:p>
      <w:pPr>
        <w:keepNext w:val="0"/>
      </w:pPr>
      <w:r>
        <w:rPr>
          <w:rFonts w:ascii="Times New Roman" w:hAnsi="Times New Roman"/>
          <w:b w:val="0"/>
          <w:i w:val="0"/>
          <w:sz w:val="24"/>
        </w:rPr>
        <w:t xml:space="preserve">Endi esa ikkinchi muhim tushuncha – </w:t>
      </w:r>
      <w:r>
        <w:rPr>
          <w:rFonts w:ascii="Times New Roman" w:hAnsi="Times New Roman"/>
          <w:b/>
          <w:i w:val="0"/>
          <w:color w:val="1565C0"/>
          <w:sz w:val="24"/>
        </w:rPr>
        <w:t>matbaa ko'rinishi (print preview)</w:t>
      </w:r>
      <w:r>
        <w:rPr>
          <w:rFonts w:ascii="Times New Roman" w:hAnsi="Times New Roman"/>
          <w:b w:val="0"/>
          <w:i w:val="0"/>
          <w:sz w:val="24"/>
        </w:rPr>
        <w:t xml:space="preserve"> haqida gaplashamiz. Siz yozgan va formatlagan hujjatni qog'ozga chiqarishdan oldin, u qog'ozda qanday ko'rinishini oldindan ko'rish imkoniyati bor. Aynan shu imkoniyatni print preview buyrug'i taqdim etadi. Bu sizga qog'ozga chiqarganingizda matn, rasmlar qayerda joylashishi, sahifa chetlari qanday bo'lishi va umumiy ko'rinishi haqida aniq tasavvur beradi. Agar biror joyda kamchilik bo'lsa, masalan, matn sahifadan chiqib ketsa yoki rasm joylashuvi noto'g'ri bo'lsa, siz uni qog'ozga chiqarmasdan turib to'g'rilashingiz mumkin. Bu esa qog'oz va vaqtni tejashga yordam beradi.</w:t>
      </w:r>
    </w:p>
    <w:tbl>
      <w:tblPr>
        <w:tblStyle w:val="TableGrid"/>
        <w:tblW w:type="auto" w:w="0"/>
        <w:tblLook w:firstColumn="1" w:firstRow="1" w:lastColumn="0" w:lastRow="0" w:noHBand="0" w:noVBand="1" w:val="04A0"/>
      </w:tblPr>
      <w:tblGrid>
        <w:gridCol w:w="9314"/>
      </w:tblGrid>
      <w:tr>
        <w:tc>
          <w:tcPr>
            <w:tcW w:type="dxa" w:w="9314"/>
            <w:shd w:val="clear" w:fill="E3F2FD"/>
          </w:tcPr>
          <w:p>
            <w:r>
              <w:rPr>
                <w:rFonts w:ascii="Times New Roman" w:hAnsi="Times New Roman"/>
                <w:b/>
                <w:i w:val="0"/>
                <w:color w:val="1565C0"/>
                <w:sz w:val="24"/>
              </w:rPr>
              <w:t>Asosiy tushunchalar</w:t>
            </w:r>
          </w:p>
          <w:p>
            <w:pPr>
              <w:keepNext w:val="0"/>
            </w:pPr>
            <w:r>
              <w:rPr>
                <w:rFonts w:ascii="Times New Roman" w:hAnsi="Times New Roman"/>
                <w:b/>
                <w:i w:val="0"/>
                <w:color w:val="1565C0"/>
                <w:sz w:val="24"/>
              </w:rPr>
              <w:t>Sahifani formatlash</w:t>
            </w:r>
            <w:r>
              <w:rPr>
                <w:rFonts w:ascii="Times New Roman" w:hAnsi="Times New Roman"/>
                <w:b w:val="0"/>
                <w:i w:val="0"/>
                <w:sz w:val="24"/>
              </w:rPr>
              <w:t xml:space="preserve"> — Matnning ko'rinishini o'zgartirish, uni chiroyli va o'qilimli qilish jarayoni.</w:t>
            </w:r>
          </w:p>
          <w:p>
            <w:pPr>
              <w:keepNext w:val="0"/>
            </w:pPr>
            <w:r>
              <w:rPr>
                <w:rFonts w:ascii="Times New Roman" w:hAnsi="Times New Roman"/>
                <w:b/>
                <w:i w:val="0"/>
                <w:color w:val="1565C0"/>
                <w:sz w:val="24"/>
              </w:rPr>
              <w:t>Matbaa ko'rinishi (Print Preview)</w:t>
            </w:r>
            <w:r>
              <w:rPr>
                <w:rFonts w:ascii="Times New Roman" w:hAnsi="Times New Roman"/>
                <w:b w:val="0"/>
                <w:i w:val="0"/>
                <w:sz w:val="24"/>
              </w:rPr>
              <w:t xml:space="preserve"> — Hujjatni qog'ozga chiqarishdan oldin u qog'ozda qanday ko'rinishini ko'rsatuvchi buyruq.</w:t>
            </w:r>
          </w:p>
          <w:p>
            <w:pPr>
              <w:keepNext w:val="0"/>
            </w:pPr>
            <w:r>
              <w:rPr>
                <w:rFonts w:ascii="Times New Roman" w:hAnsi="Times New Roman"/>
                <w:b/>
                <w:i w:val="0"/>
                <w:color w:val="1565C0"/>
                <w:sz w:val="24"/>
              </w:rPr>
              <w:t>Shrift</w:t>
            </w:r>
            <w:r>
              <w:rPr>
                <w:rFonts w:ascii="Times New Roman" w:hAnsi="Times New Roman"/>
                <w:b w:val="0"/>
                <w:i w:val="0"/>
                <w:sz w:val="24"/>
              </w:rPr>
              <w:t xml:space="preserve"> — Matnning harflari va belgilarining uslubi, ko'rinishi.</w:t>
            </w:r>
          </w:p>
          <w:p>
            <w:pPr>
              <w:keepNext w:val="0"/>
            </w:pPr>
            <w:r>
              <w:rPr>
                <w:rFonts w:ascii="Times New Roman" w:hAnsi="Times New Roman"/>
                <w:b/>
                <w:i w:val="0"/>
                <w:color w:val="1565C0"/>
                <w:sz w:val="24"/>
              </w:rPr>
              <w:t>Sahifa chetlari (Margins)</w:t>
            </w:r>
            <w:r>
              <w:rPr>
                <w:rFonts w:ascii="Times New Roman" w:hAnsi="Times New Roman"/>
                <w:b w:val="0"/>
                <w:i w:val="0"/>
                <w:sz w:val="24"/>
              </w:rPr>
              <w:t xml:space="preserve"> — Sahifaning matn joylashgan qismidan tashqari qolgan bo'sh joylari.</w:t>
            </w:r>
          </w:p>
        </w:tc>
      </w:tr>
    </w:tbl>
    <w:p>
      <w:pPr>
        <w:spacing w:before="0" w:after="80"/>
      </w:pPr>
    </w:p>
    <w:p>
      <w:pPr>
        <w:keepNext w:val="0"/>
      </w:pPr>
      <w:r>
        <w:rPr>
          <w:rFonts w:ascii="Times New Roman" w:hAnsi="Times New Roman"/>
          <w:b w:val="0"/>
          <w:i w:val="0"/>
          <w:sz w:val="24"/>
        </w:rPr>
        <w:t xml:space="preserve">Sahifani formatlash buyruqlari deganda, biz asosan matnni ko'rinishini o'zgartiruvchi vositalarni tushunamiz. Bularga matnning </w:t>
      </w:r>
      <w:r>
        <w:rPr>
          <w:rFonts w:ascii="Times New Roman" w:hAnsi="Times New Roman"/>
          <w:b/>
          <w:i w:val="0"/>
          <w:color w:val="1565C0"/>
          <w:sz w:val="24"/>
        </w:rPr>
        <w:t>shriftini</w:t>
      </w:r>
      <w:r>
        <w:rPr>
          <w:rFonts w:ascii="Times New Roman" w:hAnsi="Times New Roman"/>
          <w:b w:val="0"/>
          <w:i w:val="0"/>
          <w:sz w:val="24"/>
        </w:rPr>
        <w:t xml:space="preserve"> (masalan, Times New Roman, Arial), </w:t>
      </w:r>
      <w:r>
        <w:rPr>
          <w:rFonts w:ascii="Times New Roman" w:hAnsi="Times New Roman"/>
          <w:b/>
          <w:i w:val="0"/>
          <w:color w:val="1565C0"/>
          <w:sz w:val="24"/>
        </w:rPr>
        <w:t>o'lchamini</w:t>
      </w:r>
      <w:r>
        <w:rPr>
          <w:rFonts w:ascii="Times New Roman" w:hAnsi="Times New Roman"/>
          <w:b w:val="0"/>
          <w:i w:val="0"/>
          <w:sz w:val="24"/>
        </w:rPr>
        <w:t xml:space="preserve"> (masalan, 12, 14 punkt), </w:t>
      </w:r>
      <w:r>
        <w:rPr>
          <w:rFonts w:ascii="Times New Roman" w:hAnsi="Times New Roman"/>
          <w:b/>
          <w:i w:val="0"/>
          <w:color w:val="1565C0"/>
          <w:sz w:val="24"/>
        </w:rPr>
        <w:t>rangini</w:t>
      </w:r>
      <w:r>
        <w:rPr>
          <w:rFonts w:ascii="Times New Roman" w:hAnsi="Times New Roman"/>
          <w:b w:val="0"/>
          <w:i w:val="0"/>
          <w:sz w:val="24"/>
        </w:rPr>
        <w:t xml:space="preserve"> (masalan, qora, ko'k) o'zgartirish kiradi. Shuningdek, matnni sahifada </w:t>
      </w:r>
      <w:r>
        <w:rPr>
          <w:rFonts w:ascii="Times New Roman" w:hAnsi="Times New Roman"/>
          <w:b/>
          <w:i w:val="0"/>
          <w:color w:val="1565C0"/>
          <w:sz w:val="24"/>
        </w:rPr>
        <w:t>tekislash</w:t>
      </w:r>
      <w:r>
        <w:rPr>
          <w:rFonts w:ascii="Times New Roman" w:hAnsi="Times New Roman"/>
          <w:b w:val="0"/>
          <w:i w:val="0"/>
          <w:sz w:val="24"/>
        </w:rPr>
        <w:t xml:space="preserve"> (chapga, o'ngga, o'rtaga yoki ikki tomonga tekislash) ham formatlashning bir qismidir. Qatorlar orasidagi bo'shliqni ko'paytirish yoki kamaytirish, so'zlar orasidagi bo'shliqni rostlash kabi amallar ham shu jumlasidandir. Bu buyruqlar Microsoft Word, Google Docs kabi matn muharrirlarida keng qo'llaniladi. Misol uchun, siz biror taqdimot uchun matn tayyorlayotganingizda, sarlavhalarni kattaroq va qalin qilib ko'rsatish uchun formatlash buyruqlaridan foydalanasiz.</w:t>
      </w:r>
    </w:p>
    <w:tbl>
      <w:tblPr>
        <w:tblW w:type="auto" w:w="0"/>
        <w:tblLayout w:type="fixed"/>
        <w:tblLook w:firstColumn="1" w:firstRow="1" w:lastColumn="0" w:lastRow="0" w:noHBand="0" w:noVBand="1" w:val="04A0"/>
      </w:tblPr>
      <w:tblGrid>
        <w:gridCol w:w="5714"/>
        <w:gridCol w:w="3600"/>
      </w:tblGrid>
      <w:tr>
        <w:tc>
          <w:tcPr>
            <w:tcW w:type="dxa" w:w="5714"/>
            <w:vAlign w:val="center"/>
          </w:tcPr>
          <w:p>
            <w:pPr>
              <w:keepNext w:val="0"/>
            </w:pPr>
            <w:r>
              <w:rPr>
                <w:rFonts w:ascii="Times New Roman" w:hAnsi="Times New Roman"/>
                <w:b w:val="0"/>
                <w:i w:val="0"/>
                <w:sz w:val="24"/>
              </w:rPr>
              <w:t>Print preview buyrug'i esa, yuqorida aytganimizdek, hujjatni qog'ozga chiqarganda qanday ko'rinishini oldindan ko'rsatadi. Bu funksiya, odatda, fayl menyusida yoki asboblar panelida printer belgisiga yaqin joyda joylashgan bo'ladi. Print preview oynasida siz sahifaning to'liq ko'rinishini ko'rasiz, sahifalar bo'ylab harakatlanishingiz mumkin. Agar siz biror o'zgartirish kiritmoqchi bo'lsangiz, ushbu oynadan chiqib, hujjatni tahrirlab, keyin yana print preview holatiga qaytishingiz mumkin. Bu funksiya ayniqsa ko'p sahifali hujjatlar, jadvallar yoki rasmlar bilan ishlaganda juda muhimdir. Ko'pincha o'quvchilar bu buyruqdan foydalanmasdan to'g'ridan-to'g'ri chop etishadi va natijada matn sahifaga sig'may qolishi yoki chiroysiz chiqishi kabi xatolarga yo'l qo'yishadi.</w:t>
            </w:r>
          </w:p>
        </w:tc>
        <w:tc>
          <w:tcPr>
            <w:tcW w:type="dxa" w:w="3600"/>
            <w:vAlign w:val="center"/>
          </w:tcPr>
          <w:p>
            <w:pPr>
              <w:jc w:val="center"/>
            </w:pPr>
            <w:r>
              <w:drawing>
                <wp:inline xmlns:a="http://schemas.openxmlformats.org/drawingml/2006/main" xmlns:pic="http://schemas.openxmlformats.org/drawingml/2006/picture">
                  <wp:extent cx="2103120" cy="2103120"/>
                  <wp:docPr id="4" name="Picture 4"/>
                  <wp:cNvGraphicFramePr>
                    <a:graphicFrameLocks noChangeAspect="1"/>
                  </wp:cNvGraphicFramePr>
                  <a:graphic>
                    <a:graphicData uri="http://schemas.openxmlformats.org/drawingml/2006/picture">
                      <pic:pic>
                        <pic:nvPicPr>
                          <pic:cNvPr id="0" name="0fb46dc6-2da3-493f-8fe2-4c8befa058ff_12_34777937.jpg"/>
                          <pic:cNvPicPr/>
                        </pic:nvPicPr>
                        <pic:blipFill>
                          <a:blip r:embed="rId12"/>
                          <a:stretch>
                            <a:fillRect/>
                          </a:stretch>
                        </pic:blipFill>
                        <pic:spPr>
                          <a:xfrm>
                            <a:off x="0" y="0"/>
                            <a:ext cx="2103120" cy="2103120"/>
                          </a:xfrm>
                          <a:prstGeom prst="rect"/>
                        </pic:spPr>
                      </pic:pic>
                    </a:graphicData>
                  </a:graphic>
                </wp:inline>
              </w:drawing>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shd w:val="clear" w:fill="E3F2FD"/>
          </w:tcPr>
          <w:p>
            <w:r>
              <w:rPr>
                <w:rFonts w:ascii="Times New Roman" w:hAnsi="Times New Roman"/>
                <w:b/>
                <w:i w:val="0"/>
                <w:color w:val="1565C0"/>
                <w:sz w:val="24"/>
              </w:rPr>
              <w:t>Bilasizmi?</w:t>
            </w:r>
          </w:p>
          <w:p>
            <w:pPr>
              <w:keepNext w:val="0"/>
            </w:pPr>
            <w:r>
              <w:rPr>
                <w:rFonts w:ascii="Times New Roman" w:hAnsi="Times New Roman"/>
                <w:b w:val="0"/>
                <w:i w:val="0"/>
                <w:sz w:val="24"/>
              </w:rPr>
              <w:t>Dunyodagi birinchi elektron matn muharriri 1960-yillarda yaratilgan bo'lib, u o'sha davr uchun juda murakkab formatlash imkoniyatlariga ega edi.</w:t>
            </w:r>
          </w:p>
        </w:tc>
      </w:tr>
    </w:tbl>
    <w:p>
      <w:pPr>
        <w:spacing w:before="0" w:after="80"/>
      </w:pPr>
    </w:p>
    <w:p>
      <w:pPr>
        <w:keepNext w:val="0"/>
      </w:pPr>
      <w:r>
        <w:rPr>
          <w:rFonts w:ascii="Times New Roman" w:hAnsi="Times New Roman"/>
          <w:b w:val="0"/>
          <w:i w:val="0"/>
          <w:sz w:val="24"/>
        </w:rPr>
        <w:t>Keling, bir misol ko'rib chiqamiz. Bizda "Informatika darslik" degan matn bor. Biz uni quyidagicha formatlaymiz: birinchi so'z "Informatika" shrift o'lchami 16, qalin va ko'k rangda bo'ladi. Ikkinchi so'z "darslik" shrift o'lchami 14, oddiy va qora rangda bo'ladi. So'ngra bu ikki so'z o'rtasiga 10 punkt bo'shliq qo'shamiz va butun qatorni sahifaning o'rtasiga tekislaymiz. Agar biz buni chop etishdan oldin print preview qilsak, ekranda "Informatika" so'zi kattaroq, ko'k rangda, "darslik" so'zi undan kichikroq, qora rangda va ikkalasi ham sahifaning o'rtasida, orasida ma'lum bir bo'shliq bilan aks etadi. Agar natija biz kutgandek bo'lmasa, biz formatlashni o'zgartirib, yana print preview orqali tekshirishimiz mumkin.</w:t>
      </w:r>
    </w:p>
    <w:p>
      <w:pPr>
        <w:keepNext/>
        <w:spacing w:before="160"/>
      </w:pPr>
      <w:r>
        <w:rPr>
          <w:rFonts w:ascii="Times New Roman" w:hAnsi="Times New Roman"/>
          <w:b/>
          <w:i w:val="0"/>
          <w:color w:val="1565C0"/>
          <w:sz w:val="24"/>
        </w:rPr>
        <w:t>Sahifani formatlash buyruqlarining turlari</w:t>
      </w:r>
    </w:p>
    <w:tbl>
      <w:tblPr>
        <w:tblStyle w:val="TableGrid"/>
        <w:tblW w:type="auto" w:w="0"/>
        <w:jc w:val="center"/>
        <w:tblLook w:firstColumn="1" w:firstRow="1" w:lastColumn="0" w:lastRow="0" w:noHBand="0" w:noVBand="1" w:val="04A0"/>
      </w:tblPr>
      <w:tblGrid>
        <w:gridCol w:w="3105"/>
        <w:gridCol w:w="3105"/>
        <w:gridCol w:w="3105"/>
      </w:tblGrid>
      <w:tr>
        <w:tc>
          <w:tcPr>
            <w:tcW w:type="dxa" w:w="3105"/>
            <w:shd w:val="clear" w:fill="90CAF9"/>
          </w:tcPr>
          <w:p>
            <w:pPr>
              <w:jc w:val="center"/>
            </w:pPr>
            <w:r>
              <w:rPr>
                <w:rFonts w:ascii="Times New Roman" w:hAnsi="Times New Roman"/>
                <w:b/>
                <w:i w:val="0"/>
                <w:sz w:val="24"/>
              </w:rPr>
              <w:t>Matn ko'rinishi</w:t>
            </w:r>
          </w:p>
        </w:tc>
        <w:tc>
          <w:tcPr>
            <w:tcW w:type="dxa" w:w="3105"/>
            <w:shd w:val="clear" w:fill="A5D6A7"/>
          </w:tcPr>
          <w:p>
            <w:pPr>
              <w:jc w:val="center"/>
            </w:pPr>
            <w:r>
              <w:rPr>
                <w:rFonts w:ascii="Times New Roman" w:hAnsi="Times New Roman"/>
                <w:b/>
                <w:i w:val="0"/>
                <w:sz w:val="24"/>
              </w:rPr>
              <w:t>Sahifa joylashuvi</w:t>
            </w:r>
          </w:p>
        </w:tc>
        <w:tc>
          <w:tcPr>
            <w:tcW w:type="dxa" w:w="3105"/>
            <w:shd w:val="clear" w:fill="FFCC80"/>
          </w:tcPr>
          <w:p>
            <w:pPr>
              <w:jc w:val="center"/>
            </w:pPr>
            <w:r>
              <w:rPr>
                <w:rFonts w:ascii="Times New Roman" w:hAnsi="Times New Roman"/>
                <w:b/>
                <w:i w:val="0"/>
                <w:sz w:val="24"/>
              </w:rPr>
              <w:t>Qo'shimcha elementlar</w:t>
            </w:r>
          </w:p>
        </w:tc>
      </w:tr>
      <w:tr>
        <w:tc>
          <w:tcPr>
            <w:tcW w:type="dxa" w:w="3105"/>
            <w:shd w:val="clear" w:fill="E3F2FD"/>
          </w:tcPr>
          <w:p>
            <w:pPr>
              <w:jc w:val="center"/>
            </w:pPr>
            <w:r>
              <w:rPr>
                <w:rFonts w:ascii="Times New Roman" w:hAnsi="Times New Roman"/>
                <w:b w:val="0"/>
                <w:i w:val="0"/>
                <w:sz w:val="24"/>
              </w:rPr>
              <w:t>Shrift o'lchami, rangi, uslubi</w:t>
            </w:r>
          </w:p>
        </w:tc>
        <w:tc>
          <w:tcPr>
            <w:tcW w:type="dxa" w:w="3105"/>
            <w:shd w:val="clear" w:fill="E8F5E9"/>
          </w:tcPr>
          <w:p>
            <w:pPr>
              <w:jc w:val="center"/>
            </w:pPr>
            <w:r>
              <w:rPr>
                <w:rFonts w:ascii="Times New Roman" w:hAnsi="Times New Roman"/>
                <w:b w:val="0"/>
                <w:i w:val="0"/>
                <w:sz w:val="24"/>
              </w:rPr>
              <w:t>Matnni tekislash (chap, o'ng, o'rta, ikki tomonlama)</w:t>
            </w:r>
          </w:p>
        </w:tc>
        <w:tc>
          <w:tcPr>
            <w:tcW w:type="dxa" w:w="3105"/>
            <w:shd w:val="clear" w:fill="FFF3E0"/>
          </w:tcPr>
          <w:p>
            <w:pPr>
              <w:jc w:val="center"/>
            </w:pPr>
            <w:r>
              <w:rPr>
                <w:rFonts w:ascii="Times New Roman" w:hAnsi="Times New Roman"/>
                <w:b w:val="0"/>
                <w:i w:val="0"/>
                <w:sz w:val="24"/>
              </w:rPr>
              <w:t>Qatorlar orasidagi bo'shliq</w:t>
            </w:r>
          </w:p>
        </w:tc>
      </w:tr>
      <w:tr>
        <w:tc>
          <w:tcPr>
            <w:tcW w:type="dxa" w:w="3105"/>
            <w:shd w:val="clear" w:fill="E3F2FD"/>
          </w:tcPr>
          <w:p>
            <w:pPr>
              <w:jc w:val="center"/>
            </w:pPr>
            <w:r>
              <w:rPr>
                <w:rFonts w:ascii="Times New Roman" w:hAnsi="Times New Roman"/>
                <w:b w:val="0"/>
                <w:i w:val="0"/>
                <w:sz w:val="24"/>
              </w:rPr>
              <w:t>Harflar va so'zlar orasidagi masofa</w:t>
            </w:r>
          </w:p>
        </w:tc>
        <w:tc>
          <w:tcPr>
            <w:tcW w:type="dxa" w:w="3105"/>
            <w:shd w:val="clear" w:fill="E8F5E9"/>
          </w:tcPr>
          <w:p>
            <w:pPr>
              <w:jc w:val="center"/>
            </w:pPr>
            <w:r>
              <w:rPr>
                <w:rFonts w:ascii="Times New Roman" w:hAnsi="Times New Roman"/>
                <w:b w:val="0"/>
                <w:i w:val="0"/>
                <w:sz w:val="24"/>
              </w:rPr>
              <w:t>Sahifa chetlari (Margins)</w:t>
            </w:r>
          </w:p>
        </w:tc>
        <w:tc>
          <w:tcPr>
            <w:tcW w:type="dxa" w:w="3105"/>
            <w:shd w:val="clear" w:fill="FFF3E0"/>
          </w:tcPr>
          <w:p>
            <w:pPr>
              <w:jc w:val="center"/>
            </w:pPr>
            <w:r>
              <w:rPr>
                <w:rFonts w:ascii="Times New Roman" w:hAnsi="Times New Roman"/>
                <w:b w:val="0"/>
                <w:i w:val="0"/>
                <w:sz w:val="24"/>
              </w:rPr>
              <w:t>Abzas (kirish qismi)</w:t>
            </w:r>
          </w:p>
        </w:tc>
      </w:tr>
      <w:tr>
        <w:tc>
          <w:tcPr>
            <w:tcW w:type="dxa" w:w="3105"/>
            <w:shd w:val="clear" w:fill="E3F2FD"/>
          </w:tcPr>
          <w:p>
            <w:pPr>
              <w:jc w:val="center"/>
            </w:pPr>
            <w:r>
              <w:rPr>
                <w:rFonts w:ascii="Times New Roman" w:hAnsi="Times New Roman"/>
                <w:b w:val="0"/>
                <w:i w:val="0"/>
                <w:sz w:val="24"/>
              </w:rPr>
              <w:t>Matnning qalinligi, italic</w:t>
            </w:r>
          </w:p>
        </w:tc>
        <w:tc>
          <w:tcPr>
            <w:tcW w:type="dxa" w:w="3105"/>
            <w:shd w:val="clear" w:fill="E8F5E9"/>
          </w:tcPr>
          <w:p>
            <w:pPr>
              <w:jc w:val="center"/>
            </w:pPr>
            <w:r>
              <w:rPr>
                <w:rFonts w:ascii="Times New Roman" w:hAnsi="Times New Roman"/>
                <w:b w:val="0"/>
                <w:i w:val="0"/>
                <w:sz w:val="24"/>
              </w:rPr>
              <w:t>Vertikal tekislash (yuqori, pastki, o'rta)</w:t>
            </w:r>
          </w:p>
        </w:tc>
        <w:tc>
          <w:tcPr>
            <w:tcW w:type="dxa" w:w="3105"/>
            <w:shd w:val="clear" w:fill="FFF3E0"/>
          </w:tcPr>
          <w:p>
            <w:pPr>
              <w:jc w:val="center"/>
            </w:pPr>
            <w:r>
              <w:rPr>
                <w:rFonts w:ascii="Times New Roman" w:hAnsi="Times New Roman"/>
                <w:b w:val="0"/>
                <w:i w:val="0"/>
                <w:sz w:val="24"/>
              </w:rPr>
              <w:t>Listlar (raqamli, shriftli)</w:t>
            </w:r>
          </w:p>
        </w:tc>
      </w:tr>
    </w:tbl>
    <w:p>
      <w:pPr>
        <w:spacing w:before="0" w:after="80"/>
      </w:pPr>
    </w:p>
    <w:p>
      <w:pPr>
        <w:keepNext/>
        <w:spacing w:before="120"/>
      </w:pPr>
      <w:r>
        <w:rPr>
          <w:rFonts w:ascii="Times New Roman" w:hAnsi="Times New Roman"/>
          <w:b/>
          <w:i w:val="0"/>
          <w:color w:val="1565C0"/>
          <w:sz w:val="24"/>
        </w:rPr>
        <w:t xml:space="preserve">1. </w:t>
      </w:r>
      <w:r>
        <w:rPr>
          <w:rFonts w:ascii="Times New Roman" w:hAnsi="Times New Roman"/>
          <w:b w:val="0"/>
          <w:i w:val="0"/>
          <w:sz w:val="24"/>
        </w:rPr>
        <w:t>O'quvchilar juftlikda ishlidi: Birinchi o'quvchi kompyuterda oddiy matn yozadi (masalan, o'zining ismi va familiyasi). Ikkinchi o'quvchi esa yozilgan matnni quyidagicha formatlaydi:</w:t>
      </w:r>
    </w:p>
    <w:p>
      <w:pPr>
        <w:keepNext/>
      </w:pPr>
      <w:r>
        <w:rPr>
          <w:rFonts w:ascii="Times New Roman" w:hAnsi="Times New Roman"/>
          <w:b w:val="0"/>
          <w:i w:val="0"/>
          <w:sz w:val="24"/>
        </w:rPr>
        <w:t>a) Ismni shrift o'lchami 16, qalin qilib ko'rsating.</w:t>
      </w:r>
    </w:p>
    <w:p>
      <w:pPr>
        <w:keepNext/>
      </w:pPr>
      <w:r>
        <w:rPr>
          <w:rFonts w:ascii="Times New Roman" w:hAnsi="Times New Roman"/>
          <w:b w:val="0"/>
          <w:i w:val="0"/>
          <w:sz w:val="24"/>
        </w:rPr>
        <w:t>b) Familiyani shrift o'lchami 14, italic qilib ko'rsating.</w:t>
      </w:r>
    </w:p>
    <w:p>
      <w:pPr>
        <w:keepNext/>
      </w:pPr>
      <w:r>
        <w:rPr>
          <w:rFonts w:ascii="Times New Roman" w:hAnsi="Times New Roman"/>
          <w:b w:val="0"/>
          <w:i w:val="0"/>
          <w:sz w:val="24"/>
        </w:rPr>
        <w:t>d) Ikkalasini sahifaning o'rtasiga tekislang.</w:t>
      </w:r>
    </w:p>
    <w:p>
      <w:r>
        <w:rPr>
          <w:rFonts w:ascii="Times New Roman" w:hAnsi="Times New Roman"/>
          <w:b/>
          <w:color w:val="2E7D32"/>
          <w:sz w:val="24"/>
        </w:rPr>
        <w:t xml:space="preserve">Javob: </w:t>
      </w:r>
      <w:r>
        <w:rPr>
          <w:rFonts w:ascii="Times New Roman" w:hAnsi="Times New Roman"/>
          <w:b w:val="0"/>
          <w:i w:val="0"/>
          <w:sz w:val="24"/>
        </w:rPr>
        <w:t>O'quvchi matnni yozadi, so'ngra "Format" menyusidan "Shrift" bo'limiga kirib, ism uchun o'lcham 16, "Bold" (qalin) tugmasini bosadi. Familiya uchun esa o'lcham 14, "Italic" (yo'g'on) tugmasini bosadi. So'ngra ikkala qatorni belgilab, "Format" menyusidan "Paragraf" bo'limiga kirib, "Tekslash" (Alignment) qismidan "O'rtaga" (Center) holatini tanlaydi.</w:t>
      </w:r>
    </w:p>
    <w:p>
      <w:pPr>
        <w:keepNext/>
        <w:spacing w:before="120"/>
      </w:pPr>
      <w:r>
        <w:rPr>
          <w:rFonts w:ascii="Times New Roman" w:hAnsi="Times New Roman"/>
          <w:b/>
          <w:i w:val="0"/>
          <w:color w:val="1565C0"/>
          <w:sz w:val="24"/>
        </w:rPr>
        <w:t xml:space="preserve">2. </w:t>
      </w:r>
      <w:r>
        <w:rPr>
          <w:rFonts w:ascii="Times New Roman" w:hAnsi="Times New Roman"/>
          <w:b w:val="0"/>
          <w:i w:val="0"/>
          <w:sz w:val="24"/>
        </w:rPr>
        <w:t>Darslikdagi 5-betdagi "Sahifani formatlash buyruqlari" bandini oching. Matnni shriftini Arial, o'lchamini 12 qilib o'zgartiring. So'ngra "Print Preview" qilib, qog'ozga qanday ko'rinishini aniqlang.</w:t>
      </w:r>
    </w:p>
    <w:p>
      <w:r>
        <w:rPr>
          <w:rFonts w:ascii="Times New Roman" w:hAnsi="Times New Roman"/>
          <w:b/>
          <w:color w:val="2E7D32"/>
          <w:sz w:val="24"/>
        </w:rPr>
        <w:t xml:space="preserve">Javob: </w:t>
      </w:r>
      <w:r>
        <w:rPr>
          <w:rFonts w:ascii="Times New Roman" w:hAnsi="Times New Roman"/>
          <w:b w:val="0"/>
          <w:i w:val="0"/>
          <w:sz w:val="24"/>
        </w:rPr>
        <w:t>O'quvchi darslikdagi ko'rsatmalarga amal qiladi. "Format" menyusidan "Shrift"ni tanlab, "Arial" shriftini va "12" o'lchamini tanlaydi. So'ngra "Fayl" menyusidan "Print Preview" (yoki "Chop etish ko'rinishi") bandini tanlab, natijani kuzatadi.</w:t>
      </w:r>
    </w:p>
    <w:p>
      <w:pPr>
        <w:keepNext/>
        <w:spacing w:before="120"/>
      </w:pPr>
      <w:r>
        <w:rPr>
          <w:rFonts w:ascii="Times New Roman" w:hAnsi="Times New Roman"/>
          <w:b/>
          <w:i w:val="0"/>
          <w:color w:val="1565C0"/>
          <w:sz w:val="24"/>
        </w:rPr>
        <w:t xml:space="preserve">3. </w:t>
      </w:r>
      <w:r>
        <w:rPr>
          <w:rFonts w:ascii="Times New Roman" w:hAnsi="Times New Roman"/>
          <w:b w:val="0"/>
          <w:i w:val="0"/>
          <w:sz w:val="24"/>
        </w:rPr>
        <w:t>Sinab ko'ring: Biror matnni yozing va uni har xil sahifa chetlari (margins) bilan chop etish ko'rinishini tekshiring. Qaysi holatda matn eng ko'p sahifaga sig'adi? Qaysi holatda eng kam sahifaga sig'adi?</w:t>
      </w:r>
    </w:p>
    <w:p>
      <w:r>
        <w:rPr>
          <w:rFonts w:ascii="Times New Roman" w:hAnsi="Times New Roman"/>
          <w:b/>
          <w:color w:val="2E7D32"/>
          <w:sz w:val="24"/>
        </w:rPr>
        <w:t xml:space="preserve">Javob: </w:t>
      </w:r>
      <w:r>
        <w:rPr>
          <w:rFonts w:ascii="Times New Roman" w:hAnsi="Times New Roman"/>
          <w:b w:val="0"/>
          <w:i w:val="0"/>
          <w:sz w:val="24"/>
        </w:rPr>
        <w:t>O'quvchi matn yozadi. "Fayl" -&gt; "Sahifa sozlamalari" (Page Setup) yoki "Format" -&gt; "Sahifa Chetlari" (Margins) orqali chetlarni o'zgartiradi (masalan, bir safar yuqori va pastki 2 sm, chap va o'ng 3 sm; ikkinchi safar barchasi 1 sm). Har safar "Print Preview" qilib, sahifalar sonini solishtiradi. Odatda, sahifa chetlari kichik bo'lsa, matn ko'proq sahifaga sig'adi, chetlari katta bo'lsa, kamroq sahifaga sig'adi.</w:t>
      </w:r>
    </w:p>
    <w:p>
      <w:pPr>
        <w:keepNext/>
        <w:spacing w:before="120"/>
      </w:pPr>
      <w:r>
        <w:rPr>
          <w:rFonts w:ascii="Times New Roman" w:hAnsi="Times New Roman"/>
          <w:b/>
          <w:i w:val="0"/>
          <w:color w:val="1565C0"/>
          <w:sz w:val="24"/>
        </w:rPr>
        <w:t xml:space="preserve">4. </w:t>
      </w:r>
      <w:r>
        <w:rPr>
          <w:rFonts w:ascii="Times New Roman" w:hAnsi="Times New Roman"/>
          <w:b w:val="0"/>
          <w:i w:val="0"/>
          <w:sz w:val="24"/>
        </w:rPr>
        <w:t>Oraliq mashq: Sinf o'quvchilariga quyidagi formatlash buyruqlarining nomini va qisqacha vazifasini aytib berish topshiriladi:</w:t>
      </w:r>
    </w:p>
    <w:p>
      <w:pPr>
        <w:keepNext/>
      </w:pPr>
      <w:r>
        <w:rPr>
          <w:rFonts w:ascii="Times New Roman" w:hAnsi="Times New Roman"/>
          <w:b w:val="0"/>
          <w:i w:val="0"/>
          <w:sz w:val="24"/>
        </w:rPr>
        <w:t>a) Bold</w:t>
      </w:r>
    </w:p>
    <w:p>
      <w:pPr>
        <w:keepNext/>
      </w:pPr>
      <w:r>
        <w:rPr>
          <w:rFonts w:ascii="Times New Roman" w:hAnsi="Times New Roman"/>
          <w:b w:val="0"/>
          <w:i w:val="0"/>
          <w:sz w:val="24"/>
        </w:rPr>
        <w:t>b) Italic</w:t>
      </w:r>
    </w:p>
    <w:p>
      <w:pPr>
        <w:keepNext/>
      </w:pPr>
      <w:r>
        <w:rPr>
          <w:rFonts w:ascii="Times New Roman" w:hAnsi="Times New Roman"/>
          <w:b w:val="0"/>
          <w:i w:val="0"/>
          <w:sz w:val="24"/>
        </w:rPr>
        <w:t>d) Underline</w:t>
      </w:r>
    </w:p>
    <w:p>
      <w:pPr>
        <w:keepNext/>
      </w:pPr>
      <w:r>
        <w:rPr>
          <w:rFonts w:ascii="Times New Roman" w:hAnsi="Times New Roman"/>
          <w:b w:val="0"/>
          <w:i w:val="0"/>
          <w:sz w:val="24"/>
        </w:rPr>
        <w:t>e) Font Size</w:t>
      </w:r>
    </w:p>
    <w:p>
      <w:pPr>
        <w:keepNext/>
      </w:pPr>
      <w:r>
        <w:rPr>
          <w:rFonts w:ascii="Times New Roman" w:hAnsi="Times New Roman"/>
          <w:b w:val="0"/>
          <w:i w:val="0"/>
          <w:sz w:val="24"/>
        </w:rPr>
        <w:t>f) Text Alignment</w:t>
      </w:r>
    </w:p>
    <w:p>
      <w:r>
        <w:rPr>
          <w:rFonts w:ascii="Times New Roman" w:hAnsi="Times New Roman"/>
          <w:b/>
          <w:color w:val="2E7D32"/>
          <w:sz w:val="24"/>
        </w:rPr>
        <w:t xml:space="preserve">Javob: </w:t>
      </w:r>
      <w:r>
        <w:rPr>
          <w:rFonts w:ascii="Times New Roman" w:hAnsi="Times New Roman"/>
          <w:b w:val="0"/>
          <w:i w:val="0"/>
          <w:sz w:val="24"/>
        </w:rPr>
        <w:t>O'quvchilar navbat bilan doskaga chiqib, har bir buyruqning nomini aytadi va uning vazifasini tushuntiradi. Masalan: Bold - matnni qalinlashtiradi. Italic - matnni yo'g'on qilib kursiv holatga keltiradi. Underline - matn ostiga chiziq tortadi. Font Size - shrift o'lchamini belgilaydi. Text Alignment - matnni sahifada tekislashni bildiradi.</w:t>
      </w:r>
    </w:p>
    <w:p>
      <w:pPr>
        <w:keepNext/>
        <w:spacing w:before="120"/>
      </w:pPr>
      <w:r>
        <w:rPr>
          <w:rFonts w:ascii="Times New Roman" w:hAnsi="Times New Roman"/>
          <w:b/>
          <w:i w:val="0"/>
          <w:color w:val="1565C0"/>
          <w:sz w:val="24"/>
        </w:rPr>
        <w:t xml:space="preserve">5. </w:t>
      </w:r>
      <w:r>
        <w:rPr>
          <w:rFonts w:ascii="Times New Roman" w:hAnsi="Times New Roman"/>
          <w:b w:val="0"/>
          <w:i w:val="0"/>
          <w:sz w:val="24"/>
        </w:rPr>
        <w:t>Guruhlarda ishlash: Har bir guruhga turli matnlar (masalan, she'r, hikoya, maqola) beriladi. Ularning vazifasi: berilgan matnni mavzusiga mos qilib formatlash va "Print Preview" qilib, natijani guruh nomi bilan birga taqdim etish.</w:t>
      </w:r>
    </w:p>
    <w:p>
      <w:r>
        <w:rPr>
          <w:rFonts w:ascii="Times New Roman" w:hAnsi="Times New Roman"/>
          <w:b/>
          <w:color w:val="2E7D32"/>
          <w:sz w:val="24"/>
        </w:rPr>
        <w:t xml:space="preserve">Javob: </w:t>
      </w:r>
      <w:r>
        <w:rPr>
          <w:rFonts w:ascii="Times New Roman" w:hAnsi="Times New Roman"/>
          <w:b w:val="0"/>
          <w:i w:val="0"/>
          <w:sz w:val="24"/>
        </w:rPr>
        <w:t>Guruhlar matnlarni o'qiydilar, mazmuniga qarab eng maqbul shrift, o'lcham, rang va tekislash uslubini tanlaydilar. Masalan, she'r uchun kursiv va o'rtaga tekislash, maqola uchun oddiy shrift va ikki tomonga tekislashni tanlashlari mumkin. Tayyor bo'lgach, "Print Preview" qilib, ekrandagi ko'rinishni muhokama qiladilar.</w:t>
      </w:r>
    </w:p>
    <w:p>
      <w:pPr>
        <w:keepNext/>
        <w:spacing w:before="120"/>
      </w:pPr>
      <w:r>
        <w:rPr>
          <w:rFonts w:ascii="Times New Roman" w:hAnsi="Times New Roman"/>
          <w:b/>
          <w:i w:val="0"/>
          <w:color w:val="1565C0"/>
          <w:sz w:val="24"/>
        </w:rPr>
        <w:t xml:space="preserve">6. </w:t>
      </w:r>
      <w:r>
        <w:rPr>
          <w:rFonts w:ascii="Times New Roman" w:hAnsi="Times New Roman"/>
          <w:b w:val="0"/>
          <w:i w:val="0"/>
          <w:sz w:val="24"/>
        </w:rPr>
        <w:t>Siz 5 sahifalik hisobot yozdingiz. Uni chop etishdan oldin "Print Preview" qildingiz va ko'rdingizki, so'nggi sahifada atigi bitta qator qolib ketgan. Bunday holatda nima qilasiz? "Print Preview" oynasidan chiqmasdan bu muammoni hal qila olasizmi?</w:t>
      </w:r>
    </w:p>
    <w:p>
      <w:r>
        <w:rPr>
          <w:rFonts w:ascii="Times New Roman" w:hAnsi="Times New Roman"/>
          <w:b/>
          <w:color w:val="2E7D32"/>
          <w:sz w:val="24"/>
        </w:rPr>
        <w:t xml:space="preserve">Javob: </w:t>
      </w:r>
      <w:r>
        <w:rPr>
          <w:rFonts w:ascii="Times New Roman" w:hAnsi="Times New Roman"/>
          <w:b w:val="0"/>
          <w:i w:val="0"/>
          <w:sz w:val="24"/>
        </w:rPr>
        <w:t>Print Preview oynasidan chiqib, hujjatni tahrirlash kerak bo'ladi. Odatda, matnni biroz qisqartirish (agar mumkin bo'lsa) yoki qatorlar orasidagi bo'shliqni biroz kamaytirish (formatlash orqali) mumkin. Yoki so'nggi qatorni oldingi sahifaga ko'chirish uchun matnni biroz o'zgartirish kerak bo'ladi. Print Preview oynasidan turib to'g'ridan-to'g'ri formatlash imkoniyati cheklangan.</w:t>
      </w:r>
    </w:p>
    <w:p>
      <w:pPr>
        <w:keepNext/>
        <w:spacing w:before="120"/>
      </w:pPr>
      <w:r>
        <w:rPr>
          <w:rFonts w:ascii="Times New Roman" w:hAnsi="Times New Roman"/>
          <w:b/>
          <w:i w:val="0"/>
          <w:color w:val="1565C0"/>
          <w:sz w:val="24"/>
        </w:rPr>
        <w:t xml:space="preserve">7. </w:t>
      </w:r>
      <w:r>
        <w:rPr>
          <w:rFonts w:ascii="Times New Roman" w:hAnsi="Times New Roman"/>
          <w:b w:val="0"/>
          <w:i w:val="0"/>
          <w:sz w:val="24"/>
        </w:rPr>
        <w:t>Mustaqil ish: Kompyuter sinfida o'tirib, o'zingiz haqingizda qisqa matn (5-7 gap) yozing. Keyin matnni quyidagicha formatlang:</w:t>
      </w:r>
    </w:p>
    <w:p>
      <w:pPr>
        <w:keepNext/>
      </w:pPr>
      <w:r>
        <w:rPr>
          <w:rFonts w:ascii="Times New Roman" w:hAnsi="Times New Roman"/>
          <w:b w:val="0"/>
          <w:i w:val="0"/>
          <w:sz w:val="24"/>
        </w:rPr>
        <w:t>a) Sarlavhani (matnning o'zi) shrift o'lchami 18, qalin va qo'shtirnoq ichida yozing.</w:t>
      </w:r>
    </w:p>
    <w:p>
      <w:pPr>
        <w:keepNext/>
      </w:pPr>
      <w:r>
        <w:rPr>
          <w:rFonts w:ascii="Times New Roman" w:hAnsi="Times New Roman"/>
          <w:b w:val="0"/>
          <w:i w:val="0"/>
          <w:sz w:val="24"/>
        </w:rPr>
        <w:t>b) Qolgan matnni shrift o'lchami 14, oddiy holatda yozing.</w:t>
      </w:r>
    </w:p>
    <w:p>
      <w:pPr>
        <w:keepNext/>
      </w:pPr>
      <w:r>
        <w:rPr>
          <w:rFonts w:ascii="Times New Roman" w:hAnsi="Times New Roman"/>
          <w:b w:val="0"/>
          <w:i w:val="0"/>
          <w:sz w:val="24"/>
        </w:rPr>
        <w:t>d) Butun matnni sahifaning o'rtasiga tekislang.</w:t>
      </w:r>
    </w:p>
    <w:p>
      <w:pPr>
        <w:keepNext/>
      </w:pPr>
      <w:r>
        <w:rPr>
          <w:rFonts w:ascii="Times New Roman" w:hAnsi="Times New Roman"/>
          <w:b w:val="0"/>
          <w:i w:val="0"/>
          <w:sz w:val="24"/>
        </w:rPr>
        <w:t>e) "Print Preview" qilib, natijani o'qituvchiga ko'rsating.</w:t>
      </w:r>
    </w:p>
    <w:p>
      <w:r>
        <w:rPr>
          <w:rFonts w:ascii="Times New Roman" w:hAnsi="Times New Roman"/>
          <w:b/>
          <w:color w:val="2E7D32"/>
          <w:sz w:val="24"/>
        </w:rPr>
        <w:t xml:space="preserve">Javob: </w:t>
      </w:r>
      <w:r>
        <w:rPr>
          <w:rFonts w:ascii="Times New Roman" w:hAnsi="Times New Roman"/>
          <w:b w:val="0"/>
          <w:i w:val="0"/>
          <w:sz w:val="24"/>
        </w:rPr>
        <w:t>O'quvchi matnni yozadi. Sarlavhani belgilab, shrift o'lchamini 18 ga o'zgartiradi, "Bold" tugmasini bosadi va qo'shtirnoq belgisini qo'yadi. Qolgan matnni belgilab, shrift o'lchamini 14 ga o'zgartiradi. So'ngra butun matnni belgilab, o'rtaga tekislashni tanlaydi. "Print Preview" qilib, o'qituvchiga ko'rsatadi.</w:t>
      </w:r>
    </w:p>
    <w:p>
      <w:pPr>
        <w:keepNext/>
        <w:spacing w:before="120"/>
      </w:pPr>
      <w:r>
        <w:rPr>
          <w:rFonts w:ascii="Times New Roman" w:hAnsi="Times New Roman"/>
          <w:b/>
          <w:i w:val="0"/>
          <w:color w:val="1565C0"/>
          <w:sz w:val="24"/>
        </w:rPr>
        <w:t xml:space="preserve">8. </w:t>
      </w:r>
      <w:r>
        <w:rPr>
          <w:rFonts w:ascii="Times New Roman" w:hAnsi="Times New Roman"/>
          <w:b w:val="0"/>
          <w:i w:val="0"/>
          <w:sz w:val="24"/>
        </w:rPr>
        <w:t>Qaysi buyruqlar matnni ko'rinishini o'zgartiradi, qaysilari esa chop etishdan oldin ko'rish imkonini beradi? Belgilash uchun "Formatlash" va "Ko'rish" deb yozing:</w:t>
      </w:r>
    </w:p>
    <w:p>
      <w:pPr>
        <w:keepNext/>
      </w:pPr>
      <w:r>
        <w:rPr>
          <w:rFonts w:ascii="Times New Roman" w:hAnsi="Times New Roman"/>
          <w:b w:val="0"/>
          <w:i w:val="0"/>
          <w:sz w:val="24"/>
        </w:rPr>
        <w:t>a) Bold buyrug'i</w:t>
      </w:r>
    </w:p>
    <w:p>
      <w:pPr>
        <w:keepNext/>
      </w:pPr>
      <w:r>
        <w:rPr>
          <w:rFonts w:ascii="Times New Roman" w:hAnsi="Times New Roman"/>
          <w:b w:val="0"/>
          <w:i w:val="0"/>
          <w:sz w:val="24"/>
        </w:rPr>
        <w:t>b) Print Preview buyrug'i</w:t>
      </w:r>
    </w:p>
    <w:p>
      <w:pPr>
        <w:keepNext/>
      </w:pPr>
      <w:r>
        <w:rPr>
          <w:rFonts w:ascii="Times New Roman" w:hAnsi="Times New Roman"/>
          <w:b w:val="0"/>
          <w:i w:val="0"/>
          <w:sz w:val="24"/>
        </w:rPr>
        <w:t>d) Font Size buyrug'i</w:t>
      </w:r>
    </w:p>
    <w:p>
      <w:pPr>
        <w:keepNext/>
      </w:pPr>
      <w:r>
        <w:rPr>
          <w:rFonts w:ascii="Times New Roman" w:hAnsi="Times New Roman"/>
          <w:b w:val="0"/>
          <w:i w:val="0"/>
          <w:sz w:val="24"/>
        </w:rPr>
        <w:t>e) Margins sozlamasi</w:t>
      </w:r>
    </w:p>
    <w:p>
      <w:pPr>
        <w:keepNext/>
      </w:pPr>
      <w:r>
        <w:rPr>
          <w:rFonts w:ascii="Times New Roman" w:hAnsi="Times New Roman"/>
          <w:b w:val="0"/>
          <w:i w:val="0"/>
          <w:sz w:val="24"/>
        </w:rPr>
        <w:t>f) Italic buyrug'i</w:t>
      </w:r>
    </w:p>
    <w:p>
      <w:r>
        <w:rPr>
          <w:rFonts w:ascii="Times New Roman" w:hAnsi="Times New Roman"/>
          <w:b/>
          <w:color w:val="2E7D32"/>
          <w:sz w:val="24"/>
        </w:rPr>
        <w:t xml:space="preserve">Javob: </w:t>
      </w:r>
      <w:r>
        <w:rPr>
          <w:rFonts w:ascii="Times New Roman" w:hAnsi="Times New Roman"/>
          <w:b w:val="0"/>
          <w:i w:val="0"/>
          <w:sz w:val="24"/>
        </w:rPr>
        <w:t>a) Bold buyrug'i - Formatlash</w:t>
        <w:br/>
        <w:t>b) Print Preview buyrug'i - Ko'rish</w:t>
        <w:br/>
        <w:t>d) Font Size buyrug'i - Formatlash</w:t>
        <w:br/>
        <w:t>e) Margins sozlamasi - Formatlash (lekin ko'rish ham ta'sir qiladi)</w:t>
        <w:br/>
        <w:t>f) Italic buyrug'i - Formatlash</w:t>
      </w:r>
    </w:p>
    <w:p>
      <w:pPr>
        <w:keepNext/>
        <w:spacing w:before="120"/>
      </w:pPr>
      <w:r>
        <w:rPr>
          <w:rFonts w:ascii="Times New Roman" w:hAnsi="Times New Roman"/>
          <w:b/>
          <w:i w:val="0"/>
          <w:color w:val="1565C0"/>
          <w:sz w:val="24"/>
        </w:rPr>
        <w:t xml:space="preserve">9. </w:t>
      </w:r>
      <w:r>
        <w:rPr>
          <w:rFonts w:ascii="Times New Roman" w:hAnsi="Times New Roman"/>
          <w:b w:val="0"/>
          <w:i w:val="0"/>
          <w:sz w:val="24"/>
        </w:rPr>
        <w:t>Ijodiy topshiriq: O'zingiz yaxshi ko'radigan ertak qahramoni haqida 3-4 gap yozing. Keyin shu matnni shunday formatlangki, u ertak kitobidagi sahifaga o'xshab qolsin. Buning uchun shrift, rang va tekislashdan foydalaning. "Print Preview" qilib, natijani sinfga namoyish eting.</w:t>
      </w:r>
    </w:p>
    <w:p>
      <w:r>
        <w:rPr>
          <w:rFonts w:ascii="Times New Roman" w:hAnsi="Times New Roman"/>
          <w:b/>
          <w:color w:val="2E7D32"/>
          <w:sz w:val="24"/>
        </w:rPr>
        <w:t xml:space="preserve">Javob: </w:t>
      </w:r>
      <w:r>
        <w:rPr>
          <w:rFonts w:ascii="Times New Roman" w:hAnsi="Times New Roman"/>
          <w:b w:val="0"/>
          <w:i w:val="0"/>
          <w:sz w:val="24"/>
        </w:rPr>
        <w:t>O'quvchi ertak qahramoni haqida matn yozadi. Masalan, sehrli shriftlar, yumaloq harflar, pastel ranglar ishlatishi mumkin. Matnni sahifaning o'rtasiga yoki biroz pastga tekislashi mumkin. "Print Preview" orqali natijani ko'rib, o'z ishi bilan faxrlanadi va sinfga namoyish etadi.</w:t>
      </w:r>
    </w:p>
    <w:p>
      <w:pPr>
        <w:keepNext/>
        <w:spacing w:before="120"/>
      </w:pPr>
      <w:r>
        <w:rPr>
          <w:rFonts w:ascii="Times New Roman" w:hAnsi="Times New Roman"/>
          <w:b/>
          <w:i w:val="0"/>
          <w:color w:val="1565C0"/>
          <w:sz w:val="24"/>
        </w:rPr>
        <w:t xml:space="preserve">10. </w:t>
      </w:r>
      <w:r>
        <w:rPr>
          <w:rFonts w:ascii="Times New Roman" w:hAnsi="Times New Roman"/>
          <w:b w:val="0"/>
          <w:i w:val="0"/>
          <w:sz w:val="24"/>
        </w:rPr>
        <w:t>Suhbat: O'qituvchi o'quvchilar bilan "Nima uchun hujjatni chop etishdan oldin "Print Preview" qilish muhim?" mavzusida suhbat olib boradi. O'quvchilar o'z fikrlarini bildirishadi.</w:t>
      </w:r>
    </w:p>
    <w:p>
      <w:r>
        <w:rPr>
          <w:rFonts w:ascii="Times New Roman" w:hAnsi="Times New Roman"/>
          <w:b/>
          <w:color w:val="2E7D32"/>
          <w:sz w:val="24"/>
        </w:rPr>
        <w:t xml:space="preserve">Javob: </w:t>
      </w:r>
      <w:r>
        <w:rPr>
          <w:rFonts w:ascii="Times New Roman" w:hAnsi="Times New Roman"/>
          <w:b w:val="0"/>
          <w:i w:val="0"/>
          <w:sz w:val="24"/>
        </w:rPr>
        <w:t>O'qituvchi savol beradi. O'quvchilar quyidagicha javob berishlari mumkin: "Chunki qog'oz va siyoh tejaladi", "Matnda xatolik bo'lsa, chop etmasdan tuzatish mumkin", "Hujjat qog'ozda chiroyli chiqishini oldindan bilish uchun", "Sahifaga to'g'ri joylashishini aniqlash uchun" va hokazo.</w:t>
      </w:r>
    </w:p>
    <w:p>
      <w:pPr>
        <w:keepNext/>
        <w:spacing w:before="280"/>
      </w:pPr>
      <w:r>
        <w:rPr>
          <w:rFonts w:ascii="Times New Roman" w:hAnsi="Times New Roman"/>
          <w:b/>
          <w:i w:val="0"/>
          <w:color w:val="C62828"/>
          <w:sz w:val="26"/>
        </w:rPr>
        <w:t>IV. Yangi mavzuni mustahkamlash</w:t>
      </w:r>
    </w:p>
    <w:tbl>
      <w:tblPr>
        <w:tblStyle w:val="TableGrid"/>
        <w:tblW w:type="auto" w:w="0"/>
        <w:tblLook w:firstColumn="1" w:firstRow="1" w:lastColumn="0" w:lastRow="0" w:noHBand="0" w:noVBand="1" w:val="04A0"/>
      </w:tblPr>
      <w:tblGrid>
        <w:gridCol w:w="9314"/>
      </w:tblGrid>
      <w:tr>
        <w:tc>
          <w:tcPr>
            <w:tcW w:type="dxa" w:w="9314"/>
            <w:shd w:val="clear" w:fill="E3F2FD"/>
          </w:tcPr>
          <w:p>
            <w:r>
              <w:rPr>
                <w:rFonts w:ascii="Times New Roman" w:hAnsi="Times New Roman"/>
                <w:b/>
                <w:i w:val="0"/>
                <w:color w:val="1565C0"/>
                <w:sz w:val="24"/>
              </w:rPr>
              <w:t>🎲 Interaktiv o'yin: Zanjir (10 daqiqa)</w:t>
            </w:r>
          </w:p>
          <w:p>
            <w:pPr>
              <w:keepNext w:val="0"/>
            </w:pPr>
            <w:r>
              <w:rPr>
                <w:rFonts w:ascii="Times New Roman" w:hAnsi="Times New Roman"/>
                <w:b w:val="0"/>
                <w:i/>
                <w:sz w:val="24"/>
              </w:rPr>
              <w:t>Sahifani formatlash va print preview buyruqlari haqidagi bilimlarni mustahkamlash.</w:t>
            </w:r>
          </w:p>
          <w:p>
            <w:pPr>
              <w:keepNext w:val="0"/>
            </w:pPr>
            <w:r>
              <w:rPr>
                <w:rFonts w:ascii="Times New Roman" w:hAnsi="Times New Roman"/>
                <w:b w:val="0"/>
                <w:i w:val="0"/>
                <w:sz w:val="24"/>
              </w:rPr>
              <w:t>1. O'quvchilarni sahifani formatlash buyruqlari bo'yicha savol berishga undash. Masalan: 'Sahifaning umumiy ko'rinishini ko'rish uchun qaysi buyruq ishlatiladi?'</w:t>
            </w:r>
          </w:p>
          <w:p>
            <w:pPr>
              <w:keepNext w:val="0"/>
            </w:pPr>
            <w:r>
              <w:rPr>
                <w:rFonts w:ascii="Times New Roman" w:hAnsi="Times New Roman"/>
                <w:b w:val="0"/>
                <w:i w:val="0"/>
                <w:sz w:val="24"/>
              </w:rPr>
              <w:t>2. Birinchi o'quvchi savolga javob beradi va keyingi o'quvchiga formatlashga oid savol beradi.</w:t>
            </w:r>
          </w:p>
          <w:p>
            <w:pPr>
              <w:keepNext w:val="0"/>
            </w:pPr>
            <w:r>
              <w:rPr>
                <w:rFonts w:ascii="Times New Roman" w:hAnsi="Times New Roman"/>
                <w:b w:val="0"/>
                <w:i w:val="0"/>
                <w:sz w:val="24"/>
              </w:rPr>
              <w:t>3. Javoblar aniq va formatlash buyruqlariga oid bo'lishi kerak.</w:t>
            </w:r>
          </w:p>
          <w:p>
            <w:pPr>
              <w:keepNext w:val="0"/>
            </w:pPr>
            <w:r>
              <w:rPr>
                <w:rFonts w:ascii="Times New Roman" w:hAnsi="Times New Roman"/>
                <w:b w:val="0"/>
                <w:i w:val="0"/>
                <w:sz w:val="24"/>
              </w:rPr>
              <w:t>4. Masalan: 'Matnni o'rtaga joylashtirish uchun qaysi buyruq ishlatiladi?'</w:t>
            </w:r>
          </w:p>
          <w:p>
            <w:pPr>
              <w:keepNext w:val="0"/>
            </w:pPr>
            <w:r>
              <w:rPr>
                <w:rFonts w:ascii="Times New Roman" w:hAnsi="Times New Roman"/>
                <w:b w:val="0"/>
                <w:i w:val="0"/>
                <w:sz w:val="24"/>
              </w:rPr>
              <w:t>5. Print preview buyrug'i haqida savollar ham berilishi mumkin. Masalan: 'Hujjatni chop etishdan oldin ko'rish uchun qaysi buyruqdan foydalanamiz?'</w:t>
            </w:r>
          </w:p>
          <w:p>
            <w:pPr>
              <w:keepNext w:val="0"/>
            </w:pPr>
            <w:r>
              <w:rPr>
                <w:rFonts w:ascii="Times New Roman" w:hAnsi="Times New Roman"/>
                <w:b w:val="0"/>
                <w:i w:val="0"/>
                <w:sz w:val="24"/>
              </w:rPr>
              <w:t>6. O'yin oxirida eng ko'p savolga to'g'ri javob bergan o'quvchilar aniqlanadi.</w:t>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1565C0"/>
                <w:sz w:val="24"/>
              </w:rPr>
              <w:t>🖥 INTERAKTIV O'YIN: ELEKTRON DOSKADA</w:t>
            </w:r>
          </w:p>
          <w:p>
            <w:pPr>
              <w:keepNext w:val="0"/>
            </w:pPr>
            <w:r>
              <w:rPr>
                <w:rFonts w:ascii="Times New Roman" w:hAnsi="Times New Roman"/>
                <w:b w:val="0"/>
                <w:i w:val="0"/>
                <w:sz w:val="24"/>
              </w:rPr>
              <w:t>O'quvchi mos keluvchi formatlash buyruqlarini va ularning vazifalarini birlashtiradi.</w:t>
            </w:r>
          </w:p>
          <w:p>
            <w:pPr>
              <w:keepNext w:val="0"/>
            </w:pPr>
            <w:r>
              <w:rPr>
                <w:rFonts w:ascii="Times New Roman" w:hAnsi="Times New Roman"/>
                <w:b w:val="0"/>
                <w:i w:val="0"/>
                <w:sz w:val="24"/>
              </w:rPr>
              <w:t>Qalin (Bold) — Matnni qalinlashtiradi</w:t>
            </w:r>
          </w:p>
          <w:p>
            <w:pPr>
              <w:keepNext w:val="0"/>
            </w:pPr>
            <w:r>
              <w:rPr>
                <w:rFonts w:ascii="Times New Roman" w:hAnsi="Times New Roman"/>
                <w:b w:val="0"/>
                <w:i w:val="0"/>
                <w:sz w:val="24"/>
              </w:rPr>
              <w:t>Kursiv (Italic) — Matnni qiya yozadi</w:t>
            </w:r>
          </w:p>
          <w:p>
            <w:pPr>
              <w:keepNext w:val="0"/>
            </w:pPr>
            <w:r>
              <w:rPr>
                <w:rFonts w:ascii="Times New Roman" w:hAnsi="Times New Roman"/>
                <w:b w:val="0"/>
                <w:i w:val="0"/>
                <w:sz w:val="24"/>
              </w:rPr>
              <w:t>Ostiga chiziqli (Underline) — Matn ostiga chiziq tortadi</w:t>
            </w:r>
          </w:p>
          <w:p>
            <w:pPr>
              <w:keepNext w:val="0"/>
            </w:pPr>
            <w:r>
              <w:rPr>
                <w:rFonts w:ascii="Times New Roman" w:hAnsi="Times New Roman"/>
                <w:b w:val="0"/>
                <w:i w:val="0"/>
                <w:sz w:val="24"/>
              </w:rPr>
              <w:t>Print Preview — Hujjatni chop etishdan oldin ko'rsatadi</w:t>
            </w:r>
          </w:p>
          <w:p>
            <w:r>
              <w:rPr>
                <w:rFonts w:ascii="Times New Roman" w:hAnsi="Times New Roman"/>
                <w:b/>
                <w:sz w:val="24"/>
              </w:rPr>
              <w:t xml:space="preserve">Javob (o'qituvchi uchun): </w:t>
            </w:r>
            <w:r>
              <w:rPr>
                <w:rFonts w:ascii="Times New Roman" w:hAnsi="Times New Roman"/>
                <w:b w:val="0"/>
                <w:i w:val="0"/>
                <w:sz w:val="24"/>
              </w:rPr>
              <w:t>Qalin-Matnni qalinlashtiradi, Kursiv-Matnni qiya yozadi, Ostiga chiziqli-Matn ostiga chiziq tortadi, Print Preview-Hujjatni chop etishdan oldin ko'rsatadi</w:t>
            </w:r>
          </w:p>
        </w:tc>
      </w:tr>
    </w:tbl>
    <w:p>
      <w:pPr>
        <w:keepNext/>
        <w:spacing w:before="120"/>
      </w:pPr>
      <w:r>
        <w:rPr>
          <w:rFonts w:ascii="Times New Roman" w:hAnsi="Times New Roman"/>
          <w:b w:val="0"/>
          <w:i w:val="0"/>
          <w:sz w:val="24"/>
        </w:rPr>
        <w:t>1. Sahifadagi matnni qalin (bold) qilish uchun qaysi formatlash buyrug'idan foydalaniladi?</w:t>
      </w:r>
    </w:p>
    <w:p>
      <w:pPr>
        <w:keepNext/>
        <w:ind w:left="360"/>
      </w:pPr>
      <w:r>
        <w:rPr>
          <w:rFonts w:ascii="Times New Roman" w:hAnsi="Times New Roman"/>
          <w:b w:val="0"/>
          <w:i w:val="0"/>
          <w:sz w:val="24"/>
        </w:rPr>
        <w:t>A) Italic</w:t>
      </w:r>
    </w:p>
    <w:p>
      <w:pPr>
        <w:keepNext/>
        <w:ind w:left="360"/>
      </w:pPr>
      <w:r>
        <w:rPr>
          <w:rFonts w:ascii="Times New Roman" w:hAnsi="Times New Roman"/>
          <w:b w:val="0"/>
          <w:i w:val="0"/>
          <w:sz w:val="24"/>
        </w:rPr>
        <w:t>B) Underline</w:t>
      </w:r>
    </w:p>
    <w:p>
      <w:pPr>
        <w:keepNext/>
        <w:ind w:left="360"/>
      </w:pPr>
      <w:r>
        <w:rPr>
          <w:rFonts w:ascii="Times New Roman" w:hAnsi="Times New Roman"/>
          <w:b w:val="0"/>
          <w:i w:val="0"/>
          <w:sz w:val="24"/>
        </w:rPr>
        <w:t>C) Bold</w:t>
      </w:r>
    </w:p>
    <w:p>
      <w:pPr>
        <w:keepNext/>
        <w:ind w:left="360"/>
      </w:pPr>
      <w:r>
        <w:rPr>
          <w:rFonts w:ascii="Times New Roman" w:hAnsi="Times New Roman"/>
          <w:b w:val="0"/>
          <w:i w:val="0"/>
          <w:sz w:val="24"/>
        </w:rPr>
        <w:t>D) Strikethrough</w:t>
      </w:r>
    </w:p>
    <w:p>
      <w:r>
        <w:rPr>
          <w:rFonts w:ascii="Times New Roman" w:hAnsi="Times New Roman"/>
          <w:b/>
          <w:color w:val="2E7D32"/>
          <w:sz w:val="24"/>
        </w:rPr>
        <w:t xml:space="preserve">To'g'ri javob: </w:t>
      </w:r>
      <w:r>
        <w:rPr>
          <w:rFonts w:ascii="Times New Roman" w:hAnsi="Times New Roman"/>
          <w:b w:val="0"/>
          <w:i w:val="0"/>
          <w:sz w:val="24"/>
        </w:rPr>
        <w:t>C) Bold</w:t>
      </w:r>
    </w:p>
    <w:p>
      <w:pPr>
        <w:keepNext/>
        <w:spacing w:before="120"/>
      </w:pPr>
      <w:r>
        <w:rPr>
          <w:rFonts w:ascii="Times New Roman" w:hAnsi="Times New Roman"/>
          <w:b w:val="0"/>
          <w:i w:val="0"/>
          <w:sz w:val="24"/>
        </w:rPr>
        <w:t>2. Hujjatni chop etishdan oldin uning qanday ko'rinishini ko'rish uchun qaysi buyruqdan foydalaniladi?</w:t>
      </w:r>
    </w:p>
    <w:p>
      <w:pPr>
        <w:keepNext/>
        <w:ind w:left="360"/>
      </w:pPr>
      <w:r>
        <w:rPr>
          <w:rFonts w:ascii="Times New Roman" w:hAnsi="Times New Roman"/>
          <w:b w:val="0"/>
          <w:i w:val="0"/>
          <w:sz w:val="24"/>
        </w:rPr>
        <w:t>A) Save as</w:t>
      </w:r>
    </w:p>
    <w:p>
      <w:pPr>
        <w:keepNext/>
        <w:ind w:left="360"/>
      </w:pPr>
      <w:r>
        <w:rPr>
          <w:rFonts w:ascii="Times New Roman" w:hAnsi="Times New Roman"/>
          <w:b w:val="0"/>
          <w:i w:val="0"/>
          <w:sz w:val="24"/>
        </w:rPr>
        <w:t>B) Print Preview</w:t>
      </w:r>
    </w:p>
    <w:p>
      <w:pPr>
        <w:keepNext/>
        <w:ind w:left="360"/>
      </w:pPr>
      <w:r>
        <w:rPr>
          <w:rFonts w:ascii="Times New Roman" w:hAnsi="Times New Roman"/>
          <w:b w:val="0"/>
          <w:i w:val="0"/>
          <w:sz w:val="24"/>
        </w:rPr>
        <w:t>C) Page Setup</w:t>
      </w:r>
    </w:p>
    <w:p>
      <w:pPr>
        <w:keepNext/>
        <w:ind w:left="360"/>
      </w:pPr>
      <w:r>
        <w:rPr>
          <w:rFonts w:ascii="Times New Roman" w:hAnsi="Times New Roman"/>
          <w:b w:val="0"/>
          <w:i w:val="0"/>
          <w:sz w:val="24"/>
        </w:rPr>
        <w:t>D) Undo</w:t>
      </w:r>
    </w:p>
    <w:p>
      <w:r>
        <w:rPr>
          <w:rFonts w:ascii="Times New Roman" w:hAnsi="Times New Roman"/>
          <w:b/>
          <w:color w:val="2E7D32"/>
          <w:sz w:val="24"/>
        </w:rPr>
        <w:t xml:space="preserve">To'g'ri javob: </w:t>
      </w:r>
      <w:r>
        <w:rPr>
          <w:rFonts w:ascii="Times New Roman" w:hAnsi="Times New Roman"/>
          <w:b w:val="0"/>
          <w:i w:val="0"/>
          <w:sz w:val="24"/>
        </w:rPr>
        <w:t>B) Print Preview</w:t>
      </w:r>
    </w:p>
    <w:p>
      <w:pPr>
        <w:keepNext/>
        <w:spacing w:before="120"/>
      </w:pPr>
      <w:r>
        <w:rPr>
          <w:rFonts w:ascii="Times New Roman" w:hAnsi="Times New Roman"/>
          <w:b w:val="0"/>
          <w:i w:val="0"/>
          <w:sz w:val="24"/>
        </w:rPr>
        <w:t>3. Matnni sahifada o'rtaga joylashtirish qaysi formatlash buyrug'iga tegishli?</w:t>
      </w:r>
    </w:p>
    <w:p>
      <w:pPr>
        <w:keepNext/>
        <w:ind w:left="360"/>
      </w:pPr>
      <w:r>
        <w:rPr>
          <w:rFonts w:ascii="Times New Roman" w:hAnsi="Times New Roman"/>
          <w:b w:val="0"/>
          <w:i w:val="0"/>
          <w:sz w:val="24"/>
        </w:rPr>
        <w:t>A) Alignment</w:t>
      </w:r>
    </w:p>
    <w:p>
      <w:pPr>
        <w:keepNext/>
        <w:ind w:left="360"/>
      </w:pPr>
      <w:r>
        <w:rPr>
          <w:rFonts w:ascii="Times New Roman" w:hAnsi="Times New Roman"/>
          <w:b w:val="0"/>
          <w:i w:val="0"/>
          <w:sz w:val="24"/>
        </w:rPr>
        <w:t>B) Font Size</w:t>
      </w:r>
    </w:p>
    <w:p>
      <w:pPr>
        <w:keepNext/>
        <w:ind w:left="360"/>
      </w:pPr>
      <w:r>
        <w:rPr>
          <w:rFonts w:ascii="Times New Roman" w:hAnsi="Times New Roman"/>
          <w:b w:val="0"/>
          <w:i w:val="0"/>
          <w:sz w:val="24"/>
        </w:rPr>
        <w:t>C) Line Spacing</w:t>
      </w:r>
    </w:p>
    <w:p>
      <w:pPr>
        <w:keepNext/>
        <w:ind w:left="360"/>
      </w:pPr>
      <w:r>
        <w:rPr>
          <w:rFonts w:ascii="Times New Roman" w:hAnsi="Times New Roman"/>
          <w:b w:val="0"/>
          <w:i w:val="0"/>
          <w:sz w:val="24"/>
        </w:rPr>
        <w:t>D) Text Color</w:t>
      </w:r>
    </w:p>
    <w:p>
      <w:r>
        <w:rPr>
          <w:rFonts w:ascii="Times New Roman" w:hAnsi="Times New Roman"/>
          <w:b/>
          <w:color w:val="2E7D32"/>
          <w:sz w:val="24"/>
        </w:rPr>
        <w:t xml:space="preserve">To'g'ri javob: </w:t>
      </w:r>
      <w:r>
        <w:rPr>
          <w:rFonts w:ascii="Times New Roman" w:hAnsi="Times New Roman"/>
          <w:b w:val="0"/>
          <w:i w:val="0"/>
          <w:sz w:val="24"/>
        </w:rPr>
        <w:t>A) Alignment</w:t>
      </w:r>
    </w:p>
    <w:p>
      <w:pPr>
        <w:keepNext/>
        <w:spacing w:before="120"/>
      </w:pPr>
      <w:r>
        <w:rPr>
          <w:rFonts w:ascii="Times New Roman" w:hAnsi="Times New Roman"/>
          <w:b w:val="0"/>
          <w:i w:val="0"/>
          <w:sz w:val="24"/>
        </w:rPr>
        <w:t>4. Sahifadagi matnni ostiga chiziq tortish uchun qaysi buyruq ishlatiladi?</w:t>
      </w:r>
    </w:p>
    <w:p>
      <w:pPr>
        <w:keepNext/>
        <w:ind w:left="360"/>
      </w:pPr>
      <w:r>
        <w:rPr>
          <w:rFonts w:ascii="Times New Roman" w:hAnsi="Times New Roman"/>
          <w:b w:val="0"/>
          <w:i w:val="0"/>
          <w:sz w:val="24"/>
        </w:rPr>
        <w:t>A) Bold</w:t>
      </w:r>
    </w:p>
    <w:p>
      <w:pPr>
        <w:keepNext/>
        <w:ind w:left="360"/>
      </w:pPr>
      <w:r>
        <w:rPr>
          <w:rFonts w:ascii="Times New Roman" w:hAnsi="Times New Roman"/>
          <w:b w:val="0"/>
          <w:i w:val="0"/>
          <w:sz w:val="24"/>
        </w:rPr>
        <w:t>B) Italic</w:t>
      </w:r>
    </w:p>
    <w:p>
      <w:pPr>
        <w:keepNext/>
        <w:ind w:left="360"/>
      </w:pPr>
      <w:r>
        <w:rPr>
          <w:rFonts w:ascii="Times New Roman" w:hAnsi="Times New Roman"/>
          <w:b w:val="0"/>
          <w:i w:val="0"/>
          <w:sz w:val="24"/>
        </w:rPr>
        <w:t>C) Strikethrough</w:t>
      </w:r>
    </w:p>
    <w:p>
      <w:pPr>
        <w:keepNext/>
        <w:ind w:left="360"/>
      </w:pPr>
      <w:r>
        <w:rPr>
          <w:rFonts w:ascii="Times New Roman" w:hAnsi="Times New Roman"/>
          <w:b w:val="0"/>
          <w:i w:val="0"/>
          <w:sz w:val="24"/>
        </w:rPr>
        <w:t>D) Underline</w:t>
      </w:r>
    </w:p>
    <w:p>
      <w:r>
        <w:rPr>
          <w:rFonts w:ascii="Times New Roman" w:hAnsi="Times New Roman"/>
          <w:b/>
          <w:color w:val="2E7D32"/>
          <w:sz w:val="24"/>
        </w:rPr>
        <w:t xml:space="preserve">To'g'ri javob: </w:t>
      </w:r>
      <w:r>
        <w:rPr>
          <w:rFonts w:ascii="Times New Roman" w:hAnsi="Times New Roman"/>
          <w:b w:val="0"/>
          <w:i w:val="0"/>
          <w:sz w:val="24"/>
        </w:rPr>
        <w:t>D) Underline</w:t>
      </w:r>
    </w:p>
    <w:p>
      <w:pPr>
        <w:keepNext/>
        <w:spacing w:before="120"/>
      </w:pPr>
      <w:r>
        <w:rPr>
          <w:rFonts w:ascii="Times New Roman" w:hAnsi="Times New Roman"/>
          <w:b w:val="0"/>
          <w:i w:val="0"/>
          <w:sz w:val="24"/>
        </w:rPr>
        <w:t>5. Sahifani formatlashda 'Font Style' (Shrift uslubi) nimani o'zgartirishga imkon beradi?</w:t>
      </w:r>
    </w:p>
    <w:p>
      <w:pPr>
        <w:keepNext/>
        <w:ind w:left="360"/>
      </w:pPr>
      <w:r>
        <w:rPr>
          <w:rFonts w:ascii="Times New Roman" w:hAnsi="Times New Roman"/>
          <w:b w:val="0"/>
          <w:i w:val="0"/>
          <w:sz w:val="24"/>
        </w:rPr>
        <w:t>A) Matnning o'lchamini</w:t>
      </w:r>
    </w:p>
    <w:p>
      <w:pPr>
        <w:keepNext/>
        <w:ind w:left="360"/>
      </w:pPr>
      <w:r>
        <w:rPr>
          <w:rFonts w:ascii="Times New Roman" w:hAnsi="Times New Roman"/>
          <w:b w:val="0"/>
          <w:i w:val="0"/>
          <w:sz w:val="24"/>
        </w:rPr>
        <w:t>B) Matnning rangini</w:t>
      </w:r>
    </w:p>
    <w:p>
      <w:pPr>
        <w:keepNext/>
        <w:ind w:left="360"/>
      </w:pPr>
      <w:r>
        <w:rPr>
          <w:rFonts w:ascii="Times New Roman" w:hAnsi="Times New Roman"/>
          <w:b w:val="0"/>
          <w:i w:val="0"/>
          <w:sz w:val="24"/>
        </w:rPr>
        <w:t>C) Matnning qalin, qiya yoki ostiga chiziqli bo'lishini</w:t>
      </w:r>
    </w:p>
    <w:p>
      <w:pPr>
        <w:keepNext/>
        <w:ind w:left="360"/>
      </w:pPr>
      <w:r>
        <w:rPr>
          <w:rFonts w:ascii="Times New Roman" w:hAnsi="Times New Roman"/>
          <w:b w:val="0"/>
          <w:i w:val="0"/>
          <w:sz w:val="24"/>
        </w:rPr>
        <w:t>D) Sahifaning chet qoldiriladigan joyini</w:t>
      </w:r>
    </w:p>
    <w:p>
      <w:r>
        <w:rPr>
          <w:rFonts w:ascii="Times New Roman" w:hAnsi="Times New Roman"/>
          <w:b/>
          <w:color w:val="2E7D32"/>
          <w:sz w:val="24"/>
        </w:rPr>
        <w:t xml:space="preserve">To'g'ri javob: </w:t>
      </w:r>
      <w:r>
        <w:rPr>
          <w:rFonts w:ascii="Times New Roman" w:hAnsi="Times New Roman"/>
          <w:b w:val="0"/>
          <w:i w:val="0"/>
          <w:sz w:val="24"/>
        </w:rPr>
        <w:t>C) Matnning qalin, qiya yoki ostiga chiziqli bo'lishini</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DCE6F1"/>
          </w:tcPr>
          <w:p>
            <w:pPr>
              <w:jc w:val="center"/>
            </w:pPr>
            <w:r>
              <w:drawing>
                <wp:inline xmlns:a="http://schemas.openxmlformats.org/drawingml/2006/main" xmlns:pic="http://schemas.openxmlformats.org/drawingml/2006/picture">
                  <wp:extent cx="763986" cy="685800"/>
                  <wp:docPr id="5" name="Picture 5"/>
                  <wp:cNvGraphicFramePr>
                    <a:graphicFrameLocks noChangeAspect="1"/>
                  </wp:cNvGraphicFramePr>
                  <a:graphic>
                    <a:graphicData uri="http://schemas.openxmlformats.org/drawingml/2006/picture">
                      <pic:pic>
                        <pic:nvPicPr>
                          <pic:cNvPr id="0" name="logo.png"/>
                          <pic:cNvPicPr/>
                        </pic:nvPicPr>
                        <pic:blipFill>
                          <a:blip r:embed="rId13"/>
                          <a:stretch>
                            <a:fillRect/>
                          </a:stretch>
                        </pic:blipFill>
                        <pic:spPr>
                          <a:xfrm>
                            <a:off x="0" y="0"/>
                            <a:ext cx="763986" cy="685800"/>
                          </a:xfrm>
                          <a:prstGeom prst="rect"/>
                        </pic:spPr>
                      </pic:pic>
                    </a:graphicData>
                  </a:graphic>
                </wp:inline>
              </w:drawing>
            </w:r>
          </w:p>
        </w:tc>
        <w:tc>
          <w:tcPr>
            <w:tcW w:type="dxa" w:w="5328"/>
            <w:vAlign w:val="center"/>
            <w:shd w:val="clear" w:fill="DCE6F1"/>
          </w:tcPr>
          <w:p>
            <w:r>
              <w:rPr>
                <w:rFonts w:ascii="Times New Roman" w:hAnsi="Times New Roman"/>
                <w:b/>
                <w:color w:val="1F3864"/>
                <w:sz w:val="24"/>
              </w:rPr>
              <w:t>Mavzuni mustahkamlash uchun soffia.uz interaktiv o'yini - havolani elektron doskada oching yoki QR kodni skanerlang:</w:t>
            </w:r>
          </w:p>
          <w:p>
            <w:pPr>
              <w:keepNext w:val="0"/>
            </w:pPr>
            <w:r>
              <w:rPr>
                <w:rFonts w:ascii="Times New Roman" w:hAnsi="Times New Roman"/>
                <w:b w:val="0"/>
                <w:i w:val="0"/>
                <w:sz w:val="20"/>
              </w:rPr>
              <w:t>https://soffia.uz/uz/games/quiz/play?slug=sahifani-formatlash-buyruqlaridan-foydalanish-print-preview-buyrug-idan-foydalanish</w:t>
            </w:r>
          </w:p>
        </w:tc>
        <w:tc>
          <w:tcPr>
            <w:tcW w:type="dxa" w:w="2160"/>
            <w:vAlign w:val="center"/>
            <w:shd w:val="clear" w:fill="DCE6F1"/>
          </w:tcPr>
          <w:p>
            <w:pPr>
              <w:jc w:val="center"/>
            </w:pPr>
            <w:r>
              <w:drawing>
                <wp:inline xmlns:a="http://schemas.openxmlformats.org/drawingml/2006/main" xmlns:pic="http://schemas.openxmlformats.org/drawingml/2006/picture">
                  <wp:extent cx="1051560" cy="105156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1565C0"/>
          <w:sz w:val="26"/>
        </w:rPr>
        <w:t>V. O'quvchilarni rag'batlantirish. Darsni yakunlash.</w:t>
      </w:r>
    </w:p>
    <w:p>
      <w:pPr>
        <w:keepNext w:val="0"/>
      </w:pPr>
      <w:r>
        <w:rPr>
          <w:rFonts w:ascii="Times New Roman" w:hAnsi="Times New Roman"/>
          <w:b w:val="0"/>
          <w:i w:val="0"/>
          <w:sz w:val="24"/>
        </w:rPr>
        <w:t>Darsda faol qatnashgan o'quvchilar rag'bat kartochkalari bilan rag'batlantiriladi. Dars yakunlanadi va baholar e'lon qilinadi.</w:t>
      </w:r>
    </w:p>
    <w:p>
      <w:pPr>
        <w:keepNext/>
        <w:spacing w:before="280"/>
      </w:pPr>
      <w:r>
        <w:rPr>
          <w:rFonts w:ascii="Times New Roman" w:hAnsi="Times New Roman"/>
          <w:b/>
          <w:i w:val="0"/>
          <w:color w:val="2E7D32"/>
          <w:sz w:val="26"/>
        </w:rPr>
        <w:t>VI. Uyga vazifa</w:t>
      </w:r>
    </w:p>
    <w:p>
      <w:pPr>
        <w:keepNext/>
        <w:spacing w:before="120"/>
      </w:pPr>
      <w:r>
        <w:rPr>
          <w:rFonts w:ascii="Times New Roman" w:hAnsi="Times New Roman"/>
          <w:b/>
          <w:i w:val="0"/>
          <w:color w:val="1565C0"/>
          <w:sz w:val="24"/>
        </w:rPr>
        <w:t xml:space="preserve">11. </w:t>
      </w:r>
      <w:r>
        <w:rPr>
          <w:rFonts w:ascii="Times New Roman" w:hAnsi="Times New Roman"/>
          <w:b w:val="0"/>
          <w:i w:val="0"/>
          <w:sz w:val="24"/>
        </w:rPr>
        <w:t xml:space="preserve">Matnni Word dasturida yozish jarayonida sahifani formatlash buyruqlaridan foydalaning. Quyidagi matnni yozib, </w:t>
      </w:r>
      <w:r>
        <w:rPr>
          <w:rFonts w:ascii="Times New Roman" w:hAnsi="Times New Roman"/>
          <w:b/>
          <w:i w:val="0"/>
          <w:color w:val="1565C0"/>
          <w:sz w:val="24"/>
        </w:rPr>
        <w:t>shriftini o'zgartiring</w:t>
      </w:r>
      <w:r>
        <w:rPr>
          <w:rFonts w:ascii="Times New Roman" w:hAnsi="Times New Roman"/>
          <w:b w:val="0"/>
          <w:i w:val="0"/>
          <w:sz w:val="24"/>
        </w:rPr>
        <w:t xml:space="preserve">, </w:t>
      </w:r>
      <w:r>
        <w:rPr>
          <w:rFonts w:ascii="Times New Roman" w:hAnsi="Times New Roman"/>
          <w:b/>
          <w:i w:val="0"/>
          <w:color w:val="1565C0"/>
          <w:sz w:val="24"/>
        </w:rPr>
        <w:t>paragrafni tekislang</w:t>
      </w:r>
      <w:r>
        <w:rPr>
          <w:rFonts w:ascii="Times New Roman" w:hAnsi="Times New Roman"/>
          <w:b w:val="0"/>
          <w:i w:val="0"/>
          <w:sz w:val="24"/>
        </w:rPr>
        <w:t xml:space="preserve"> va </w:t>
      </w:r>
      <w:r>
        <w:rPr>
          <w:rFonts w:ascii="Times New Roman" w:hAnsi="Times New Roman"/>
          <w:b/>
          <w:i w:val="0"/>
          <w:color w:val="1565C0"/>
          <w:sz w:val="24"/>
        </w:rPr>
        <w:t>sahifa chet elaning kengligini sozlang</w:t>
      </w:r>
      <w:r>
        <w:rPr>
          <w:rFonts w:ascii="Times New Roman" w:hAnsi="Times New Roman"/>
          <w:b w:val="0"/>
          <w:i w:val="0"/>
          <w:sz w:val="24"/>
        </w:rPr>
        <w:t>:</w:t>
      </w:r>
    </w:p>
    <w:p>
      <w:pPr>
        <w:keepNext/>
      </w:pPr>
      <w:r>
        <w:rPr>
          <w:rFonts w:ascii="Times New Roman" w:hAnsi="Times New Roman"/>
          <w:b w:val="0"/>
          <w:i w:val="0"/>
          <w:sz w:val="24"/>
        </w:rPr>
        <w:t>a) Matnni kiriting: "Informatika darsliklari o'quvchilarning zamonaviy texnologiyalar dunyosiga kirib borishida muhim rol o'ynaydi."</w:t>
      </w:r>
    </w:p>
    <w:p>
      <w:pPr>
        <w:keepNext/>
      </w:pPr>
      <w:r>
        <w:rPr>
          <w:rFonts w:ascii="Times New Roman" w:hAnsi="Times New Roman"/>
          <w:b w:val="0"/>
          <w:i w:val="0"/>
          <w:sz w:val="24"/>
        </w:rPr>
        <w:t xml:space="preserve">b) Matnning shriftini </w:t>
      </w:r>
      <w:r>
        <w:rPr>
          <w:rFonts w:ascii="Times New Roman" w:hAnsi="Times New Roman"/>
          <w:b/>
          <w:i w:val="0"/>
          <w:color w:val="1565C0"/>
          <w:sz w:val="24"/>
        </w:rPr>
        <w:t>Times New Roman</w:t>
      </w:r>
      <w:r>
        <w:rPr>
          <w:rFonts w:ascii="Times New Roman" w:hAnsi="Times New Roman"/>
          <w:b w:val="0"/>
          <w:i w:val="0"/>
          <w:sz w:val="24"/>
        </w:rPr>
        <w:t xml:space="preserve"> qilib, o'lchamini </w:t>
      </w:r>
      <w:r>
        <w:rPr>
          <w:rFonts w:ascii="Times New Roman" w:hAnsi="Times New Roman"/>
          <w:b/>
          <w:i w:val="0"/>
          <w:color w:val="1565C0"/>
          <w:sz w:val="24"/>
        </w:rPr>
        <w:t>14</w:t>
      </w:r>
      <w:r>
        <w:rPr>
          <w:rFonts w:ascii="Times New Roman" w:hAnsi="Times New Roman"/>
          <w:b w:val="0"/>
          <w:i w:val="0"/>
          <w:sz w:val="24"/>
        </w:rPr>
        <w:t xml:space="preserve"> qiling.</w:t>
      </w:r>
    </w:p>
    <w:p>
      <w:pPr>
        <w:keepNext/>
      </w:pPr>
      <w:r>
        <w:rPr>
          <w:rFonts w:ascii="Times New Roman" w:hAnsi="Times New Roman"/>
          <w:b w:val="0"/>
          <w:i w:val="0"/>
          <w:sz w:val="24"/>
        </w:rPr>
        <w:t xml:space="preserve">c) Paragrafni </w:t>
      </w:r>
      <w:r>
        <w:rPr>
          <w:rFonts w:ascii="Times New Roman" w:hAnsi="Times New Roman"/>
          <w:b/>
          <w:i w:val="0"/>
          <w:color w:val="1565C0"/>
          <w:sz w:val="24"/>
        </w:rPr>
        <w:t>o'rtaga tekislang</w:t>
      </w:r>
      <w:r>
        <w:rPr>
          <w:rFonts w:ascii="Times New Roman" w:hAnsi="Times New Roman"/>
          <w:b w:val="0"/>
          <w:i w:val="0"/>
          <w:sz w:val="24"/>
        </w:rPr>
        <w:t xml:space="preserve"> (center alignment).</w:t>
      </w:r>
    </w:p>
    <w:p>
      <w:pPr>
        <w:keepNext/>
      </w:pPr>
      <w:r>
        <w:rPr>
          <w:rFonts w:ascii="Times New Roman" w:hAnsi="Times New Roman"/>
          <w:b w:val="0"/>
          <w:i w:val="0"/>
          <w:sz w:val="24"/>
        </w:rPr>
        <w:t xml:space="preserve">d) Sahifa chet elaning (margin) yuqori va pastki qismini </w:t>
      </w:r>
      <w:r>
        <w:rPr>
          <w:rFonts w:ascii="Times New Roman" w:hAnsi="Times New Roman"/>
          <w:b/>
          <w:i w:val="0"/>
          <w:color w:val="1565C0"/>
          <w:sz w:val="24"/>
        </w:rPr>
        <w:t>2.5 sm</w:t>
      </w:r>
      <w:r>
        <w:rPr>
          <w:rFonts w:ascii="Times New Roman" w:hAnsi="Times New Roman"/>
          <w:b w:val="0"/>
          <w:i w:val="0"/>
          <w:sz w:val="24"/>
        </w:rPr>
        <w:t xml:space="preserve">, chap va o'ng qismini </w:t>
      </w:r>
      <w:r>
        <w:rPr>
          <w:rFonts w:ascii="Times New Roman" w:hAnsi="Times New Roman"/>
          <w:b/>
          <w:i w:val="0"/>
          <w:color w:val="1565C0"/>
          <w:sz w:val="24"/>
        </w:rPr>
        <w:t>2 sm</w:t>
      </w:r>
      <w:r>
        <w:rPr>
          <w:rFonts w:ascii="Times New Roman" w:hAnsi="Times New Roman"/>
          <w:b w:val="0"/>
          <w:i w:val="0"/>
          <w:sz w:val="24"/>
        </w:rPr>
        <w:t xml:space="preserve"> qilib sozlang.</w:t>
      </w:r>
    </w:p>
    <w:p>
      <w:r>
        <w:rPr>
          <w:rFonts w:ascii="Times New Roman" w:hAnsi="Times New Roman"/>
          <w:b/>
          <w:color w:val="2E7D32"/>
          <w:sz w:val="24"/>
        </w:rPr>
        <w:t xml:space="preserve">Javob: </w:t>
      </w:r>
      <w:r>
        <w:rPr>
          <w:rFonts w:ascii="Times New Roman" w:hAnsi="Times New Roman"/>
          <w:b w:val="0"/>
          <w:i w:val="0"/>
          <w:sz w:val="24"/>
        </w:rPr>
        <w:t xml:space="preserve">Berilgan matn Word dasturida yozilib, ko'rsatilgan formatlash buyruqlari bajarildi. </w:t>
      </w:r>
      <w:r>
        <w:rPr>
          <w:rFonts w:ascii="Times New Roman" w:hAnsi="Times New Roman"/>
          <w:b/>
          <w:i w:val="0"/>
          <w:sz w:val="24"/>
        </w:rPr>
        <w:t>Shrift</w:t>
      </w:r>
      <w:r>
        <w:rPr>
          <w:rFonts w:ascii="Times New Roman" w:hAnsi="Times New Roman"/>
          <w:b w:val="0"/>
          <w:i w:val="0"/>
          <w:sz w:val="24"/>
        </w:rPr>
        <w:t xml:space="preserve"> Times New Roman, 14 o'lchamda qilib o'zgartirildi. Matn </w:t>
      </w:r>
      <w:r>
        <w:rPr>
          <w:rFonts w:ascii="Times New Roman" w:hAnsi="Times New Roman"/>
          <w:b/>
          <w:i w:val="0"/>
          <w:sz w:val="24"/>
        </w:rPr>
        <w:t>o'rtaga tekislandi</w:t>
      </w:r>
      <w:r>
        <w:rPr>
          <w:rFonts w:ascii="Times New Roman" w:hAnsi="Times New Roman"/>
          <w:b w:val="0"/>
          <w:i w:val="0"/>
          <w:sz w:val="24"/>
        </w:rPr>
        <w:t xml:space="preserve"> (center alignment). Sahifa chet elaning (margin) </w:t>
      </w:r>
      <w:r>
        <w:rPr>
          <w:rFonts w:ascii="Times New Roman" w:hAnsi="Times New Roman"/>
          <w:b/>
          <w:i w:val="0"/>
          <w:sz w:val="24"/>
        </w:rPr>
        <w:t>yuqori va pastki qismlari 2.5 sm</w:t>
      </w:r>
      <w:r>
        <w:rPr>
          <w:rFonts w:ascii="Times New Roman" w:hAnsi="Times New Roman"/>
          <w:b w:val="0"/>
          <w:i w:val="0"/>
          <w:sz w:val="24"/>
        </w:rPr>
        <w:t xml:space="preserve">, </w:t>
      </w:r>
      <w:r>
        <w:rPr>
          <w:rFonts w:ascii="Times New Roman" w:hAnsi="Times New Roman"/>
          <w:b/>
          <w:i w:val="0"/>
          <w:sz w:val="24"/>
        </w:rPr>
        <w:t>chap va o'ng qismlari 2 sm</w:t>
      </w:r>
      <w:r>
        <w:rPr>
          <w:rFonts w:ascii="Times New Roman" w:hAnsi="Times New Roman"/>
          <w:b w:val="0"/>
          <w:i w:val="0"/>
          <w:sz w:val="24"/>
        </w:rPr>
        <w:t xml:space="preserve"> qilib sozlandi.</w:t>
      </w:r>
    </w:p>
    <w:p>
      <w:pPr>
        <w:keepNext/>
        <w:spacing w:before="120"/>
      </w:pPr>
      <w:r>
        <w:rPr>
          <w:rFonts w:ascii="Times New Roman" w:hAnsi="Times New Roman"/>
          <w:b/>
          <w:i w:val="0"/>
          <w:color w:val="1565C0"/>
          <w:sz w:val="24"/>
        </w:rPr>
        <w:t xml:space="preserve">12. </w:t>
      </w:r>
      <w:r>
        <w:rPr>
          <w:rFonts w:ascii="Times New Roman" w:hAnsi="Times New Roman"/>
          <w:b w:val="0"/>
          <w:i w:val="0"/>
          <w:sz w:val="24"/>
        </w:rPr>
        <w:t xml:space="preserve">Siz yaratgan hujjatni chop etishdan oldin uning qanday ko'rinishini tekshirish uchun </w:t>
      </w:r>
      <w:r>
        <w:rPr>
          <w:rFonts w:ascii="Times New Roman" w:hAnsi="Times New Roman"/>
          <w:b/>
          <w:i w:val="0"/>
          <w:color w:val="1565C0"/>
          <w:sz w:val="24"/>
        </w:rPr>
        <w:t>Print preview</w:t>
      </w:r>
      <w:r>
        <w:rPr>
          <w:rFonts w:ascii="Times New Roman" w:hAnsi="Times New Roman"/>
          <w:b w:val="0"/>
          <w:i w:val="0"/>
          <w:sz w:val="24"/>
        </w:rPr>
        <w:t xml:space="preserve"> (chop etishdan oldingi ko'rinish) buyrug'idan foydalaning. Quyidagi savollarga Print preview oynasidagi ko'rinishga asoslanib javob bering:</w:t>
      </w:r>
    </w:p>
    <w:p>
      <w:pPr>
        <w:keepNext/>
      </w:pPr>
      <w:r>
        <w:rPr>
          <w:rFonts w:ascii="Times New Roman" w:hAnsi="Times New Roman"/>
          <w:b w:val="0"/>
          <w:i w:val="0"/>
          <w:sz w:val="24"/>
        </w:rPr>
        <w:t xml:space="preserve">a) Sahifaning </w:t>
      </w:r>
      <w:r>
        <w:rPr>
          <w:rFonts w:ascii="Times New Roman" w:hAnsi="Times New Roman"/>
          <w:b/>
          <w:i w:val="0"/>
          <w:color w:val="1565C0"/>
          <w:sz w:val="24"/>
        </w:rPr>
        <w:t>gorizontal va vertikal joylashuvi</w:t>
      </w:r>
      <w:r>
        <w:rPr>
          <w:rFonts w:ascii="Times New Roman" w:hAnsi="Times New Roman"/>
          <w:b w:val="0"/>
          <w:i w:val="0"/>
          <w:sz w:val="24"/>
        </w:rPr>
        <w:t xml:space="preserve"> qanday?</w:t>
      </w:r>
    </w:p>
    <w:p>
      <w:pPr>
        <w:keepNext/>
      </w:pPr>
      <w:r>
        <w:rPr>
          <w:rFonts w:ascii="Times New Roman" w:hAnsi="Times New Roman"/>
          <w:b w:val="0"/>
          <w:i w:val="0"/>
          <w:sz w:val="24"/>
        </w:rPr>
        <w:t>b) Matn sahifaga to'liq sig'adimi yoki sahifadan tashqariga chiqib ketadimi?</w:t>
      </w:r>
    </w:p>
    <w:p>
      <w:pPr>
        <w:keepNext/>
      </w:pPr>
      <w:r>
        <w:rPr>
          <w:rFonts w:ascii="Times New Roman" w:hAnsi="Times New Roman"/>
          <w:b w:val="0"/>
          <w:i w:val="0"/>
          <w:sz w:val="24"/>
        </w:rPr>
        <w:t>c) Agar matn sahifadan chiqib ketsa, uni qanday tuzatish mumkin? Ikkita usulni ayting.</w:t>
      </w:r>
    </w:p>
    <w:p>
      <w:r>
        <w:rPr>
          <w:rFonts w:ascii="Times New Roman" w:hAnsi="Times New Roman"/>
          <w:b/>
          <w:color w:val="2E7D32"/>
          <w:sz w:val="24"/>
        </w:rPr>
        <w:t xml:space="preserve">Javob: </w:t>
      </w:r>
      <w:r>
        <w:rPr>
          <w:rFonts w:ascii="Times New Roman" w:hAnsi="Times New Roman"/>
          <w:b w:val="0"/>
          <w:i w:val="0"/>
          <w:sz w:val="24"/>
        </w:rPr>
        <w:t xml:space="preserve">Print preview oynasida hujjatning chop etilgan holatdagi ko'rinishi aks etadi. a) Sahifaning </w:t>
      </w:r>
      <w:r>
        <w:rPr>
          <w:rFonts w:ascii="Times New Roman" w:hAnsi="Times New Roman"/>
          <w:b/>
          <w:i w:val="0"/>
          <w:sz w:val="24"/>
        </w:rPr>
        <w:t>gorizontal yoki vertikal joylashuvi</w:t>
      </w:r>
      <w:r>
        <w:rPr>
          <w:rFonts w:ascii="Times New Roman" w:hAnsi="Times New Roman"/>
          <w:b w:val="0"/>
          <w:i w:val="0"/>
          <w:sz w:val="24"/>
        </w:rPr>
        <w:t xml:space="preserve"> (orientation) sozlanishi mumkin. b) Matn sahifaga </w:t>
      </w:r>
      <w:r>
        <w:rPr>
          <w:rFonts w:ascii="Times New Roman" w:hAnsi="Times New Roman"/>
          <w:b/>
          <w:i w:val="0"/>
          <w:sz w:val="24"/>
        </w:rPr>
        <w:t>to'liq sig'ishi</w:t>
      </w:r>
      <w:r>
        <w:rPr>
          <w:rFonts w:ascii="Times New Roman" w:hAnsi="Times New Roman"/>
          <w:b w:val="0"/>
          <w:i w:val="0"/>
          <w:sz w:val="24"/>
        </w:rPr>
        <w:t xml:space="preserve"> yoki sig'masligi ko'rinadi. c) Agar matn sahifadan chiqib ketsa, uni </w:t>
      </w:r>
      <w:r>
        <w:rPr>
          <w:rFonts w:ascii="Times New Roman" w:hAnsi="Times New Roman"/>
          <w:b/>
          <w:i w:val="0"/>
          <w:sz w:val="24"/>
        </w:rPr>
        <w:t>chet elaning (margin) kengligini o'zgartirish</w:t>
      </w:r>
      <w:r>
        <w:rPr>
          <w:rFonts w:ascii="Times New Roman" w:hAnsi="Times New Roman"/>
          <w:b w:val="0"/>
          <w:i w:val="0"/>
          <w:sz w:val="24"/>
        </w:rPr>
        <w:t xml:space="preserve"> yoki matn </w:t>
      </w:r>
      <w:r>
        <w:rPr>
          <w:rFonts w:ascii="Times New Roman" w:hAnsi="Times New Roman"/>
          <w:b/>
          <w:i w:val="0"/>
          <w:sz w:val="24"/>
        </w:rPr>
        <w:t>shriftini kichraytirish</w:t>
      </w:r>
      <w:r>
        <w:rPr>
          <w:rFonts w:ascii="Times New Roman" w:hAnsi="Times New Roman"/>
          <w:b w:val="0"/>
          <w:i w:val="0"/>
          <w:sz w:val="24"/>
        </w:rPr>
        <w:t xml:space="preserve"> orqali tuzatish mumkin.</w:t>
      </w:r>
    </w:p>
    <w:p>
      <w:pPr>
        <w:keepNext/>
        <w:spacing w:before="120"/>
      </w:pPr>
      <w:r>
        <w:rPr>
          <w:rFonts w:ascii="Times New Roman" w:hAnsi="Times New Roman"/>
          <w:b/>
          <w:i w:val="0"/>
          <w:color w:val="1565C0"/>
          <w:sz w:val="24"/>
        </w:rPr>
        <w:t xml:space="preserve">13. </w:t>
      </w:r>
      <w:r>
        <w:rPr>
          <w:rFonts w:ascii="Times New Roman" w:hAnsi="Times New Roman"/>
          <w:b w:val="0"/>
          <w:i w:val="0"/>
          <w:sz w:val="24"/>
        </w:rPr>
        <w:t xml:space="preserve">Quyidagi matnni Word dasturida yozing va uni </w:t>
      </w:r>
      <w:r>
        <w:rPr>
          <w:rFonts w:ascii="Times New Roman" w:hAnsi="Times New Roman"/>
          <w:b/>
          <w:i w:val="0"/>
          <w:color w:val="1565C0"/>
          <w:sz w:val="24"/>
        </w:rPr>
        <w:t>sahifa tartibi (Page Layout)</w:t>
      </w:r>
      <w:r>
        <w:rPr>
          <w:rFonts w:ascii="Times New Roman" w:hAnsi="Times New Roman"/>
          <w:b w:val="0"/>
          <w:i w:val="0"/>
          <w:sz w:val="24"/>
        </w:rPr>
        <w:t xml:space="preserve"> menyusidagi buyruqlar yordamida formatlang:</w:t>
      </w:r>
    </w:p>
    <w:p>
      <w:pPr>
        <w:keepNext/>
      </w:pPr>
      <w:r>
        <w:rPr>
          <w:rFonts w:ascii="Times New Roman" w:hAnsi="Times New Roman"/>
          <w:b w:val="0"/>
          <w:i w:val="0"/>
          <w:sz w:val="24"/>
        </w:rPr>
        <w:t>"Darsliklardagi rasmlar va jadvallar matnni tushunishni osonlashtiradi. Informatika fani bo'yicha tayyorlangan ko'rgazmali materiallar o'quvchilarda fanga bo'lgan qiziqishni oshiradi."</w:t>
      </w:r>
    </w:p>
    <w:p>
      <w:pPr>
        <w:keepNext/>
      </w:pPr>
      <w:r>
        <w:rPr>
          <w:rFonts w:ascii="Times New Roman" w:hAnsi="Times New Roman"/>
          <w:b w:val="0"/>
          <w:i w:val="0"/>
          <w:sz w:val="24"/>
        </w:rPr>
        <w:t>Matnni quyidagicha formatlang:</w:t>
      </w:r>
    </w:p>
    <w:p>
      <w:pPr>
        <w:keepNext/>
      </w:pPr>
      <w:r>
        <w:rPr>
          <w:rFonts w:ascii="Times New Roman" w:hAnsi="Times New Roman"/>
          <w:b w:val="0"/>
          <w:i w:val="0"/>
          <w:sz w:val="24"/>
        </w:rPr>
        <w:t xml:space="preserve">a) Matnni </w:t>
      </w:r>
      <w:r>
        <w:rPr>
          <w:rFonts w:ascii="Times New Roman" w:hAnsi="Times New Roman"/>
          <w:b/>
          <w:i w:val="0"/>
          <w:color w:val="1565C0"/>
          <w:sz w:val="24"/>
        </w:rPr>
        <w:t>to'g'rilab tekislang</w:t>
      </w:r>
      <w:r>
        <w:rPr>
          <w:rFonts w:ascii="Times New Roman" w:hAnsi="Times New Roman"/>
          <w:b w:val="0"/>
          <w:i w:val="0"/>
          <w:sz w:val="24"/>
        </w:rPr>
        <w:t xml:space="preserve"> (Justify).</w:t>
      </w:r>
    </w:p>
    <w:p>
      <w:pPr>
        <w:keepNext/>
      </w:pPr>
      <w:r>
        <w:rPr>
          <w:rFonts w:ascii="Times New Roman" w:hAnsi="Times New Roman"/>
          <w:b w:val="0"/>
          <w:i w:val="0"/>
          <w:sz w:val="24"/>
        </w:rPr>
        <w:t xml:space="preserve">b) Har bir paragrafning birinchi qatoriga </w:t>
      </w:r>
      <w:r>
        <w:rPr>
          <w:rFonts w:ascii="Times New Roman" w:hAnsi="Times New Roman"/>
          <w:b/>
          <w:i w:val="0"/>
          <w:color w:val="1565C0"/>
          <w:sz w:val="24"/>
        </w:rPr>
        <w:t>tabulyatsiya (indentation)</w:t>
      </w:r>
      <w:r>
        <w:rPr>
          <w:rFonts w:ascii="Times New Roman" w:hAnsi="Times New Roman"/>
          <w:b w:val="0"/>
          <w:i w:val="0"/>
          <w:sz w:val="24"/>
        </w:rPr>
        <w:t xml:space="preserve"> bering.</w:t>
      </w:r>
    </w:p>
    <w:p>
      <w:pPr>
        <w:keepNext/>
      </w:pPr>
      <w:r>
        <w:rPr>
          <w:rFonts w:ascii="Times New Roman" w:hAnsi="Times New Roman"/>
          <w:b w:val="0"/>
          <w:i w:val="0"/>
          <w:sz w:val="24"/>
        </w:rPr>
        <w:t xml:space="preserve">c) Matn uchun </w:t>
      </w:r>
      <w:r>
        <w:rPr>
          <w:rFonts w:ascii="Times New Roman" w:hAnsi="Times New Roman"/>
          <w:b/>
          <w:i w:val="0"/>
          <w:color w:val="1565C0"/>
          <w:sz w:val="24"/>
        </w:rPr>
        <w:t>sahifa rangi</w:t>
      </w:r>
      <w:r>
        <w:rPr>
          <w:rFonts w:ascii="Times New Roman" w:hAnsi="Times New Roman"/>
          <w:b w:val="0"/>
          <w:i w:val="0"/>
          <w:sz w:val="24"/>
        </w:rPr>
        <w:t>ni (Page Color) och yashil qilib belgilang.</w:t>
      </w:r>
    </w:p>
    <w:p>
      <w:r>
        <w:rPr>
          <w:rFonts w:ascii="Times New Roman" w:hAnsi="Times New Roman"/>
          <w:b/>
          <w:color w:val="2E7D32"/>
          <w:sz w:val="24"/>
        </w:rPr>
        <w:t xml:space="preserve">Javob: </w:t>
      </w:r>
      <w:r>
        <w:rPr>
          <w:rFonts w:ascii="Times New Roman" w:hAnsi="Times New Roman"/>
          <w:b w:val="0"/>
          <w:i w:val="0"/>
          <w:sz w:val="24"/>
        </w:rPr>
        <w:t xml:space="preserve">Matn Word dasturida yozildi. a) Matn </w:t>
      </w:r>
      <w:r>
        <w:rPr>
          <w:rFonts w:ascii="Times New Roman" w:hAnsi="Times New Roman"/>
          <w:b/>
          <w:i w:val="0"/>
          <w:sz w:val="24"/>
        </w:rPr>
        <w:t>to'g'rilab tekislandi</w:t>
      </w:r>
      <w:r>
        <w:rPr>
          <w:rFonts w:ascii="Times New Roman" w:hAnsi="Times New Roman"/>
          <w:b w:val="0"/>
          <w:i w:val="0"/>
          <w:sz w:val="24"/>
        </w:rPr>
        <w:t xml:space="preserve"> (Justify), ya'ni qatorlar sahifaning chap va o'ng chetlariga tekislandi. b) Har bir paragrafning </w:t>
      </w:r>
      <w:r>
        <w:rPr>
          <w:rFonts w:ascii="Times New Roman" w:hAnsi="Times New Roman"/>
          <w:b/>
          <w:i w:val="0"/>
          <w:sz w:val="24"/>
        </w:rPr>
        <w:t>birinchi qatori tabulyatsiya</w:t>
      </w:r>
      <w:r>
        <w:rPr>
          <w:rFonts w:ascii="Times New Roman" w:hAnsi="Times New Roman"/>
          <w:b w:val="0"/>
          <w:i w:val="0"/>
          <w:sz w:val="24"/>
        </w:rPr>
        <w:t xml:space="preserve"> (indentation) orqali surildi. c) Sahifa rangi och yashil qilib </w:t>
      </w:r>
      <w:r>
        <w:rPr>
          <w:rFonts w:ascii="Times New Roman" w:hAnsi="Times New Roman"/>
          <w:b/>
          <w:i w:val="0"/>
          <w:sz w:val="24"/>
        </w:rPr>
        <w:t>belgilandi</w:t>
      </w:r>
      <w:r>
        <w:rPr>
          <w:rFonts w:ascii="Times New Roman" w:hAnsi="Times New Roman"/>
          <w:b w:val="0"/>
          <w:i w:val="0"/>
          <w:sz w:val="24"/>
        </w:rPr>
        <w:t xml:space="preserve"> (Page Color).</w:t>
      </w:r>
    </w:p>
    <w:sectPr w:rsidR="00FC693F" w:rsidRPr="0006063C" w:rsidSect="00034616">
      <w:pgSz w:w="11906" w:h="16838"/>
      <w:pgMar w:top="1152" w:right="1296" w:bottom="1152" w:left="1296" w:header="720" w:footer="720" w:gutter="0"/>
      <w:cols w:space="720"/>
      <w:docGrid w:linePitch="360"/>
      <w:pgBorders w:offsetFrom="page" w:display="allPages">
        <w:top w:val="single" w:sz="18" w:space="24" w:color="1F3864"/>
        <w:left w:val="single" w:sz="18" w:space="24" w:color="1F3864"/>
        <w:bottom w:val="single" w:sz="18" w:space="24" w:color="1F3864"/>
        <w:right w:val="single" w:sz="18" w:space="24" w:color="1F386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