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15" w:rsidRPr="00E84215" w:rsidRDefault="00E84215" w:rsidP="00E84215">
      <w:pPr>
        <w:spacing w:before="100" w:beforeAutospacing="1" w:after="100" w:afterAutospacing="1"/>
        <w:outlineLvl w:val="1"/>
        <w:rPr>
          <w:b/>
          <w:bCs/>
          <w:sz w:val="28"/>
          <w:szCs w:val="28"/>
          <w:lang w:val="en-US"/>
        </w:rPr>
      </w:pPr>
      <w:proofErr w:type="spellStart"/>
      <w:r w:rsidRPr="00E84215">
        <w:rPr>
          <w:b/>
          <w:bCs/>
          <w:sz w:val="28"/>
          <w:szCs w:val="28"/>
          <w:lang w:val="en-US"/>
        </w:rPr>
        <w:t>Kazus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E84215">
        <w:rPr>
          <w:b/>
          <w:bCs/>
          <w:sz w:val="28"/>
          <w:szCs w:val="28"/>
          <w:lang w:val="en-US"/>
        </w:rPr>
        <w:t>Mahallada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jamoatchilik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nazorati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va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raisning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vakolatlari</w:t>
      </w:r>
      <w:bookmarkStart w:id="0" w:name="_GoBack"/>
      <w:bookmarkEnd w:id="0"/>
      <w:proofErr w:type="spellEnd"/>
    </w:p>
    <w:p w:rsidR="00E84215" w:rsidRPr="00E84215" w:rsidRDefault="00E84215" w:rsidP="00E84215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spellStart"/>
      <w:r w:rsidRPr="00E84215">
        <w:rPr>
          <w:b/>
          <w:bCs/>
          <w:sz w:val="28"/>
          <w:szCs w:val="28"/>
          <w:lang w:val="en-US"/>
        </w:rPr>
        <w:t>Vaziyat</w:t>
      </w:r>
      <w:proofErr w:type="spellEnd"/>
      <w:r w:rsidRPr="00E84215">
        <w:rPr>
          <w:b/>
          <w:bCs/>
          <w:sz w:val="28"/>
          <w:szCs w:val="28"/>
          <w:lang w:val="en-US"/>
        </w:rPr>
        <w:t>:</w:t>
      </w:r>
    </w:p>
    <w:p w:rsidR="00E84215" w:rsidRPr="00E84215" w:rsidRDefault="00E84215" w:rsidP="00E84215">
      <w:pPr>
        <w:spacing w:before="100" w:beforeAutospacing="1" w:after="100" w:afterAutospacing="1"/>
        <w:rPr>
          <w:sz w:val="28"/>
          <w:szCs w:val="28"/>
          <w:lang w:val="en-US"/>
        </w:rPr>
      </w:pPr>
      <w:r w:rsidRPr="00E84215">
        <w:rPr>
          <w:sz w:val="28"/>
          <w:szCs w:val="28"/>
          <w:lang w:val="en-US"/>
        </w:rPr>
        <w:t xml:space="preserve">"N" </w:t>
      </w:r>
      <w:proofErr w:type="spellStart"/>
      <w:r w:rsidRPr="00E84215">
        <w:rPr>
          <w:sz w:val="28"/>
          <w:szCs w:val="28"/>
          <w:lang w:val="en-US"/>
        </w:rPr>
        <w:t>mahallasi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hududida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joylashgan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xususiy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ishlab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chiqarish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korxonasi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84215">
        <w:rPr>
          <w:sz w:val="28"/>
          <w:szCs w:val="28"/>
          <w:lang w:val="en-US"/>
        </w:rPr>
        <w:t>o‘</w:t>
      </w:r>
      <w:proofErr w:type="gramEnd"/>
      <w:r w:rsidRPr="00E84215">
        <w:rPr>
          <w:sz w:val="28"/>
          <w:szCs w:val="28"/>
          <w:lang w:val="en-US"/>
        </w:rPr>
        <w:t>z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faoliyati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davomida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chiqindilarni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belgilanmagan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joyga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to‘kayotgani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va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oqova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suvlarni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ariqqa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oqizayotgani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ma’lum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bo‘ldi</w:t>
      </w:r>
      <w:proofErr w:type="spellEnd"/>
      <w:r w:rsidRPr="00E84215">
        <w:rPr>
          <w:sz w:val="28"/>
          <w:szCs w:val="28"/>
          <w:lang w:val="en-US"/>
        </w:rPr>
        <w:t xml:space="preserve">. Bu </w:t>
      </w:r>
      <w:proofErr w:type="spellStart"/>
      <w:r w:rsidRPr="00E84215">
        <w:rPr>
          <w:sz w:val="28"/>
          <w:szCs w:val="28"/>
          <w:lang w:val="en-US"/>
        </w:rPr>
        <w:t>holat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mahalla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aholisining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noroziligiga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sabab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84215">
        <w:rPr>
          <w:sz w:val="28"/>
          <w:szCs w:val="28"/>
          <w:lang w:val="en-US"/>
        </w:rPr>
        <w:t>bo‘</w:t>
      </w:r>
      <w:proofErr w:type="gramEnd"/>
      <w:r w:rsidRPr="00E84215">
        <w:rPr>
          <w:sz w:val="28"/>
          <w:szCs w:val="28"/>
          <w:lang w:val="en-US"/>
        </w:rPr>
        <w:t>ldi</w:t>
      </w:r>
      <w:proofErr w:type="spellEnd"/>
      <w:r w:rsidRPr="00E84215">
        <w:rPr>
          <w:sz w:val="28"/>
          <w:szCs w:val="28"/>
          <w:lang w:val="en-US"/>
        </w:rPr>
        <w:t xml:space="preserve">. </w:t>
      </w:r>
      <w:proofErr w:type="spellStart"/>
      <w:r w:rsidRPr="00E84215">
        <w:rPr>
          <w:sz w:val="28"/>
          <w:szCs w:val="28"/>
          <w:lang w:val="en-US"/>
        </w:rPr>
        <w:t>Fuqarolar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84215">
        <w:rPr>
          <w:sz w:val="28"/>
          <w:szCs w:val="28"/>
          <w:lang w:val="en-US"/>
        </w:rPr>
        <w:t>yig‘</w:t>
      </w:r>
      <w:proofErr w:type="gramEnd"/>
      <w:r w:rsidRPr="00E84215">
        <w:rPr>
          <w:sz w:val="28"/>
          <w:szCs w:val="28"/>
          <w:lang w:val="en-US"/>
        </w:rPr>
        <w:t>ini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raisi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va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faollari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ushbu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holat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bo‘yicha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korxona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rahbaridan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tushuntirish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talab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qilishdi</w:t>
      </w:r>
      <w:proofErr w:type="spellEnd"/>
      <w:r w:rsidRPr="00E84215">
        <w:rPr>
          <w:sz w:val="28"/>
          <w:szCs w:val="28"/>
          <w:lang w:val="en-US"/>
        </w:rPr>
        <w:t xml:space="preserve">, </w:t>
      </w:r>
      <w:proofErr w:type="spellStart"/>
      <w:r w:rsidRPr="00E84215">
        <w:rPr>
          <w:sz w:val="28"/>
          <w:szCs w:val="28"/>
          <w:lang w:val="en-US"/>
        </w:rPr>
        <w:t>biroq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korxona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rahbari</w:t>
      </w:r>
      <w:proofErr w:type="spellEnd"/>
      <w:r w:rsidRPr="00E84215">
        <w:rPr>
          <w:sz w:val="28"/>
          <w:szCs w:val="28"/>
          <w:lang w:val="en-US"/>
        </w:rPr>
        <w:t xml:space="preserve">: </w:t>
      </w:r>
      <w:r w:rsidRPr="00E84215">
        <w:rPr>
          <w:i/>
          <w:iCs/>
          <w:sz w:val="28"/>
          <w:szCs w:val="28"/>
          <w:lang w:val="en-US"/>
        </w:rPr>
        <w:t>"</w:t>
      </w:r>
      <w:proofErr w:type="spellStart"/>
      <w:r w:rsidRPr="00E84215">
        <w:rPr>
          <w:i/>
          <w:iCs/>
          <w:sz w:val="28"/>
          <w:szCs w:val="28"/>
          <w:lang w:val="en-US"/>
        </w:rPr>
        <w:t>Sizlar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davlat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organi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emassizlar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E84215">
        <w:rPr>
          <w:i/>
          <w:iCs/>
          <w:sz w:val="28"/>
          <w:szCs w:val="28"/>
          <w:lang w:val="en-US"/>
        </w:rPr>
        <w:t>bizning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faoliyatimizga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aralashishga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yoki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hisobot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talab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qilishga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haqingiz</w:t>
      </w:r>
      <w:proofErr w:type="spellEnd"/>
      <w:r w:rsidRPr="00E842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84215">
        <w:rPr>
          <w:i/>
          <w:iCs/>
          <w:sz w:val="28"/>
          <w:szCs w:val="28"/>
          <w:lang w:val="en-US"/>
        </w:rPr>
        <w:t>yo‘q</w:t>
      </w:r>
      <w:proofErr w:type="spellEnd"/>
      <w:r w:rsidRPr="00E84215">
        <w:rPr>
          <w:i/>
          <w:iCs/>
          <w:sz w:val="28"/>
          <w:szCs w:val="28"/>
          <w:lang w:val="en-US"/>
        </w:rPr>
        <w:t>,"</w:t>
      </w:r>
      <w:r w:rsidRPr="00E84215">
        <w:rPr>
          <w:sz w:val="28"/>
          <w:szCs w:val="28"/>
          <w:lang w:val="en-US"/>
        </w:rPr>
        <w:t xml:space="preserve"> deb </w:t>
      </w:r>
      <w:proofErr w:type="spellStart"/>
      <w:r w:rsidRPr="00E84215">
        <w:rPr>
          <w:sz w:val="28"/>
          <w:szCs w:val="28"/>
          <w:lang w:val="en-US"/>
        </w:rPr>
        <w:t>javob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berdi</w:t>
      </w:r>
      <w:proofErr w:type="spellEnd"/>
      <w:r w:rsidRPr="00E84215">
        <w:rPr>
          <w:sz w:val="28"/>
          <w:szCs w:val="28"/>
          <w:lang w:val="en-US"/>
        </w:rPr>
        <w:t>.</w:t>
      </w:r>
    </w:p>
    <w:p w:rsidR="00E84215" w:rsidRPr="009D4711" w:rsidRDefault="00E84215" w:rsidP="00E84215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spellStart"/>
      <w:r w:rsidRPr="00E84215">
        <w:rPr>
          <w:sz w:val="28"/>
          <w:szCs w:val="28"/>
          <w:lang w:val="en-US"/>
        </w:rPr>
        <w:t>Shuningdek</w:t>
      </w:r>
      <w:proofErr w:type="spellEnd"/>
      <w:r w:rsidRPr="00E84215">
        <w:rPr>
          <w:sz w:val="28"/>
          <w:szCs w:val="28"/>
          <w:lang w:val="en-US"/>
        </w:rPr>
        <w:t xml:space="preserve">, </w:t>
      </w:r>
      <w:proofErr w:type="spellStart"/>
      <w:r w:rsidRPr="00E84215">
        <w:rPr>
          <w:sz w:val="28"/>
          <w:szCs w:val="28"/>
          <w:lang w:val="en-US"/>
        </w:rPr>
        <w:t>ushbu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mahallada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yashovchi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fuqaro</w:t>
      </w:r>
      <w:proofErr w:type="spellEnd"/>
      <w:r w:rsidRPr="00E84215">
        <w:rPr>
          <w:sz w:val="28"/>
          <w:szCs w:val="28"/>
          <w:lang w:val="en-US"/>
        </w:rPr>
        <w:t xml:space="preserve"> S. </w:t>
      </w:r>
      <w:proofErr w:type="spellStart"/>
      <w:r w:rsidRPr="00E84215">
        <w:rPr>
          <w:sz w:val="28"/>
          <w:szCs w:val="28"/>
          <w:lang w:val="en-US"/>
        </w:rPr>
        <w:t>ishsiz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qolganligi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sababli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mahalla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kengashiga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moddiy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yordam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84215">
        <w:rPr>
          <w:sz w:val="28"/>
          <w:szCs w:val="28"/>
          <w:lang w:val="en-US"/>
        </w:rPr>
        <w:t>so‘</w:t>
      </w:r>
      <w:proofErr w:type="gramEnd"/>
      <w:r w:rsidRPr="00E84215">
        <w:rPr>
          <w:sz w:val="28"/>
          <w:szCs w:val="28"/>
          <w:lang w:val="en-US"/>
        </w:rPr>
        <w:t>rab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murojaat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qildi</w:t>
      </w:r>
      <w:proofErr w:type="spellEnd"/>
      <w:r w:rsidRPr="00E84215">
        <w:rPr>
          <w:sz w:val="28"/>
          <w:szCs w:val="28"/>
          <w:lang w:val="en-US"/>
        </w:rPr>
        <w:t xml:space="preserve">. </w:t>
      </w:r>
      <w:proofErr w:type="spellStart"/>
      <w:r w:rsidRPr="00E84215">
        <w:rPr>
          <w:sz w:val="28"/>
          <w:szCs w:val="28"/>
          <w:lang w:val="en-US"/>
        </w:rPr>
        <w:t>Kengash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a’zolari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uning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sharoitini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84215">
        <w:rPr>
          <w:sz w:val="28"/>
          <w:szCs w:val="28"/>
          <w:lang w:val="en-US"/>
        </w:rPr>
        <w:t>o‘</w:t>
      </w:r>
      <w:proofErr w:type="gramEnd"/>
      <w:r w:rsidRPr="00E84215">
        <w:rPr>
          <w:sz w:val="28"/>
          <w:szCs w:val="28"/>
          <w:lang w:val="en-US"/>
        </w:rPr>
        <w:t>rganish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jarayonida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fuqaro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S.ning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xonadoni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tuman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elektr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tarmoqlari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korxonasi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tomonidan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asossiz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E84215">
        <w:rPr>
          <w:sz w:val="28"/>
          <w:szCs w:val="28"/>
          <w:lang w:val="en-US"/>
        </w:rPr>
        <w:t>ravishda</w:t>
      </w:r>
      <w:proofErr w:type="spellEnd"/>
      <w:r w:rsidRPr="00E84215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tarmoqdan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uzilganini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aniqlashdi</w:t>
      </w:r>
      <w:proofErr w:type="spellEnd"/>
      <w:r w:rsidRPr="009D4711">
        <w:rPr>
          <w:sz w:val="28"/>
          <w:szCs w:val="28"/>
          <w:lang w:val="en-US"/>
        </w:rPr>
        <w:t>.</w:t>
      </w:r>
    </w:p>
    <w:p w:rsidR="00E84215" w:rsidRPr="00E84215" w:rsidRDefault="00E84215" w:rsidP="00E84215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spellStart"/>
      <w:r w:rsidRPr="00E84215">
        <w:rPr>
          <w:b/>
          <w:bCs/>
          <w:sz w:val="28"/>
          <w:szCs w:val="28"/>
          <w:lang w:val="en-US"/>
        </w:rPr>
        <w:t>Kazusning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yechimi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Pr="00E84215">
        <w:rPr>
          <w:b/>
          <w:bCs/>
          <w:sz w:val="28"/>
          <w:szCs w:val="28"/>
          <w:lang w:val="en-US"/>
        </w:rPr>
        <w:t>Huquqiy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asoslar</w:t>
      </w:r>
      <w:proofErr w:type="spellEnd"/>
      <w:r w:rsidRPr="00E8421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E84215">
        <w:rPr>
          <w:b/>
          <w:bCs/>
          <w:sz w:val="28"/>
          <w:szCs w:val="28"/>
          <w:lang w:val="en-US"/>
        </w:rPr>
        <w:t>bilan</w:t>
      </w:r>
      <w:proofErr w:type="spellEnd"/>
      <w:r w:rsidRPr="00E84215">
        <w:rPr>
          <w:b/>
          <w:bCs/>
          <w:sz w:val="28"/>
          <w:szCs w:val="28"/>
          <w:lang w:val="en-US"/>
        </w:rPr>
        <w:t>):</w:t>
      </w:r>
    </w:p>
    <w:p w:rsidR="009D4711" w:rsidRPr="009D4711" w:rsidRDefault="009D4711" w:rsidP="009D4711">
      <w:pPr>
        <w:pStyle w:val="a"/>
        <w:numPr>
          <w:ilvl w:val="0"/>
          <w:numId w:val="0"/>
        </w:numPr>
        <w:ind w:firstLine="142"/>
        <w:rPr>
          <w:sz w:val="28"/>
          <w:szCs w:val="28"/>
          <w:lang w:val="en-US"/>
        </w:rPr>
      </w:pPr>
      <w:r w:rsidRPr="009D4711">
        <w:rPr>
          <w:sz w:val="28"/>
          <w:szCs w:val="28"/>
          <w:lang w:val="en-US"/>
        </w:rPr>
        <w:t>“</w:t>
      </w:r>
      <w:proofErr w:type="spellStart"/>
      <w:r w:rsidRPr="009D4711">
        <w:rPr>
          <w:sz w:val="28"/>
          <w:szCs w:val="28"/>
          <w:lang w:val="en-US"/>
        </w:rPr>
        <w:t>Fuqarolarning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oʻzini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oʻzi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boshqarish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organlari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toʻgʻrisida”gi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Oʻzbekiston</w:t>
      </w:r>
      <w:proofErr w:type="spellEnd"/>
    </w:p>
    <w:p w:rsidR="009D4711" w:rsidRPr="009D4711" w:rsidRDefault="009D4711" w:rsidP="009D4711">
      <w:pPr>
        <w:pStyle w:val="a"/>
        <w:numPr>
          <w:ilvl w:val="0"/>
          <w:numId w:val="0"/>
        </w:numPr>
        <w:ind w:firstLine="142"/>
        <w:rPr>
          <w:sz w:val="28"/>
          <w:szCs w:val="28"/>
          <w:lang w:val="en-US"/>
        </w:rPr>
      </w:pPr>
      <w:proofErr w:type="spellStart"/>
      <w:r w:rsidRPr="009D4711">
        <w:rPr>
          <w:sz w:val="28"/>
          <w:szCs w:val="28"/>
          <w:lang w:val="en-US"/>
        </w:rPr>
        <w:t>Respublikasi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Qonuniga</w:t>
      </w:r>
      <w:proofErr w:type="spellEnd"/>
      <w:r w:rsidRPr="009D4711">
        <w:rPr>
          <w:sz w:val="28"/>
          <w:szCs w:val="28"/>
          <w:lang w:val="en-US"/>
        </w:rPr>
        <w:t xml:space="preserve"> (</w:t>
      </w:r>
      <w:proofErr w:type="spellStart"/>
      <w:r w:rsidRPr="009D4711">
        <w:rPr>
          <w:sz w:val="28"/>
          <w:szCs w:val="28"/>
          <w:lang w:val="en-US"/>
        </w:rPr>
        <w:t>yangi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tahriri</w:t>
      </w:r>
      <w:proofErr w:type="spellEnd"/>
      <w:r w:rsidRPr="009D4711">
        <w:rPr>
          <w:sz w:val="28"/>
          <w:szCs w:val="28"/>
          <w:lang w:val="en-US"/>
        </w:rPr>
        <w:t xml:space="preserve">, 2013-yil) </w:t>
      </w:r>
      <w:proofErr w:type="spellStart"/>
      <w:r w:rsidRPr="009D4711">
        <w:rPr>
          <w:sz w:val="28"/>
          <w:szCs w:val="28"/>
          <w:lang w:val="en-US"/>
        </w:rPr>
        <w:t>asosan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ushbu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kazusning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huquqiy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tahlili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yechimi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quyidagicha</w:t>
      </w:r>
      <w:proofErr w:type="spellEnd"/>
      <w:r w:rsidRPr="009D4711">
        <w:rPr>
          <w:sz w:val="28"/>
          <w:szCs w:val="28"/>
          <w:lang w:val="en-US"/>
        </w:rPr>
        <w:t>:</w:t>
      </w:r>
    </w:p>
    <w:p w:rsidR="009D4711" w:rsidRPr="009D4711" w:rsidRDefault="009D4711" w:rsidP="009D4711">
      <w:pPr>
        <w:pStyle w:val="a"/>
        <w:numPr>
          <w:ilvl w:val="0"/>
          <w:numId w:val="0"/>
        </w:numPr>
        <w:ind w:left="360" w:hanging="360"/>
        <w:rPr>
          <w:b/>
          <w:bCs/>
          <w:sz w:val="28"/>
          <w:szCs w:val="28"/>
          <w:lang w:val="en-US"/>
        </w:rPr>
      </w:pPr>
    </w:p>
    <w:p w:rsidR="009D4711" w:rsidRPr="009D4711" w:rsidRDefault="009D4711" w:rsidP="009D4711">
      <w:pPr>
        <w:pStyle w:val="a"/>
        <w:numPr>
          <w:ilvl w:val="0"/>
          <w:numId w:val="0"/>
        </w:numPr>
        <w:jc w:val="both"/>
        <w:rPr>
          <w:b/>
          <w:bCs/>
          <w:sz w:val="28"/>
          <w:szCs w:val="28"/>
          <w:lang w:val="en-US"/>
        </w:rPr>
      </w:pPr>
      <w:r w:rsidRPr="009D4711">
        <w:rPr>
          <w:b/>
          <w:bCs/>
          <w:sz w:val="28"/>
          <w:szCs w:val="28"/>
          <w:lang w:val="en-US"/>
        </w:rPr>
        <w:t xml:space="preserve">1. </w:t>
      </w:r>
      <w:proofErr w:type="spellStart"/>
      <w:r w:rsidRPr="009D4711">
        <w:rPr>
          <w:b/>
          <w:bCs/>
          <w:sz w:val="28"/>
          <w:szCs w:val="28"/>
          <w:lang w:val="en-US"/>
        </w:rPr>
        <w:t>Atrof-muhitni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muhofaza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qilish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va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korxona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rahbari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ustidan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nazorat</w:t>
      </w:r>
      <w:proofErr w:type="spellEnd"/>
    </w:p>
    <w:p w:rsidR="009D4711" w:rsidRPr="009D4711" w:rsidRDefault="009D4711" w:rsidP="009D4711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sz w:val="28"/>
          <w:szCs w:val="28"/>
          <w:lang w:val="en-US"/>
        </w:rPr>
        <w:t>Korxona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rahbarining</w:t>
      </w:r>
      <w:proofErr w:type="spellEnd"/>
      <w:r w:rsidRPr="009D4711">
        <w:rPr>
          <w:sz w:val="28"/>
          <w:szCs w:val="28"/>
          <w:lang w:val="en-US"/>
        </w:rPr>
        <w:t xml:space="preserve"> "</w:t>
      </w:r>
      <w:proofErr w:type="spellStart"/>
      <w:r w:rsidRPr="009D4711">
        <w:rPr>
          <w:sz w:val="28"/>
          <w:szCs w:val="28"/>
          <w:lang w:val="en-US"/>
        </w:rPr>
        <w:t>Sizlar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davlat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organi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emassizlar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bizning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faoliyatimizga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aralashishga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haqingiz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sz w:val="28"/>
          <w:szCs w:val="28"/>
          <w:lang w:val="en-US"/>
        </w:rPr>
        <w:t>yo‘</w:t>
      </w:r>
      <w:proofErr w:type="gramEnd"/>
      <w:r w:rsidRPr="009D4711">
        <w:rPr>
          <w:sz w:val="28"/>
          <w:szCs w:val="28"/>
          <w:lang w:val="en-US"/>
        </w:rPr>
        <w:t>q</w:t>
      </w:r>
      <w:proofErr w:type="spellEnd"/>
      <w:r w:rsidRPr="009D4711">
        <w:rPr>
          <w:sz w:val="28"/>
          <w:szCs w:val="28"/>
          <w:lang w:val="en-US"/>
        </w:rPr>
        <w:t xml:space="preserve">" </w:t>
      </w:r>
      <w:proofErr w:type="spellStart"/>
      <w:r w:rsidRPr="009D4711">
        <w:rPr>
          <w:sz w:val="28"/>
          <w:szCs w:val="28"/>
          <w:lang w:val="en-US"/>
        </w:rPr>
        <w:t>degan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e’tirozi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asossizdir</w:t>
      </w:r>
      <w:proofErr w:type="spellEnd"/>
      <w:r w:rsidRPr="009D4711">
        <w:rPr>
          <w:sz w:val="28"/>
          <w:szCs w:val="28"/>
          <w:lang w:val="en-US"/>
        </w:rPr>
        <w:t xml:space="preserve">. </w:t>
      </w:r>
      <w:proofErr w:type="spellStart"/>
      <w:r w:rsidRPr="009D4711">
        <w:rPr>
          <w:sz w:val="28"/>
          <w:szCs w:val="28"/>
          <w:lang w:val="en-US"/>
        </w:rPr>
        <w:t>Qonunga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sz w:val="28"/>
          <w:szCs w:val="28"/>
          <w:lang w:val="en-US"/>
        </w:rPr>
        <w:t>ko‘</w:t>
      </w:r>
      <w:proofErr w:type="gramEnd"/>
      <w:r w:rsidRPr="009D4711">
        <w:rPr>
          <w:sz w:val="28"/>
          <w:szCs w:val="28"/>
          <w:lang w:val="en-US"/>
        </w:rPr>
        <w:t>ra</w:t>
      </w:r>
      <w:proofErr w:type="spellEnd"/>
      <w:r w:rsidRPr="009D4711">
        <w:rPr>
          <w:sz w:val="28"/>
          <w:szCs w:val="28"/>
          <w:lang w:val="en-US"/>
        </w:rPr>
        <w:t>:</w:t>
      </w:r>
    </w:p>
    <w:p w:rsidR="009D4711" w:rsidRPr="009D4711" w:rsidRDefault="009D4711" w:rsidP="009D4711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b/>
          <w:bCs/>
          <w:sz w:val="28"/>
          <w:szCs w:val="28"/>
          <w:lang w:val="en-US"/>
        </w:rPr>
        <w:t>Hisobot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eshitish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huquqi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sz w:val="28"/>
          <w:szCs w:val="28"/>
          <w:lang w:val="en-US"/>
        </w:rPr>
        <w:t>yig‘</w:t>
      </w:r>
      <w:proofErr w:type="gramEnd"/>
      <w:r w:rsidRPr="009D4711">
        <w:rPr>
          <w:sz w:val="28"/>
          <w:szCs w:val="28"/>
          <w:lang w:val="en-US"/>
        </w:rPr>
        <w:t>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atrof-muhitni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muhofaza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qilish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hududning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sanitariya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holati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uni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obodonlashtirish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hamda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ko‘kalamzorlashtirish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masalalari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yuzasidan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o‘z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vakolati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doirasida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tegishli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hududda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joylashgan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korxonalar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muassasalar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tashkilotlar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rahbarlarining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hisobotlarini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eshitishga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hamda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bo‘yicha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qarorlar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qabul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qilishga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haqli</w:t>
      </w:r>
      <w:proofErr w:type="spellEnd"/>
      <w:r w:rsidRPr="009D4711">
        <w:rPr>
          <w:sz w:val="28"/>
          <w:szCs w:val="28"/>
          <w:lang w:val="en-US"/>
        </w:rPr>
        <w:t xml:space="preserve"> (11-modda).</w:t>
      </w:r>
    </w:p>
    <w:p w:rsidR="009D4711" w:rsidRPr="009D4711" w:rsidRDefault="009D4711" w:rsidP="009D4711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b/>
          <w:bCs/>
          <w:sz w:val="28"/>
          <w:szCs w:val="28"/>
          <w:lang w:val="en-US"/>
        </w:rPr>
        <w:t>Jamoatchilik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nazorati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sz w:val="28"/>
          <w:szCs w:val="28"/>
          <w:lang w:val="en-US"/>
        </w:rPr>
        <w:t>yig‘</w:t>
      </w:r>
      <w:proofErr w:type="gramEnd"/>
      <w:r w:rsidRPr="009D4711">
        <w:rPr>
          <w:sz w:val="28"/>
          <w:szCs w:val="28"/>
          <w:lang w:val="en-US"/>
        </w:rPr>
        <w:t>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tegishli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hududda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sanitariya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qoidalariga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rioya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etilishi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yerlardan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foydalanish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ularni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muhofaza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etish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ustidan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jamoatchilik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nazoratini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amalga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oshiradi</w:t>
      </w:r>
      <w:proofErr w:type="spellEnd"/>
      <w:r w:rsidRPr="009D4711">
        <w:rPr>
          <w:sz w:val="28"/>
          <w:szCs w:val="28"/>
          <w:lang w:val="en-US"/>
        </w:rPr>
        <w:t xml:space="preserve"> (11-modda).</w:t>
      </w:r>
    </w:p>
    <w:p w:rsidR="009D4711" w:rsidRPr="009D4711" w:rsidRDefault="009D4711" w:rsidP="009D4711">
      <w:pPr>
        <w:pStyle w:val="a"/>
        <w:numPr>
          <w:ilvl w:val="0"/>
          <w:numId w:val="0"/>
        </w:numPr>
        <w:jc w:val="both"/>
        <w:rPr>
          <w:b/>
          <w:bCs/>
          <w:sz w:val="28"/>
          <w:szCs w:val="28"/>
          <w:lang w:val="en-US"/>
        </w:rPr>
      </w:pPr>
      <w:r w:rsidRPr="009D4711">
        <w:rPr>
          <w:b/>
          <w:bCs/>
          <w:sz w:val="28"/>
          <w:szCs w:val="28"/>
          <w:lang w:val="en-US"/>
        </w:rPr>
        <w:t xml:space="preserve">2. </w:t>
      </w:r>
      <w:proofErr w:type="spellStart"/>
      <w:r w:rsidRPr="009D4711">
        <w:rPr>
          <w:b/>
          <w:bCs/>
          <w:sz w:val="28"/>
          <w:szCs w:val="28"/>
          <w:lang w:val="en-US"/>
        </w:rPr>
        <w:t>Elektr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energiyasi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muammosi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va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davlat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organlari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bilan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hamkorlik</w:t>
      </w:r>
      <w:proofErr w:type="spellEnd"/>
    </w:p>
    <w:p w:rsidR="009D4711" w:rsidRPr="009D4711" w:rsidRDefault="009D4711" w:rsidP="009D4711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sz w:val="28"/>
          <w:szCs w:val="28"/>
          <w:lang w:val="en-US"/>
        </w:rPr>
        <w:t>Fuqaro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sz w:val="28"/>
          <w:szCs w:val="28"/>
          <w:lang w:val="en-US"/>
        </w:rPr>
        <w:t>S.ning</w:t>
      </w:r>
      <w:proofErr w:type="spellEnd"/>
      <w:proofErr w:type="gram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elektr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tarmog‘idan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asossiz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uzilishi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bo‘yicha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mahalla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quyidagi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vakolatlarga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ega</w:t>
      </w:r>
      <w:proofErr w:type="spellEnd"/>
      <w:r w:rsidRPr="009D4711">
        <w:rPr>
          <w:sz w:val="28"/>
          <w:szCs w:val="28"/>
          <w:lang w:val="en-US"/>
        </w:rPr>
        <w:t>:</w:t>
      </w:r>
    </w:p>
    <w:p w:rsidR="009D4711" w:rsidRPr="009D4711" w:rsidRDefault="009D4711" w:rsidP="00583F37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b/>
          <w:bCs/>
          <w:sz w:val="28"/>
          <w:szCs w:val="28"/>
          <w:lang w:val="en-US"/>
        </w:rPr>
        <w:t>Sifat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nazorati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sz w:val="28"/>
          <w:szCs w:val="28"/>
          <w:lang w:val="en-US"/>
        </w:rPr>
        <w:t>yig‘</w:t>
      </w:r>
      <w:proofErr w:type="gramEnd"/>
      <w:r w:rsidRPr="009D4711">
        <w:rPr>
          <w:sz w:val="28"/>
          <w:szCs w:val="28"/>
          <w:lang w:val="en-US"/>
        </w:rPr>
        <w:t>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kommunal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xizmat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ko‘rsatish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tashkilotlari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tomonidan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xizmatlar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ko‘rsatish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sifati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ustidan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jamoatchilik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nazoratini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amalga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oshiradi</w:t>
      </w:r>
      <w:proofErr w:type="spellEnd"/>
      <w:r w:rsidRPr="009D4711">
        <w:rPr>
          <w:sz w:val="28"/>
          <w:szCs w:val="28"/>
          <w:lang w:val="en-US"/>
        </w:rPr>
        <w:t xml:space="preserve"> (11-modda).</w:t>
      </w:r>
    </w:p>
    <w:p w:rsidR="009D4711" w:rsidRPr="009D4711" w:rsidRDefault="009D4711" w:rsidP="00583F37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b/>
          <w:bCs/>
          <w:sz w:val="28"/>
          <w:szCs w:val="28"/>
          <w:lang w:val="en-US"/>
        </w:rPr>
        <w:t>Davlat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organlariga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b/>
          <w:bCs/>
          <w:sz w:val="28"/>
          <w:szCs w:val="28"/>
          <w:lang w:val="en-US"/>
        </w:rPr>
        <w:t>ko‘</w:t>
      </w:r>
      <w:proofErr w:type="gramEnd"/>
      <w:r w:rsidRPr="009D4711">
        <w:rPr>
          <w:b/>
          <w:bCs/>
          <w:sz w:val="28"/>
          <w:szCs w:val="28"/>
          <w:lang w:val="en-US"/>
        </w:rPr>
        <w:t>maklashish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yig‘ini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kengashi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tegishli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hududning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sanitariya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ekologiya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holati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shuningdek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fuqarolarga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xizmat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ko‘rsatish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madaniyatiga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rioya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etilishi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ustidan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nazoratni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amalga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oshirishda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tegishli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davlat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organlariga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ko‘maklashadi</w:t>
      </w:r>
      <w:proofErr w:type="spellEnd"/>
      <w:r w:rsidRPr="009D4711">
        <w:rPr>
          <w:sz w:val="28"/>
          <w:szCs w:val="28"/>
          <w:lang w:val="en-US"/>
        </w:rPr>
        <w:t xml:space="preserve"> (13-modda).</w:t>
      </w:r>
    </w:p>
    <w:p w:rsidR="009D4711" w:rsidRPr="009D4711" w:rsidRDefault="009D4711" w:rsidP="00583F37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 w:rsidRPr="009D4711">
        <w:rPr>
          <w:b/>
          <w:bCs/>
          <w:sz w:val="28"/>
          <w:szCs w:val="28"/>
          <w:lang w:val="en-US"/>
        </w:rPr>
        <w:lastRenderedPageBreak/>
        <w:t>To‘</w:t>
      </w:r>
      <w:proofErr w:type="gramEnd"/>
      <w:r w:rsidRPr="009D4711">
        <w:rPr>
          <w:b/>
          <w:bCs/>
          <w:sz w:val="28"/>
          <w:szCs w:val="28"/>
          <w:lang w:val="en-US"/>
        </w:rPr>
        <w:t>lovlar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nazorati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Kengash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tomonidan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kommunal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xizmatlar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haqini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to‘lashlarini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kommunal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xizmat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ko‘rsatish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tashkilotlari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bilan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birgalikda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uyuštiradi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nazorat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qiladi</w:t>
      </w:r>
      <w:proofErr w:type="spellEnd"/>
      <w:r w:rsidRPr="009D4711">
        <w:rPr>
          <w:sz w:val="28"/>
          <w:szCs w:val="28"/>
          <w:lang w:val="en-US"/>
        </w:rPr>
        <w:t xml:space="preserve"> (13-modda).</w:t>
      </w:r>
    </w:p>
    <w:p w:rsidR="009D4711" w:rsidRPr="009D4711" w:rsidRDefault="009D4711" w:rsidP="009D4711">
      <w:pPr>
        <w:pStyle w:val="a"/>
        <w:numPr>
          <w:ilvl w:val="0"/>
          <w:numId w:val="0"/>
        </w:numPr>
        <w:ind w:left="360" w:hanging="360"/>
        <w:jc w:val="both"/>
        <w:rPr>
          <w:b/>
          <w:bCs/>
          <w:sz w:val="28"/>
          <w:szCs w:val="28"/>
          <w:lang w:val="en-US"/>
        </w:rPr>
      </w:pPr>
      <w:r w:rsidRPr="009D4711">
        <w:rPr>
          <w:b/>
          <w:bCs/>
          <w:sz w:val="28"/>
          <w:szCs w:val="28"/>
          <w:lang w:val="en-US"/>
        </w:rPr>
        <w:t xml:space="preserve">3.Moddiy </w:t>
      </w:r>
      <w:proofErr w:type="spellStart"/>
      <w:r w:rsidRPr="009D4711">
        <w:rPr>
          <w:b/>
          <w:bCs/>
          <w:sz w:val="28"/>
          <w:szCs w:val="28"/>
          <w:lang w:val="en-US"/>
        </w:rPr>
        <w:t>yordam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tayinlash</w:t>
      </w:r>
      <w:proofErr w:type="spellEnd"/>
    </w:p>
    <w:p w:rsidR="009D4711" w:rsidRPr="009D4711" w:rsidRDefault="009D4711" w:rsidP="009D4711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sz w:val="28"/>
          <w:szCs w:val="28"/>
          <w:lang w:val="en-US"/>
        </w:rPr>
        <w:t>Fuqaro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sz w:val="28"/>
          <w:szCs w:val="28"/>
          <w:lang w:val="en-US"/>
        </w:rPr>
        <w:t>S.ning</w:t>
      </w:r>
      <w:proofErr w:type="spellEnd"/>
      <w:proofErr w:type="gram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ishsizligi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sababli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moddiy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yordam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so‘rab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qilgan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murojaati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bo‘yicha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</w:t>
      </w:r>
      <w:proofErr w:type="spellStart"/>
      <w:r w:rsidRPr="009D4711">
        <w:rPr>
          <w:sz w:val="28"/>
          <w:szCs w:val="28"/>
          <w:lang w:val="en-US"/>
        </w:rPr>
        <w:t>mahalla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quyidagi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vakolatlarni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amalga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oshiradi</w:t>
      </w:r>
      <w:proofErr w:type="spellEnd"/>
      <w:r w:rsidRPr="009D4711">
        <w:rPr>
          <w:sz w:val="28"/>
          <w:szCs w:val="28"/>
          <w:lang w:val="en-US"/>
        </w:rPr>
        <w:t>:</w:t>
      </w:r>
    </w:p>
    <w:p w:rsidR="009D4711" w:rsidRPr="009D4711" w:rsidRDefault="009D4711" w:rsidP="00583F37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b/>
          <w:bCs/>
          <w:sz w:val="28"/>
          <w:szCs w:val="28"/>
          <w:lang w:val="en-US"/>
        </w:rPr>
        <w:t>Yordam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b/>
          <w:bCs/>
          <w:sz w:val="28"/>
          <w:szCs w:val="28"/>
          <w:lang w:val="en-US"/>
        </w:rPr>
        <w:t>ko‘</w:t>
      </w:r>
      <w:proofErr w:type="gramEnd"/>
      <w:r w:rsidRPr="009D4711">
        <w:rPr>
          <w:b/>
          <w:bCs/>
          <w:sz w:val="28"/>
          <w:szCs w:val="28"/>
          <w:lang w:val="en-US"/>
        </w:rPr>
        <w:t>rsatish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yig‘ini</w:t>
      </w:r>
      <w:proofErr w:type="spellEnd"/>
      <w:r w:rsidRPr="009D4711">
        <w:rPr>
          <w:sz w:val="28"/>
          <w:szCs w:val="28"/>
          <w:lang w:val="en-US"/>
        </w:rPr>
        <w:t xml:space="preserve"> (</w:t>
      </w:r>
      <w:proofErr w:type="spellStart"/>
      <w:r w:rsidRPr="009D4711">
        <w:rPr>
          <w:sz w:val="28"/>
          <w:szCs w:val="28"/>
          <w:lang w:val="en-US"/>
        </w:rPr>
        <w:t>shahardagi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mahalla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shuningdek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tarkibida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mahalla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tuzilmagan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shaharcha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qishloq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ovullarda</w:t>
      </w:r>
      <w:proofErr w:type="spellEnd"/>
      <w:r w:rsidRPr="009D4711">
        <w:rPr>
          <w:sz w:val="28"/>
          <w:szCs w:val="28"/>
          <w:lang w:val="en-US"/>
        </w:rPr>
        <w:t xml:space="preserve">) </w:t>
      </w:r>
      <w:proofErr w:type="spellStart"/>
      <w:r w:rsidRPr="009D4711">
        <w:rPr>
          <w:sz w:val="28"/>
          <w:szCs w:val="28"/>
          <w:lang w:val="en-US"/>
        </w:rPr>
        <w:t>kam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ta’minlangan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oilalarga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moddiy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yordam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ko‘rsatish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nafaqalar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tayinlash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to‘g‘risidagi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masalalarni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hal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etadi</w:t>
      </w:r>
      <w:proofErr w:type="spellEnd"/>
      <w:r w:rsidRPr="009D4711">
        <w:rPr>
          <w:sz w:val="28"/>
          <w:szCs w:val="28"/>
          <w:lang w:val="en-US"/>
        </w:rPr>
        <w:t xml:space="preserve"> (11-modda).</w:t>
      </w:r>
    </w:p>
    <w:p w:rsidR="009D4711" w:rsidRPr="009D4711" w:rsidRDefault="009D4711" w:rsidP="00583F37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 w:rsidRPr="009D4711">
        <w:rPr>
          <w:b/>
          <w:bCs/>
          <w:sz w:val="28"/>
          <w:szCs w:val="28"/>
          <w:lang w:val="en-US"/>
        </w:rPr>
        <w:t>Mablag‘</w:t>
      </w:r>
      <w:proofErr w:type="gramEnd"/>
      <w:r w:rsidRPr="009D4711">
        <w:rPr>
          <w:b/>
          <w:bCs/>
          <w:sz w:val="28"/>
          <w:szCs w:val="28"/>
          <w:lang w:val="en-US"/>
        </w:rPr>
        <w:t>lardan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4711">
        <w:rPr>
          <w:b/>
          <w:bCs/>
          <w:sz w:val="28"/>
          <w:szCs w:val="28"/>
          <w:lang w:val="en-US"/>
        </w:rPr>
        <w:t>foydalanish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Ijtimoiy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qo‘llab-quvvatlash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uchun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markazlashtirilgan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tarzda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ajratiladigan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davlat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mablag‘laridan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maqsadli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samarali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foydalanilishini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ta’minlash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yig‘inining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bevosita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vakolatidir</w:t>
      </w:r>
      <w:proofErr w:type="spellEnd"/>
      <w:r w:rsidRPr="009D4711">
        <w:rPr>
          <w:sz w:val="28"/>
          <w:szCs w:val="28"/>
          <w:lang w:val="en-US"/>
        </w:rPr>
        <w:t xml:space="preserve"> (11-modda).</w:t>
      </w:r>
    </w:p>
    <w:p w:rsidR="009D4711" w:rsidRPr="009D4711" w:rsidRDefault="009D4711" w:rsidP="00583F37">
      <w:pPr>
        <w:pStyle w:val="a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proofErr w:type="spellStart"/>
      <w:r w:rsidRPr="009D4711">
        <w:rPr>
          <w:b/>
          <w:bCs/>
          <w:sz w:val="28"/>
          <w:szCs w:val="28"/>
          <w:lang w:val="en-US"/>
        </w:rPr>
        <w:t>Bandlikka</w:t>
      </w:r>
      <w:proofErr w:type="spellEnd"/>
      <w:r w:rsidRPr="009D4711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D4711">
        <w:rPr>
          <w:b/>
          <w:bCs/>
          <w:sz w:val="28"/>
          <w:szCs w:val="28"/>
          <w:lang w:val="en-US"/>
        </w:rPr>
        <w:t>ko‘</w:t>
      </w:r>
      <w:proofErr w:type="gramEnd"/>
      <w:r w:rsidRPr="009D4711">
        <w:rPr>
          <w:b/>
          <w:bCs/>
          <w:sz w:val="28"/>
          <w:szCs w:val="28"/>
          <w:lang w:val="en-US"/>
        </w:rPr>
        <w:t>maklashish</w:t>
      </w:r>
      <w:proofErr w:type="spellEnd"/>
      <w:r w:rsidRPr="009D4711">
        <w:rPr>
          <w:b/>
          <w:bCs/>
          <w:sz w:val="28"/>
          <w:szCs w:val="28"/>
          <w:lang w:val="en-US"/>
        </w:rPr>
        <w:t>:</w:t>
      </w:r>
      <w:r w:rsidRPr="009D4711">
        <w:rPr>
          <w:sz w:val="28"/>
          <w:szCs w:val="28"/>
          <w:lang w:val="en-US"/>
        </w:rPr>
        <w:t xml:space="preserve"> Mahalla </w:t>
      </w:r>
      <w:proofErr w:type="spellStart"/>
      <w:r w:rsidRPr="009D4711">
        <w:rPr>
          <w:sz w:val="28"/>
          <w:szCs w:val="28"/>
          <w:lang w:val="en-US"/>
        </w:rPr>
        <w:t>kengashi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hududda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yashovchi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fuqarolar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bandligini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ta’minlashga</w:t>
      </w:r>
      <w:proofErr w:type="spellEnd"/>
      <w:r w:rsidRPr="009D4711">
        <w:rPr>
          <w:sz w:val="28"/>
          <w:szCs w:val="28"/>
          <w:lang w:val="en-US"/>
        </w:rPr>
        <w:t xml:space="preserve">, </w:t>
      </w:r>
      <w:proofErr w:type="spellStart"/>
      <w:r w:rsidRPr="009D4711">
        <w:rPr>
          <w:sz w:val="28"/>
          <w:szCs w:val="28"/>
          <w:lang w:val="en-US"/>
        </w:rPr>
        <w:t>shu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jumladan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kasanachilikni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tashkil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etishga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ko‘maklashishi</w:t>
      </w:r>
      <w:proofErr w:type="spellEnd"/>
      <w:r w:rsidRPr="009D4711">
        <w:rPr>
          <w:sz w:val="28"/>
          <w:szCs w:val="28"/>
          <w:lang w:val="en-US"/>
        </w:rPr>
        <w:t xml:space="preserve"> </w:t>
      </w:r>
      <w:proofErr w:type="spellStart"/>
      <w:r w:rsidRPr="009D4711">
        <w:rPr>
          <w:sz w:val="28"/>
          <w:szCs w:val="28"/>
          <w:lang w:val="en-US"/>
        </w:rPr>
        <w:t>lozim</w:t>
      </w:r>
      <w:proofErr w:type="spellEnd"/>
      <w:r w:rsidRPr="009D4711">
        <w:rPr>
          <w:sz w:val="28"/>
          <w:szCs w:val="28"/>
          <w:lang w:val="en-US"/>
        </w:rPr>
        <w:t xml:space="preserve"> (13-modda).</w:t>
      </w:r>
    </w:p>
    <w:p w:rsidR="000C1C04" w:rsidRPr="009D4711" w:rsidRDefault="000C1C04" w:rsidP="009D4711">
      <w:pPr>
        <w:pStyle w:val="a"/>
        <w:numPr>
          <w:ilvl w:val="0"/>
          <w:numId w:val="0"/>
        </w:numPr>
        <w:ind w:firstLine="142"/>
        <w:jc w:val="both"/>
        <w:rPr>
          <w:sz w:val="28"/>
          <w:szCs w:val="28"/>
          <w:lang w:val="en-US"/>
        </w:rPr>
      </w:pPr>
    </w:p>
    <w:sectPr w:rsidR="000C1C04" w:rsidRPr="009D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36FA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</w:abstractNum>
  <w:abstractNum w:abstractNumId="1" w15:restartNumberingAfterBreak="0">
    <w:nsid w:val="09B21026"/>
    <w:multiLevelType w:val="multilevel"/>
    <w:tmpl w:val="8C30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82496"/>
    <w:multiLevelType w:val="multilevel"/>
    <w:tmpl w:val="A6D4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54DFE"/>
    <w:multiLevelType w:val="multilevel"/>
    <w:tmpl w:val="8BA4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86B2B"/>
    <w:multiLevelType w:val="multilevel"/>
    <w:tmpl w:val="558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65B1F"/>
    <w:multiLevelType w:val="hybridMultilevel"/>
    <w:tmpl w:val="0C68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5"/>
    <w:rsid w:val="000C1C04"/>
    <w:rsid w:val="00583F37"/>
    <w:rsid w:val="005F2CC6"/>
    <w:rsid w:val="00845E63"/>
    <w:rsid w:val="009D4711"/>
    <w:rsid w:val="00E8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D9E15"/>
  <w15:chartTrackingRefBased/>
  <w15:docId w15:val="{02972709-3597-437A-9C28-E08ADF23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2">
    <w:name w:val="heading 2"/>
    <w:basedOn w:val="a0"/>
    <w:link w:val="20"/>
    <w:uiPriority w:val="9"/>
    <w:qFormat/>
    <w:rsid w:val="00E842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semiHidden/>
    <w:unhideWhenUsed/>
    <w:qFormat/>
    <w:rsid w:val="009D47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1"/>
      </w:numPr>
    </w:pPr>
  </w:style>
  <w:style w:type="character" w:customStyle="1" w:styleId="20">
    <w:name w:val="Заголовок 2 Знак"/>
    <w:basedOn w:val="a1"/>
    <w:link w:val="2"/>
    <w:uiPriority w:val="9"/>
    <w:rsid w:val="00E84215"/>
    <w:rPr>
      <w:b/>
      <w:bCs/>
      <w:sz w:val="36"/>
      <w:szCs w:val="36"/>
    </w:rPr>
  </w:style>
  <w:style w:type="paragraph" w:styleId="a4">
    <w:name w:val="Normal (Web)"/>
    <w:basedOn w:val="a0"/>
    <w:uiPriority w:val="99"/>
    <w:unhideWhenUsed/>
    <w:rsid w:val="00E84215"/>
    <w:pPr>
      <w:spacing w:before="100" w:beforeAutospacing="1" w:after="100" w:afterAutospacing="1"/>
    </w:pPr>
  </w:style>
  <w:style w:type="character" w:customStyle="1" w:styleId="citation-43">
    <w:name w:val="citation-43"/>
    <w:basedOn w:val="a1"/>
    <w:rsid w:val="00E84215"/>
  </w:style>
  <w:style w:type="character" w:customStyle="1" w:styleId="citation-42">
    <w:name w:val="citation-42"/>
    <w:basedOn w:val="a1"/>
    <w:rsid w:val="00E84215"/>
  </w:style>
  <w:style w:type="character" w:customStyle="1" w:styleId="citation-41">
    <w:name w:val="citation-41"/>
    <w:basedOn w:val="a1"/>
    <w:rsid w:val="00E84215"/>
  </w:style>
  <w:style w:type="character" w:customStyle="1" w:styleId="citation-40">
    <w:name w:val="citation-40"/>
    <w:basedOn w:val="a1"/>
    <w:rsid w:val="00E84215"/>
  </w:style>
  <w:style w:type="character" w:customStyle="1" w:styleId="citation-39">
    <w:name w:val="citation-39"/>
    <w:basedOn w:val="a1"/>
    <w:rsid w:val="00E84215"/>
  </w:style>
  <w:style w:type="character" w:customStyle="1" w:styleId="citation-38">
    <w:name w:val="citation-38"/>
    <w:basedOn w:val="a1"/>
    <w:rsid w:val="00E84215"/>
  </w:style>
  <w:style w:type="character" w:customStyle="1" w:styleId="citation-37">
    <w:name w:val="citation-37"/>
    <w:basedOn w:val="a1"/>
    <w:rsid w:val="00E84215"/>
  </w:style>
  <w:style w:type="character" w:customStyle="1" w:styleId="citation-36">
    <w:name w:val="citation-36"/>
    <w:basedOn w:val="a1"/>
    <w:rsid w:val="00E84215"/>
  </w:style>
  <w:style w:type="character" w:customStyle="1" w:styleId="citation-35">
    <w:name w:val="citation-35"/>
    <w:basedOn w:val="a1"/>
    <w:rsid w:val="00E84215"/>
  </w:style>
  <w:style w:type="character" w:customStyle="1" w:styleId="citation-34">
    <w:name w:val="citation-34"/>
    <w:basedOn w:val="a1"/>
    <w:rsid w:val="00E84215"/>
  </w:style>
  <w:style w:type="character" w:customStyle="1" w:styleId="citation-33">
    <w:name w:val="citation-33"/>
    <w:basedOn w:val="a1"/>
    <w:rsid w:val="00E84215"/>
  </w:style>
  <w:style w:type="character" w:customStyle="1" w:styleId="30">
    <w:name w:val="Заголовок 3 Знак"/>
    <w:basedOn w:val="a1"/>
    <w:link w:val="3"/>
    <w:semiHidden/>
    <w:rsid w:val="009D47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2026-04-26T18:42:00Z</dcterms:created>
  <dcterms:modified xsi:type="dcterms:W3CDTF">2026-04-26T19:04:00Z</dcterms:modified>
</cp:coreProperties>
</file>