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"/>
        <w:numPr>
          <w:ilvl w:val="0"/>
          <w:numId w:val="0"/>
        </w:numPr>
        <w:tabs>
          <w:tab w:val="left" w:leader="none" w:pos="8820"/>
        </w:tabs>
        <w:spacing w:lineRule="auto" w:line="240"/>
        <w:ind w:right="1204"/>
        <w:jc w:val="left"/>
        <w:rPr>
          <w:rFonts w:ascii="Times New Roman" w:hAnsi="Times New Roman"/>
          <w:sz w:val="28"/>
          <w:szCs w:val="28"/>
          <w:lang w:val="en-GB"/>
        </w:rPr>
      </w:pPr>
    </w:p>
    <w:p>
      <w:pPr>
        <w:pStyle w:val="style6"/>
        <w:numPr>
          <w:ilvl w:val="0"/>
          <w:numId w:val="0"/>
        </w:numPr>
        <w:tabs>
          <w:tab w:val="left" w:leader="none" w:pos="8820"/>
        </w:tabs>
        <w:spacing w:lineRule="auto" w:line="240"/>
        <w:ind w:right="1204"/>
        <w:rPr>
          <w:rFonts w:ascii="Times New Roman" w:hAnsi="Times New Roman"/>
          <w:sz w:val="28"/>
          <w:szCs w:val="28"/>
          <w:lang w:val="uz-Cyrl-UZ"/>
        </w:rPr>
      </w:pPr>
      <w:r>
        <w:rPr>
          <w:b w:val="false"/>
          <w:bCs w:val="false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5095173</wp:posOffset>
                </wp:positionH>
                <wp:positionV relativeFrom="paragraph">
                  <wp:posOffset>113398</wp:posOffset>
                </wp:positionV>
                <wp:extent cx="1227908" cy="1491915"/>
                <wp:effectExtent l="0" t="0" r="10795" b="13334"/>
                <wp:wrapNone/>
                <wp:docPr id="1026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27908" cy="149191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ind w:right="-257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>
                              <w:rPr/>
                              <w:drawing>
                                <wp:inline distL="114300" distT="0" distB="0" distR="114300">
                                  <wp:extent cx="872066" cy="1308100"/>
                                  <wp:effectExtent l="0" t="0" r="0" b="0"/>
                                  <wp:docPr id="2050" name="Image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872066" cy="13081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sz w:val="18"/>
                                <w:lang w:val="en-US"/>
                              </w:rPr>
                              <w:drawing>
                                <wp:inline distL="0" distT="0" distB="0" distR="0">
                                  <wp:extent cx="1137600" cy="1461600"/>
                                  <wp:effectExtent l="0" t="0" r="5715" b="5715"/>
                                  <wp:docPr id="2049" name="Рисунок 2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137600" cy="14616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401.19pt;margin-top:8.93pt;width:96.69pt;height:117.47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ind w:right="-257"/>
                        <w:rPr>
                          <w:b/>
                          <w:sz w:val="18"/>
                          <w:lang w:val="en-US"/>
                        </w:rPr>
                      </w:pPr>
                      <w:r>
                        <w:rPr/>
                        <w:drawing>
                          <wp:inline distL="114300" distT="0" distB="0" distR="114300">
                            <wp:extent cx="872066" cy="1308100"/>
                            <wp:effectExtent l="0" t="0" r="0" b="0"/>
                            <wp:docPr id="2050" name="Image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872066" cy="13081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sz w:val="18"/>
                          <w:lang w:val="en-US"/>
                        </w:rPr>
                        <w:drawing>
                          <wp:inline distL="0" distT="0" distB="0" distR="0">
                            <wp:extent cx="1137600" cy="1461600"/>
                            <wp:effectExtent l="0" t="0" r="5715" b="5715"/>
                            <wp:docPr id="2049" name="Рисунок 2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137600" cy="14616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z-Cyrl-UZ"/>
        </w:rPr>
        <w:t>МАЪЛУМОТНОМА</w:t>
      </w:r>
    </w:p>
    <w:p>
      <w:pPr>
        <w:pStyle w:val="style0"/>
        <w:widowControl w:val="false"/>
        <w:tabs>
          <w:tab w:val="left" w:leader="none" w:pos="8820"/>
        </w:tabs>
        <w:autoSpaceDE w:val="false"/>
        <w:autoSpaceDN w:val="false"/>
        <w:adjustRightInd w:val="false"/>
        <w:ind w:right="1204"/>
        <w:jc w:val="center"/>
        <w:rPr>
          <w:b/>
          <w:bCs/>
          <w:sz w:val="28"/>
          <w:szCs w:val="28"/>
          <w:lang w:val="uz-Cyrl-UZ"/>
        </w:rPr>
      </w:pPr>
    </w:p>
    <w:p>
      <w:pPr>
        <w:pStyle w:val="style0"/>
        <w:widowControl w:val="false"/>
        <w:tabs>
          <w:tab w:val="center" w:leader="none" w:pos="4762"/>
          <w:tab w:val="left" w:leader="none" w:pos="8820"/>
        </w:tabs>
        <w:autoSpaceDE w:val="false"/>
        <w:autoSpaceDN w:val="false"/>
        <w:adjustRightInd w:val="false"/>
        <w:ind w:right="120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  <w:lang w:val="en-US"/>
        </w:rPr>
        <w:t xml:space="preserve">Бабажанова Салтанат Адил </w:t>
      </w:r>
      <w:r>
        <w:rPr>
          <w:b/>
          <w:bCs/>
          <w:sz w:val="28"/>
          <w:szCs w:val="28"/>
        </w:rPr>
        <w:t>кызы</w:t>
      </w:r>
    </w:p>
    <w:p>
      <w:pPr>
        <w:pStyle w:val="style0"/>
        <w:widowControl w:val="false"/>
        <w:autoSpaceDE w:val="false"/>
        <w:autoSpaceDN w:val="false"/>
        <w:adjustRightInd w:val="false"/>
        <w:rPr>
          <w:sz w:val="22"/>
          <w:szCs w:val="22"/>
          <w:lang w:val="uz-Cyrl-UZ"/>
        </w:rPr>
      </w:pPr>
    </w:p>
    <w:p>
      <w:pPr>
        <w:pStyle w:val="style0"/>
        <w:tabs>
          <w:tab w:val="left" w:leader="none" w:pos="675"/>
        </w:tabs>
        <w:adjustRightInd w:val="false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202</w:t>
      </w:r>
      <w:r>
        <w:rPr>
          <w:sz w:val="22"/>
          <w:szCs w:val="22"/>
          <w:lang w:val="uz-Cyrl-UZ"/>
        </w:rPr>
        <w:t>5</w:t>
      </w:r>
      <w:r>
        <w:rPr>
          <w:sz w:val="22"/>
          <w:szCs w:val="22"/>
          <w:lang w:val="uz-Cyrl-UZ"/>
        </w:rPr>
        <w:t xml:space="preserve"> йил </w:t>
      </w:r>
      <w:r>
        <w:rPr>
          <w:sz w:val="22"/>
          <w:szCs w:val="22"/>
          <w:lang w:val="uz-Cyrl-UZ"/>
        </w:rPr>
        <w:t>3</w:t>
      </w:r>
      <w:r>
        <w:rPr>
          <w:sz w:val="22"/>
          <w:szCs w:val="22"/>
          <w:lang w:val="uz-Cyrl-UZ"/>
        </w:rPr>
        <w:t>-сентабрдан:</w:t>
      </w:r>
    </w:p>
    <w:p>
      <w:pPr>
        <w:pStyle w:val="style0"/>
        <w:tabs>
          <w:tab w:val="left" w:leader="none" w:pos="675"/>
        </w:tabs>
        <w:adjustRightInd w:val="false"/>
        <w:rPr>
          <w:b/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 xml:space="preserve">Бердақ номидаги Қорақалпоқ давлат университети </w:t>
      </w:r>
      <w:r>
        <w:rPr>
          <w:b/>
          <w:sz w:val="22"/>
          <w:szCs w:val="22"/>
          <w:lang w:val="uz-Cyrl-UZ"/>
        </w:rPr>
        <w:t xml:space="preserve">Иктисодиёт </w:t>
      </w:r>
    </w:p>
    <w:p>
      <w:pPr>
        <w:pStyle w:val="style0"/>
        <w:tabs>
          <w:tab w:val="left" w:leader="none" w:pos="4320"/>
        </w:tabs>
        <w:adjustRightInd w:val="false"/>
        <w:spacing w:lineRule="auto" w:line="276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факул</w:t>
      </w:r>
      <w:r>
        <w:rPr>
          <w:b/>
          <w:sz w:val="22"/>
          <w:szCs w:val="22"/>
        </w:rPr>
        <w:t>ь</w:t>
      </w:r>
      <w:r>
        <w:rPr>
          <w:b/>
          <w:sz w:val="22"/>
          <w:szCs w:val="22"/>
          <w:lang w:val="uz-Cyrl-UZ"/>
        </w:rPr>
        <w:t xml:space="preserve">тети </w:t>
      </w:r>
      <w:r>
        <w:rPr>
          <w:b/>
          <w:sz w:val="22"/>
          <w:szCs w:val="22"/>
          <w:lang w:val="uz-Cyrl-UZ"/>
        </w:rPr>
        <w:t>Финанс ва финанс технологиялари</w:t>
      </w:r>
      <w:r>
        <w:rPr>
          <w:b/>
          <w:sz w:val="22"/>
          <w:szCs w:val="22"/>
          <w:lang w:val="uz-Cyrl-UZ"/>
        </w:rPr>
        <w:t xml:space="preserve"> бакалавр таълим йўналиши </w:t>
      </w:r>
    </w:p>
    <w:p>
      <w:pPr>
        <w:pStyle w:val="style0"/>
        <w:tabs>
          <w:tab w:val="left" w:leader="none" w:pos="4320"/>
        </w:tabs>
        <w:adjustRightInd w:val="false"/>
        <w:spacing w:lineRule="auto" w:line="276"/>
        <w:rPr>
          <w:b/>
          <w:bCs/>
          <w:lang w:val="uz-Cyrl-UZ"/>
        </w:rPr>
      </w:pPr>
      <w:r>
        <w:rPr>
          <w:b/>
          <w:sz w:val="22"/>
          <w:szCs w:val="22"/>
          <w:lang w:val="uz-Cyrl-UZ"/>
        </w:rPr>
        <w:t>талабаси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lineRule="auto" w:line="276"/>
        <w:rPr>
          <w:b/>
          <w:bCs/>
          <w:sz w:val="22"/>
          <w:szCs w:val="22"/>
          <w:lang w:val="uz-Cyrl-UZ"/>
        </w:rPr>
      </w:pP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Ту</w:t>
      </w:r>
      <w:r>
        <w:rPr>
          <w:b/>
          <w:bCs/>
          <w:sz w:val="22"/>
          <w:szCs w:val="22"/>
          <w:lang w:val="uz-Cyrl-UZ"/>
        </w:rPr>
        <w:t>ғ</w:t>
      </w:r>
      <w:r>
        <w:rPr>
          <w:b/>
          <w:bCs/>
          <w:sz w:val="22"/>
          <w:szCs w:val="22"/>
          <w:lang w:val="uz-Cyrl-UZ"/>
        </w:rPr>
        <w:t>илган йили:</w:t>
      </w:r>
      <w:r>
        <w:rPr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>Ту</w:t>
      </w:r>
      <w:r>
        <w:rPr>
          <w:b/>
          <w:bCs/>
          <w:sz w:val="22"/>
          <w:szCs w:val="22"/>
          <w:lang w:val="uz-Cyrl-UZ"/>
        </w:rPr>
        <w:t>ғ</w:t>
      </w:r>
      <w:r>
        <w:rPr>
          <w:b/>
          <w:bCs/>
          <w:sz w:val="22"/>
          <w:szCs w:val="22"/>
          <w:lang w:val="uz-Cyrl-UZ"/>
        </w:rPr>
        <w:t>илган жойи: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lineRule="auto" w:line="276"/>
        <w:ind w:left="4320" w:right="2160" w:hanging="4320"/>
        <w:rPr>
          <w:sz w:val="22"/>
          <w:szCs w:val="22"/>
          <w:lang w:val="uz-Cyrl-UZ"/>
        </w:rPr>
      </w:pPr>
      <w:r>
        <w:rPr>
          <w:sz w:val="22"/>
          <w:szCs w:val="22"/>
          <w:lang w:val="en-US"/>
        </w:rPr>
        <w:t>29</w:t>
      </w:r>
      <w:r>
        <w:rPr>
          <w:sz w:val="22"/>
          <w:szCs w:val="22"/>
          <w:lang w:val="uz-Cyrl-UZ"/>
        </w:rPr>
        <w:t>.</w:t>
      </w:r>
      <w:r>
        <w:rPr>
          <w:sz w:val="22"/>
          <w:szCs w:val="22"/>
          <w:lang w:val="en-US"/>
        </w:rPr>
        <w:t>04</w:t>
      </w:r>
      <w:r>
        <w:rPr>
          <w:sz w:val="22"/>
          <w:szCs w:val="22"/>
          <w:lang w:val="uz-Cyrl-UZ"/>
        </w:rPr>
        <w:t>.200</w:t>
      </w:r>
      <w:r>
        <w:rPr>
          <w:sz w:val="22"/>
          <w:szCs w:val="22"/>
          <w:lang w:val="uz-Cyrl-UZ"/>
        </w:rPr>
        <w:t>7</w:t>
      </w: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z-Cyrl-UZ"/>
        </w:rPr>
        <w:t xml:space="preserve">Қорақалпоғистон Республикаси, </w:t>
      </w:r>
      <w:r>
        <w:rPr>
          <w:sz w:val="22"/>
          <w:szCs w:val="22"/>
          <w:lang w:val="ru-RU"/>
        </w:rPr>
        <w:t>Нукус шахри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160"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Миллати:</w:t>
      </w:r>
      <w:r>
        <w:rPr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>Партиявийлиги: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40" w:lineRule="auto" w:line="276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ко</w:t>
      </w:r>
      <w:r>
        <w:rPr>
          <w:sz w:val="22"/>
          <w:szCs w:val="22"/>
          <w:lang w:val="ru-RU"/>
        </w:rPr>
        <w:t>зо</w:t>
      </w:r>
      <w:r>
        <w:rPr>
          <w:sz w:val="22"/>
          <w:szCs w:val="22"/>
          <w:lang w:val="uz-Cyrl-UZ"/>
        </w:rPr>
        <w:t>к</w:t>
      </w: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z-Cyrl-UZ"/>
        </w:rPr>
        <w:t>йў</w:t>
      </w:r>
      <w:r>
        <w:rPr>
          <w:sz w:val="22"/>
          <w:szCs w:val="22"/>
          <w:lang w:val="uz-Cyrl-UZ"/>
        </w:rPr>
        <w:t>қ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160" w:lineRule="auto" w:line="276"/>
        <w:rPr>
          <w:b/>
          <w:bCs/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Маълумоти:</w:t>
      </w:r>
      <w:r>
        <w:rPr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>Тамомлаган: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40" w:lineRule="auto" w:line="276"/>
        <w:ind w:left="4320" w:hanging="4320"/>
        <w:rPr>
          <w:sz w:val="22"/>
          <w:szCs w:val="22"/>
          <w:lang w:val="uz-Cyrl-UZ"/>
        </w:rPr>
      </w:pPr>
      <w:r>
        <w:rPr>
          <w:sz w:val="22"/>
          <w:szCs w:val="22"/>
          <w:lang w:val="ru-RU"/>
        </w:rPr>
        <w:t>Йукори томомланмаган</w:t>
      </w: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z-Cyrl-UZ"/>
        </w:rPr>
        <w:t>202</w:t>
      </w:r>
      <w:r>
        <w:rPr>
          <w:sz w:val="22"/>
          <w:szCs w:val="22"/>
          <w:lang w:val="en-US"/>
        </w:rPr>
        <w:t>4</w:t>
      </w:r>
      <w:r>
        <w:rPr>
          <w:sz w:val="22"/>
          <w:szCs w:val="22"/>
          <w:lang w:val="uz-Cyrl-UZ"/>
        </w:rPr>
        <w:t xml:space="preserve"> й</w:t>
      </w:r>
      <w:r>
        <w:rPr>
          <w:sz w:val="22"/>
          <w:szCs w:val="22"/>
          <w:lang w:val="uz-Cyrl-UZ"/>
        </w:rPr>
        <w:t>.</w:t>
      </w:r>
      <w:r>
        <w:rPr>
          <w:sz w:val="22"/>
          <w:szCs w:val="22"/>
          <w:lang w:val="ru-RU"/>
        </w:rPr>
        <w:t>Нукус Шахри,НМПИ ионидаги академик лицей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160" w:lineRule="auto" w:line="276"/>
        <w:ind w:left="4320" w:hanging="4320"/>
        <w:rPr>
          <w:bCs/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Маълумоти бўйича мутахассислиги:</w:t>
      </w:r>
      <w:r>
        <w:rPr>
          <w:b/>
          <w:bCs/>
          <w:sz w:val="22"/>
          <w:szCs w:val="22"/>
          <w:lang w:val="uz-Cyrl-UZ"/>
        </w:rPr>
        <w:tab/>
      </w:r>
      <w:r>
        <w:rPr>
          <w:bCs/>
          <w:sz w:val="22"/>
          <w:szCs w:val="22"/>
          <w:lang w:val="uz-Cyrl-UZ"/>
        </w:rPr>
        <w:t>аниқ фанлар</w:t>
      </w:r>
      <w:r>
        <w:rPr>
          <w:bCs/>
          <w:sz w:val="22"/>
          <w:szCs w:val="22"/>
          <w:lang w:val="uz-Cyrl-UZ"/>
        </w:rPr>
        <w:t xml:space="preserve">                      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160"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Илмий даражаси:</w:t>
      </w:r>
      <w:r>
        <w:rPr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>Илмий унвони:</w:t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lineRule="auto" w:line="276"/>
        <w:rPr>
          <w:sz w:val="22"/>
          <w:szCs w:val="22"/>
        </w:rPr>
      </w:pPr>
      <w:r>
        <w:rPr>
          <w:sz w:val="22"/>
          <w:szCs w:val="22"/>
          <w:lang w:val="uz-Cyrl-UZ"/>
        </w:rPr>
        <w:t>йўқ</w:t>
      </w: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z-Cyrl-UZ"/>
        </w:rPr>
        <w:t>йўқ</w:t>
      </w:r>
    </w:p>
    <w:p>
      <w:pPr>
        <w:pStyle w:val="style0"/>
        <w:widowControl w:val="false"/>
        <w:tabs>
          <w:tab w:val="left" w:leader="none" w:pos="675"/>
          <w:tab w:val="left" w:leader="none" w:pos="4320"/>
        </w:tabs>
        <w:autoSpaceDE w:val="false"/>
        <w:autoSpaceDN w:val="false"/>
        <w:adjustRightInd w:val="false"/>
        <w:spacing w:before="160"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>айси чет тилларини билади:</w:t>
      </w:r>
      <w:r>
        <w:rPr>
          <w:b/>
          <w:bCs/>
          <w:sz w:val="22"/>
          <w:szCs w:val="22"/>
        </w:rPr>
        <w:tab/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40" w:lineRule="auto" w:line="276"/>
        <w:rPr>
          <w:b/>
          <w:bCs/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ab/>
      </w:r>
    </w:p>
    <w:p>
      <w:pPr>
        <w:pStyle w:val="style0"/>
        <w:widowControl w:val="false"/>
        <w:tabs>
          <w:tab w:val="left" w:leader="none" w:pos="4320"/>
        </w:tabs>
        <w:autoSpaceDE w:val="false"/>
        <w:autoSpaceDN w:val="false"/>
        <w:adjustRightInd w:val="false"/>
        <w:spacing w:before="40"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Давлат мукофотлари билан та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>дирланганми (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>ана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>а):</w:t>
      </w:r>
      <w:r>
        <w:rPr>
          <w:b/>
          <w:bCs/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ab/>
      </w:r>
    </w:p>
    <w:p>
      <w:pPr>
        <w:pStyle w:val="style0"/>
        <w:widowControl w:val="false"/>
        <w:autoSpaceDE w:val="false"/>
        <w:autoSpaceDN w:val="false"/>
        <w:adjustRightInd w:val="false"/>
        <w:spacing w:before="40" w:lineRule="auto" w:line="276"/>
        <w:rPr>
          <w:sz w:val="22"/>
          <w:szCs w:val="22"/>
        </w:rPr>
      </w:pPr>
      <w:r>
        <w:rPr>
          <w:sz w:val="22"/>
          <w:szCs w:val="22"/>
          <w:lang w:val="ru-RU"/>
        </w:rPr>
        <w:t>Йук</w:t>
      </w:r>
    </w:p>
    <w:p>
      <w:pPr>
        <w:pStyle w:val="style0"/>
        <w:widowControl w:val="false"/>
        <w:tabs>
          <w:tab w:val="left" w:leader="none" w:pos="675"/>
        </w:tabs>
        <w:autoSpaceDE w:val="false"/>
        <w:autoSpaceDN w:val="false"/>
        <w:adjustRightInd w:val="false"/>
        <w:spacing w:before="160"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Хал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 xml:space="preserve"> депутатлари, республика, вилоят, ша</w:t>
      </w:r>
      <w:r>
        <w:rPr>
          <w:b/>
          <w:bCs/>
          <w:sz w:val="22"/>
          <w:szCs w:val="22"/>
          <w:lang w:val="uz-Cyrl-UZ"/>
        </w:rPr>
        <w:t>ҳ</w:t>
      </w:r>
      <w:r>
        <w:rPr>
          <w:b/>
          <w:bCs/>
          <w:sz w:val="22"/>
          <w:szCs w:val="22"/>
          <w:lang w:val="uz-Cyrl-UZ"/>
        </w:rPr>
        <w:t>ар ва туман Кенгаши депутатими ёки бош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>а</w:t>
      </w:r>
    </w:p>
    <w:p>
      <w:pPr>
        <w:pStyle w:val="style0"/>
        <w:widowControl w:val="false"/>
        <w:tabs>
          <w:tab w:val="left" w:leader="none" w:pos="661"/>
        </w:tabs>
        <w:autoSpaceDE w:val="false"/>
        <w:autoSpaceDN w:val="false"/>
        <w:adjustRightInd w:val="false"/>
        <w:spacing w:lineRule="auto" w:line="276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сайланадиган органларнинг аъзосими (тўли</w:t>
      </w:r>
      <w:r>
        <w:rPr>
          <w:b/>
          <w:bCs/>
          <w:sz w:val="22"/>
          <w:szCs w:val="22"/>
          <w:lang w:val="uz-Cyrl-UZ"/>
        </w:rPr>
        <w:t>қ</w:t>
      </w:r>
      <w:r>
        <w:rPr>
          <w:b/>
          <w:bCs/>
          <w:sz w:val="22"/>
          <w:szCs w:val="22"/>
          <w:lang w:val="uz-Cyrl-UZ"/>
        </w:rPr>
        <w:t xml:space="preserve"> кўрсатилиши лозим)</w:t>
      </w:r>
      <w:r>
        <w:rPr>
          <w:b/>
          <w:bCs/>
          <w:sz w:val="22"/>
          <w:szCs w:val="22"/>
          <w:lang w:val="uz-Cyrl-UZ"/>
        </w:rPr>
        <w:t>:</w:t>
      </w:r>
      <w:r>
        <w:rPr>
          <w:sz w:val="22"/>
          <w:szCs w:val="22"/>
          <w:lang w:val="uz-Cyrl-UZ"/>
        </w:rPr>
        <w:tab/>
      </w:r>
      <w:r>
        <w:rPr>
          <w:sz w:val="22"/>
          <w:szCs w:val="22"/>
          <w:lang w:val="uz-Cyrl-UZ"/>
        </w:rPr>
        <w:tab/>
      </w:r>
    </w:p>
    <w:p>
      <w:pPr>
        <w:pStyle w:val="style0"/>
        <w:widowControl w:val="false"/>
        <w:autoSpaceDE w:val="false"/>
        <w:autoSpaceDN w:val="false"/>
        <w:adjustRightInd w:val="false"/>
        <w:spacing w:lineRule="auto" w:line="276"/>
        <w:ind w:left="1498" w:hanging="1498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йўқ</w:t>
      </w:r>
      <w:r>
        <w:rPr>
          <w:sz w:val="22"/>
          <w:szCs w:val="22"/>
          <w:lang w:val="uz-Cyrl-UZ"/>
        </w:rPr>
        <w:t xml:space="preserve"> </w:t>
      </w:r>
    </w:p>
    <w:p>
      <w:pPr>
        <w:pStyle w:val="style0"/>
        <w:widowControl w:val="false"/>
        <w:autoSpaceDE w:val="false"/>
        <w:autoSpaceDN w:val="false"/>
        <w:adjustRightInd w:val="false"/>
        <w:rPr>
          <w:sz w:val="22"/>
          <w:szCs w:val="22"/>
          <w:lang w:val="uz-Cyrl-UZ"/>
        </w:rPr>
      </w:pPr>
    </w:p>
    <w:p>
      <w:pPr>
        <w:pStyle w:val="style0"/>
        <w:widowControl w:val="false"/>
        <w:tabs>
          <w:tab w:val="left" w:leader="none" w:pos="4126"/>
        </w:tabs>
        <w:autoSpaceDE w:val="false"/>
        <w:autoSpaceDN w:val="false"/>
        <w:adjustRightInd w:val="false"/>
        <w:jc w:val="center"/>
        <w:rPr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МЕҲНАТ ФАОЛИЯТИ</w:t>
      </w:r>
    </w:p>
    <w:p>
      <w:pPr>
        <w:pStyle w:val="style0"/>
        <w:widowControl w:val="false"/>
        <w:autoSpaceDE w:val="false"/>
        <w:autoSpaceDN w:val="false"/>
        <w:adjustRightInd w:val="false"/>
        <w:spacing w:before="80" w:lineRule="auto" w:line="360"/>
        <w:ind w:left="1484" w:hanging="1484"/>
        <w:rPr>
          <w:sz w:val="22"/>
          <w:szCs w:val="22"/>
          <w:lang w:val="uz-Cyrl-UZ"/>
        </w:rPr>
      </w:pPr>
    </w:p>
    <w:p>
      <w:pPr>
        <w:pStyle w:val="style0"/>
        <w:tabs>
          <w:tab w:val="left" w:leader="none" w:pos="675"/>
        </w:tabs>
        <w:adjustRightInd w:val="false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202</w:t>
      </w:r>
      <w:r>
        <w:rPr>
          <w:sz w:val="22"/>
          <w:szCs w:val="22"/>
          <w:lang w:val="uz-Cyrl-UZ"/>
        </w:rPr>
        <w:t>5</w:t>
      </w:r>
      <w:r>
        <w:rPr>
          <w:sz w:val="22"/>
          <w:szCs w:val="22"/>
          <w:lang w:val="uz-Cyrl-UZ"/>
        </w:rPr>
        <w:t xml:space="preserve"> й. -  ҳ.в.  – </w:t>
      </w:r>
      <w:r>
        <w:rPr>
          <w:bCs/>
          <w:sz w:val="22"/>
          <w:szCs w:val="22"/>
          <w:lang w:val="uz-Cyrl-UZ"/>
        </w:rPr>
        <w:t xml:space="preserve">Бердақ номидаги Қорақалпоқ давлат университети </w:t>
      </w:r>
      <w:r>
        <w:rPr>
          <w:sz w:val="22"/>
          <w:szCs w:val="22"/>
          <w:lang w:val="uz-Cyrl-UZ"/>
        </w:rPr>
        <w:t xml:space="preserve">Иктисодиёт факультети </w:t>
      </w:r>
      <w:r>
        <w:rPr>
          <w:sz w:val="22"/>
          <w:szCs w:val="22"/>
          <w:lang w:val="uz-Cyrl-UZ"/>
        </w:rPr>
        <w:t xml:space="preserve">Финанс ва финанс технологиялари </w:t>
      </w:r>
      <w:r>
        <w:rPr>
          <w:sz w:val="22"/>
          <w:szCs w:val="22"/>
          <w:lang w:val="uz-Cyrl-UZ"/>
        </w:rPr>
        <w:t xml:space="preserve"> бакалавр таълим йўналиши талабаси</w:t>
      </w:r>
    </w:p>
    <w:p>
      <w:pPr>
        <w:pStyle w:val="style0"/>
        <w:widowControl w:val="false"/>
        <w:tabs>
          <w:tab w:val="left" w:leader="none" w:pos="675"/>
        </w:tabs>
        <w:autoSpaceDE w:val="false"/>
        <w:autoSpaceDN w:val="false"/>
        <w:adjustRightInd w:val="false"/>
        <w:spacing w:lineRule="auto" w:line="360"/>
        <w:rPr>
          <w:sz w:val="22"/>
          <w:szCs w:val="22"/>
          <w:lang w:val="uz-Cyrl-UZ"/>
        </w:rPr>
      </w:pPr>
    </w:p>
    <w:p>
      <w:pPr>
        <w:pStyle w:val="style0"/>
        <w:spacing w:lineRule="auto" w:line="360"/>
        <w:rPr>
          <w:b/>
          <w:lang w:val="uz-Cyrl-UZ"/>
        </w:rPr>
      </w:pPr>
      <w:r>
        <w:rPr>
          <w:b/>
          <w:lang w:val="uz-Cyrl-UZ"/>
        </w:rPr>
        <w:br w:type="page"/>
      </w:r>
    </w:p>
    <w:p>
      <w:pPr>
        <w:pStyle w:val="style0"/>
        <w:widowControl w:val="false"/>
        <w:autoSpaceDE w:val="false"/>
        <w:autoSpaceDN w:val="false"/>
        <w:adjustRightInd w:val="false"/>
        <w:spacing w:before="80" w:lineRule="auto" w:line="360"/>
        <w:ind w:left="1484" w:hanging="1484"/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>О</w:t>
      </w:r>
      <w:r>
        <w:rPr>
          <w:b/>
          <w:bCs/>
          <w:lang w:val="uz-Cyrl-UZ"/>
        </w:rPr>
        <w:t>тарбаева Айнура Омирбай кизининг</w:t>
      </w:r>
      <w:r>
        <w:rPr>
          <w:b/>
          <w:lang w:val="uz-Cyrl-UZ"/>
        </w:rPr>
        <w:t xml:space="preserve"> я</w:t>
      </w:r>
      <w:r>
        <w:rPr>
          <w:b/>
          <w:lang w:val="uz-Cyrl-UZ"/>
        </w:rPr>
        <w:t>қ</w:t>
      </w:r>
      <w:r>
        <w:rPr>
          <w:b/>
          <w:lang w:val="uz-Cyrl-UZ"/>
        </w:rPr>
        <w:t xml:space="preserve">ин </w:t>
      </w:r>
      <w:r>
        <w:rPr>
          <w:b/>
          <w:lang w:val="uz-Cyrl-UZ"/>
        </w:rPr>
        <w:t>қ</w:t>
      </w:r>
      <w:r>
        <w:rPr>
          <w:b/>
          <w:lang w:val="uz-Cyrl-UZ"/>
        </w:rPr>
        <w:t xml:space="preserve">ариндошлари </w:t>
      </w:r>
      <w:r>
        <w:rPr>
          <w:b/>
          <w:lang w:val="uz-Cyrl-UZ"/>
        </w:rPr>
        <w:t>ҳ</w:t>
      </w:r>
      <w:r>
        <w:rPr>
          <w:b/>
          <w:lang w:val="uz-Cyrl-UZ"/>
        </w:rPr>
        <w:t>а</w:t>
      </w:r>
      <w:r>
        <w:rPr>
          <w:b/>
          <w:lang w:val="uz-Cyrl-UZ"/>
        </w:rPr>
        <w:t>қ</w:t>
      </w:r>
      <w:r>
        <w:rPr>
          <w:b/>
          <w:lang w:val="uz-Cyrl-UZ"/>
        </w:rPr>
        <w:t>ида</w:t>
      </w:r>
    </w:p>
    <w:p>
      <w:pPr>
        <w:pStyle w:val="style0"/>
        <w:spacing w:lineRule="auto" w:line="360"/>
        <w:jc w:val="center"/>
        <w:rPr>
          <w:b/>
          <w:bCs/>
          <w:lang w:val="uz-Cyrl-UZ"/>
        </w:rPr>
      </w:pPr>
      <w:r>
        <w:rPr>
          <w:b/>
          <w:bCs/>
          <w:lang w:val="uz-Cyrl-UZ"/>
        </w:rPr>
        <w:t>МАЪЛУМОТ</w:t>
      </w:r>
    </w:p>
    <w:p>
      <w:pPr>
        <w:pStyle w:val="style0"/>
        <w:jc w:val="center"/>
        <w:rPr>
          <w:b/>
          <w:bCs/>
          <w:sz w:val="10"/>
          <w:szCs w:val="22"/>
          <w:lang w:val="uz-Cyrl-UZ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158"/>
        <w:gridCol w:w="1978"/>
        <w:gridCol w:w="2866"/>
        <w:gridCol w:w="1998"/>
      </w:tblGrid>
      <w:tr>
        <w:trPr/>
        <w:tc>
          <w:tcPr>
            <w:tcW w:w="1260" w:type="dxa"/>
            <w:tcBorders/>
            <w:vAlign w:val="center"/>
          </w:tcPr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Қарин</w:t>
            </w:r>
            <w:r>
              <w:rPr>
                <w:b/>
                <w:sz w:val="22"/>
                <w:szCs w:val="22"/>
                <w:lang w:val="uz-Cyrl-UZ"/>
              </w:rPr>
              <w:t>-</w:t>
            </w:r>
          </w:p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дошлиги</w:t>
            </w:r>
          </w:p>
        </w:tc>
        <w:tc>
          <w:tcPr>
            <w:tcW w:w="215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 xml:space="preserve">Фамилияси, исми </w:t>
            </w:r>
            <w:r>
              <w:rPr>
                <w:b/>
                <w:sz w:val="22"/>
                <w:szCs w:val="22"/>
                <w:lang w:val="uz-Cyrl-UZ"/>
              </w:rPr>
              <w:br/>
            </w:r>
            <w:r>
              <w:rPr>
                <w:b/>
                <w:sz w:val="22"/>
                <w:szCs w:val="22"/>
                <w:lang w:val="uz-Cyrl-UZ"/>
              </w:rPr>
              <w:t xml:space="preserve">ва отасининг исми 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 xml:space="preserve">Туғилган йили </w:t>
            </w:r>
            <w:r>
              <w:rPr>
                <w:b/>
                <w:sz w:val="22"/>
                <w:szCs w:val="22"/>
                <w:lang w:val="uz-Cyrl-UZ"/>
              </w:rPr>
              <w:br/>
            </w:r>
            <w:r>
              <w:rPr>
                <w:b/>
                <w:sz w:val="22"/>
                <w:szCs w:val="22"/>
                <w:lang w:val="uz-Cyrl-UZ"/>
              </w:rPr>
              <w:t>ва жойи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Иш жойи ва лавозими</w:t>
            </w:r>
          </w:p>
        </w:tc>
        <w:tc>
          <w:tcPr>
            <w:tcW w:w="199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Турар жойи</w:t>
            </w:r>
          </w:p>
        </w:tc>
      </w:tr>
      <w:tr>
        <w:tblPrEx/>
        <w:trPr/>
        <w:tc>
          <w:tcPr>
            <w:tcW w:w="1260" w:type="dxa"/>
            <w:tcBorders/>
            <w:vAlign w:val="center"/>
          </w:tcPr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Отаси</w:t>
            </w:r>
          </w:p>
        </w:tc>
        <w:tc>
          <w:tcPr>
            <w:tcW w:w="215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Сыдиков Адил Бабажанович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19</w:t>
            </w:r>
            <w:r>
              <w:rPr>
                <w:sz w:val="22"/>
                <w:szCs w:val="22"/>
                <w:lang w:val="en-US"/>
              </w:rPr>
              <w:t>69</w:t>
            </w:r>
            <w:r>
              <w:rPr>
                <w:sz w:val="22"/>
                <w:szCs w:val="22"/>
                <w:lang w:val="uz-Cyrl-UZ"/>
              </w:rPr>
              <w:t xml:space="preserve"> йил, </w:t>
            </w:r>
            <w:r>
              <w:rPr>
                <w:sz w:val="22"/>
                <w:szCs w:val="22"/>
                <w:lang w:val="uz-Cyrl-UZ"/>
              </w:rPr>
              <w:br/>
            </w:r>
            <w:r>
              <w:rPr>
                <w:sz w:val="22"/>
                <w:szCs w:val="22"/>
                <w:lang w:val="uz-Cyrl-UZ"/>
              </w:rPr>
              <w:t xml:space="preserve">Қорақалпоғистон Республикаси, </w:t>
            </w:r>
            <w:r>
              <w:rPr>
                <w:sz w:val="22"/>
                <w:szCs w:val="22"/>
                <w:lang w:val="ru-RU"/>
              </w:rPr>
              <w:t xml:space="preserve">Нукус Шахри 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Каровул</w:t>
            </w:r>
          </w:p>
        </w:tc>
        <w:tc>
          <w:tcPr>
            <w:tcW w:w="199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Қорақалпоғист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uz-Cyrl-UZ"/>
              </w:rPr>
              <w:t>н Республикаси,</w:t>
            </w:r>
          </w:p>
          <w:p>
            <w:pPr>
              <w:pStyle w:val="style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Нукус Шахри Самамбаи АПЖ</w:t>
            </w:r>
          </w:p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ru-RU"/>
              </w:rPr>
              <w:t xml:space="preserve">Хожели гузари </w:t>
            </w:r>
            <w:r>
              <w:rPr>
                <w:sz w:val="22"/>
                <w:szCs w:val="22"/>
                <w:lang w:val="en-US"/>
              </w:rPr>
              <w:t>77/5</w:t>
            </w:r>
          </w:p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>
        <w:tblPrEx/>
        <w:trPr>
          <w:trHeight w:val="1819" w:hRule="atLeast"/>
        </w:trPr>
        <w:tc>
          <w:tcPr>
            <w:tcW w:w="1260" w:type="dxa"/>
            <w:tcBorders/>
            <w:vAlign w:val="center"/>
          </w:tcPr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Онаси</w:t>
            </w:r>
          </w:p>
        </w:tc>
        <w:tc>
          <w:tcPr>
            <w:tcW w:w="215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Топакова Кундыз Идеавна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19</w:t>
            </w:r>
            <w:r>
              <w:rPr>
                <w:sz w:val="22"/>
                <w:szCs w:val="22"/>
                <w:lang w:val="en-US"/>
              </w:rPr>
              <w:t>76</w:t>
            </w:r>
            <w:r>
              <w:rPr>
                <w:sz w:val="22"/>
                <w:szCs w:val="22"/>
                <w:lang w:val="uz-Cyrl-UZ"/>
              </w:rPr>
              <w:t xml:space="preserve">йил, </w:t>
            </w:r>
            <w:r>
              <w:rPr>
                <w:sz w:val="22"/>
                <w:szCs w:val="22"/>
                <w:lang w:val="uz-Cyrl-UZ"/>
              </w:rPr>
              <w:br/>
            </w:r>
            <w:r>
              <w:rPr>
                <w:sz w:val="22"/>
                <w:szCs w:val="22"/>
                <w:lang w:val="uz-Cyrl-UZ"/>
              </w:rPr>
              <w:t>Қорақалпоғистон Республикаси,</w:t>
            </w:r>
            <w:r>
              <w:rPr>
                <w:sz w:val="22"/>
                <w:szCs w:val="22"/>
                <w:lang w:val="ru-RU"/>
              </w:rPr>
              <w:t xml:space="preserve"> Нукус Шахри 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Уй бекаси</w:t>
            </w:r>
          </w:p>
          <w:bookmarkStart w:id="0" w:name="_Hlk211978375"/>
        </w:tc>
        <w:tc>
          <w:tcPr>
            <w:tcW w:w="1998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Қорақалпоғист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Республикаси,</w:t>
            </w:r>
          </w:p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Нукус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Шахри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Самамбаи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АПЖ</w:t>
            </w:r>
          </w:p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Хожели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гузари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ru-RU"/>
              </w:rPr>
              <w:t>77/5</w:t>
            </w:r>
            <w:r>
              <w:rPr>
                <w:sz w:val="22"/>
                <w:szCs w:val="22"/>
                <w:lang w:val="uz-Cyrl-UZ"/>
              </w:rPr>
              <w:t xml:space="preserve">          </w:t>
            </w:r>
            <w:bookmarkEnd w:id="0"/>
          </w:p>
        </w:tc>
      </w:tr>
      <w:tr>
        <w:tblPrEx/>
        <w:trPr/>
        <w:tc>
          <w:tcPr>
            <w:tcW w:w="1260" w:type="dxa"/>
            <w:tcBorders/>
            <w:vAlign w:val="center"/>
          </w:tcPr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Акаси</w:t>
            </w:r>
          </w:p>
        </w:tc>
        <w:tc>
          <w:tcPr>
            <w:tcW w:w="215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Бабажанов Саламат Адилович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z-Cyrl-UZ"/>
              </w:rPr>
              <w:t xml:space="preserve"> йил, </w:t>
            </w:r>
            <w:r>
              <w:rPr>
                <w:sz w:val="22"/>
                <w:szCs w:val="22"/>
                <w:lang w:val="uz-Cyrl-UZ"/>
              </w:rPr>
              <w:br/>
            </w:r>
            <w:r>
              <w:rPr>
                <w:sz w:val="22"/>
                <w:szCs w:val="22"/>
                <w:lang w:val="uz-Cyrl-UZ"/>
              </w:rPr>
              <w:t xml:space="preserve">Қорақалпоғистон </w:t>
            </w:r>
            <w:r>
              <w:rPr>
                <w:sz w:val="22"/>
                <w:szCs w:val="22"/>
                <w:lang w:val="uz-Cyrl-UZ"/>
              </w:rPr>
              <w:t xml:space="preserve">Республикаси,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Нукус Шахри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style0"/>
              <w:jc w:val="left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ru-RU"/>
              </w:rPr>
              <w:t xml:space="preserve">          Геолог</w:t>
            </w:r>
          </w:p>
        </w:tc>
        <w:tc>
          <w:tcPr>
            <w:tcW w:w="1998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Қорақалпоғист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Республикаси,</w:t>
            </w:r>
          </w:p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Нукус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Шахри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Самамбаи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АПЖ</w:t>
            </w:r>
          </w:p>
          <w:p>
            <w:pPr>
              <w:pStyle w:val="style0"/>
              <w:jc w:val="left"/>
              <w:rPr>
                <w:sz w:val="22"/>
                <w:szCs w:val="22"/>
                <w:lang w:val="uz-Cyrl-UZ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Хожели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гузари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ru-RU"/>
              </w:rPr>
              <w:t>77/5</w:t>
            </w:r>
            <w:r>
              <w:rPr>
                <w:sz w:val="22"/>
                <w:szCs w:val="22"/>
                <w:lang w:val="uz-Cyrl-UZ"/>
              </w:rPr>
              <w:t xml:space="preserve">           </w:t>
            </w:r>
          </w:p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z-Cyrl-UZ"/>
              </w:rPr>
              <w:t xml:space="preserve">,     </w:t>
            </w:r>
          </w:p>
        </w:tc>
      </w:tr>
      <w:tr>
        <w:tblPrEx/>
        <w:trPr/>
        <w:tc>
          <w:tcPr>
            <w:tcW w:w="1260" w:type="dxa"/>
            <w:tcBorders/>
            <w:vAlign w:val="center"/>
          </w:tcPr>
          <w:p>
            <w:pPr>
              <w:pStyle w:val="style0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Акас</w:t>
            </w:r>
            <w:r>
              <w:rPr>
                <w:b/>
                <w:sz w:val="22"/>
                <w:szCs w:val="22"/>
              </w:rPr>
              <w:t>и</w:t>
            </w:r>
          </w:p>
        </w:tc>
        <w:tc>
          <w:tcPr>
            <w:tcW w:w="215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Бабажанов Азамат Адилович 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04</w:t>
            </w:r>
            <w:r>
              <w:rPr>
                <w:sz w:val="22"/>
                <w:szCs w:val="22"/>
                <w:lang w:val="uz-Cyrl-UZ"/>
              </w:rPr>
              <w:t xml:space="preserve"> йил, </w:t>
            </w:r>
            <w:r>
              <w:rPr>
                <w:sz w:val="22"/>
                <w:szCs w:val="22"/>
                <w:lang w:val="uz-Cyrl-UZ"/>
              </w:rPr>
              <w:br/>
            </w:r>
            <w:r>
              <w:rPr>
                <w:sz w:val="22"/>
                <w:szCs w:val="22"/>
                <w:lang w:val="uz-Cyrl-UZ"/>
              </w:rPr>
              <w:t xml:space="preserve">Қорақалпоғистон Республикаси, </w:t>
            </w:r>
            <w:r>
              <w:rPr>
                <w:sz w:val="22"/>
                <w:szCs w:val="22"/>
                <w:lang w:val="ru-RU"/>
              </w:rPr>
              <w:t>Нукус Шахри</w:t>
            </w:r>
          </w:p>
        </w:tc>
        <w:tc>
          <w:tcPr>
            <w:tcW w:w="2866" w:type="dxa"/>
            <w:tcBorders/>
            <w:vAlign w:val="center"/>
          </w:tcPr>
          <w:p>
            <w:pPr>
              <w:pStyle w:val="style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ru-RU"/>
              </w:rPr>
              <w:t>КДУ студенти</w:t>
            </w:r>
          </w:p>
        </w:tc>
        <w:tc>
          <w:tcPr>
            <w:tcW w:w="1998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Қорақалпоғист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о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н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uz-Cyrl-UZ" w:eastAsia="ru-RU"/>
              </w:rPr>
              <w:t>Республикаси,</w:t>
            </w:r>
          </w:p>
          <w:p>
            <w:pPr>
              <w:pStyle w:val="style0"/>
              <w:spacing w:lineRule="auto" w:line="240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Нукус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Шахри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Самамбаи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АПЖ</w:t>
            </w:r>
          </w:p>
          <w:p>
            <w:pPr>
              <w:pStyle w:val="style0"/>
              <w:jc w:val="center"/>
              <w:rPr>
                <w:sz w:val="22"/>
                <w:szCs w:val="22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Хожели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>гузари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ru-RU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ru-RU"/>
              </w:rPr>
              <w:t>77/5</w:t>
            </w:r>
            <w:r>
              <w:rPr>
                <w:sz w:val="22"/>
                <w:szCs w:val="22"/>
                <w:lang w:val="uz-Cyrl-UZ"/>
              </w:rPr>
              <w:t xml:space="preserve">            </w:t>
            </w:r>
          </w:p>
        </w:tc>
      </w:tr>
    </w:tbl>
    <w:p>
      <w:pPr>
        <w:pStyle w:val="style0"/>
        <w:rPr>
          <w:sz w:val="6"/>
          <w:szCs w:val="22"/>
          <w:lang w:val="uz-Cyrl-UZ"/>
        </w:rPr>
      </w:pPr>
    </w:p>
    <w:p>
      <w:pPr>
        <w:pStyle w:val="style0"/>
        <w:widowControl w:val="false"/>
        <w:tabs>
          <w:tab w:val="left" w:leader="none" w:pos="7867"/>
        </w:tabs>
        <w:autoSpaceDE w:val="false"/>
        <w:autoSpaceDN w:val="false"/>
        <w:adjustRightInd w:val="false"/>
        <w:ind w:left="540"/>
        <w:rPr>
          <w:lang w:val="uz-Cyrl-UZ"/>
        </w:rPr>
      </w:pPr>
    </w:p>
    <w:p>
      <w:pPr>
        <w:pStyle w:val="style0"/>
        <w:rPr>
          <w:b/>
          <w:bCs/>
          <w:sz w:val="22"/>
          <w:szCs w:val="22"/>
          <w:lang w:val="uz-Cyrl-UZ"/>
        </w:rPr>
      </w:pPr>
    </w:p>
    <w:p>
      <w:pPr>
        <w:pStyle w:val="style0"/>
        <w:rPr>
          <w:b/>
          <w:bCs/>
          <w:sz w:val="22"/>
          <w:szCs w:val="22"/>
          <w:lang w:val="uz-Cyrl-UZ"/>
        </w:rPr>
      </w:pPr>
    </w:p>
    <w:p>
      <w:pPr>
        <w:pStyle w:val="style0"/>
        <w:jc w:val="center"/>
        <w:rPr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 xml:space="preserve">Яшаш манзили: </w:t>
      </w:r>
      <w:r>
        <w:rPr>
          <w:sz w:val="22"/>
          <w:szCs w:val="22"/>
          <w:lang w:val="uz-Cyrl-UZ"/>
        </w:rPr>
        <w:t>Қорақалпоғистон Республикаси,</w:t>
      </w:r>
      <w:r>
        <w:rPr>
          <w:sz w:val="22"/>
          <w:szCs w:val="22"/>
          <w:lang w:val="ru-RU"/>
        </w:rPr>
        <w:t>Нукус Шахри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ru-RU"/>
        </w:rPr>
        <w:t xml:space="preserve">Самамбаи </w:t>
      </w:r>
      <w:r>
        <w:rPr>
          <w:sz w:val="22"/>
          <w:szCs w:val="22"/>
          <w:lang w:val="uz-Cyrl-UZ"/>
        </w:rPr>
        <w:t>АПЖ,</w:t>
      </w:r>
      <w:r>
        <w:rPr>
          <w:sz w:val="22"/>
          <w:szCs w:val="22"/>
          <w:lang w:val="ru-RU"/>
        </w:rPr>
        <w:t xml:space="preserve">Хожели гузари </w:t>
      </w:r>
      <w:r>
        <w:rPr>
          <w:sz w:val="22"/>
          <w:szCs w:val="22"/>
          <w:lang w:val="en-US"/>
        </w:rPr>
        <w:t>77/5</w:t>
      </w:r>
      <w:r>
        <w:rPr>
          <w:sz w:val="22"/>
          <w:szCs w:val="22"/>
          <w:lang w:val="uz-Cyrl-UZ"/>
        </w:rPr>
        <w:t xml:space="preserve">            </w:t>
      </w:r>
    </w:p>
    <w:p>
      <w:pPr>
        <w:pStyle w:val="style0"/>
        <w:rPr>
          <w:b/>
          <w:sz w:val="22"/>
          <w:szCs w:val="22"/>
          <w:lang w:val="uz-Cyrl-UZ"/>
        </w:rPr>
      </w:pPr>
    </w:p>
    <w:p>
      <w:pPr>
        <w:pStyle w:val="style0"/>
        <w:rPr>
          <w:b/>
          <w:bCs/>
          <w:sz w:val="22"/>
          <w:szCs w:val="22"/>
        </w:rPr>
      </w:pPr>
      <w:r>
        <w:rPr>
          <w:b/>
          <w:sz w:val="22"/>
          <w:szCs w:val="22"/>
          <w:lang w:val="uz-Cyrl-UZ"/>
        </w:rPr>
        <w:t>Телефон рақами:</w:t>
      </w:r>
      <w:r>
        <w:rPr>
          <w:b/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+998</w:t>
      </w:r>
      <w:r>
        <w:rPr>
          <w:sz w:val="22"/>
          <w:szCs w:val="22"/>
          <w:lang w:val="uz-Cyrl-UZ"/>
        </w:rPr>
        <w:t>9</w:t>
      </w:r>
      <w:r>
        <w:rPr>
          <w:sz w:val="22"/>
          <w:szCs w:val="22"/>
        </w:rPr>
        <w:t xml:space="preserve">5 </w:t>
      </w:r>
      <w:r>
        <w:rPr>
          <w:sz w:val="22"/>
          <w:szCs w:val="22"/>
          <w:lang w:val="en-US"/>
        </w:rPr>
        <w:t>550 2112</w:t>
      </w:r>
    </w:p>
    <w:sectPr>
      <w:pgSz w:w="11905" w:h="16837" w:orient="portrait"/>
      <w:pgMar w:top="851" w:right="567" w:bottom="18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Times Uzb Roman">
    <w:altName w:val="Times New Roman"/>
    <w:panose1 w:val="00000000000000000000"/>
    <w:charset w:val="cc"/>
    <w:family w:val="roman"/>
    <w:pitch w:val="variable"/>
    <w:sig w:usb0="00000001" w:usb1="00000000" w:usb2="00000000" w:usb3="00000000" w:csb0="0000009F" w:csb1="00000000"/>
  </w:font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000001"/>
    <w:multiLevelType w:val="multilevel"/>
    <w:tmpl w:val="04190027"/>
    <w:lvl w:ilvl="0">
      <w:start w:val="1"/>
      <w:numFmt w:val="upperRoman"/>
      <w:pStyle w:val="style1"/>
      <w:lvlText w:val="%1."/>
      <w:lvlJc w:val="left"/>
      <w:pPr>
        <w:ind w:left="0" w:firstLine="0"/>
      </w:pPr>
    </w:lvl>
    <w:lvl w:ilvl="1">
      <w:start w:val="1"/>
      <w:numFmt w:val="upperLetter"/>
      <w:pStyle w:val="style2"/>
      <w:lvlText w:val="%2."/>
      <w:lvlJc w:val="left"/>
      <w:pPr>
        <w:ind w:left="720" w:firstLine="0"/>
      </w:pPr>
    </w:lvl>
    <w:lvl w:ilvl="2">
      <w:start w:val="1"/>
      <w:numFmt w:val="decimal"/>
      <w:pStyle w:val="style3"/>
      <w:lvlText w:val="%3."/>
      <w:lvlJc w:val="left"/>
      <w:pPr>
        <w:ind w:left="1440" w:firstLine="0"/>
      </w:pPr>
    </w:lvl>
    <w:lvl w:ilvl="3">
      <w:start w:val="1"/>
      <w:numFmt w:val="lowerLetter"/>
      <w:pStyle w:val="style4"/>
      <w:lvlText w:val="%4)"/>
      <w:lvlJc w:val="left"/>
      <w:pPr>
        <w:ind w:left="2160" w:firstLine="0"/>
      </w:pPr>
    </w:lvl>
    <w:lvl w:ilvl="4">
      <w:start w:val="1"/>
      <w:numFmt w:val="decimal"/>
      <w:pStyle w:val="style5"/>
      <w:lvlText w:val="(%5)"/>
      <w:lvlJc w:val="left"/>
      <w:pPr>
        <w:ind w:left="2880" w:firstLine="0"/>
      </w:pPr>
    </w:lvl>
    <w:lvl w:ilvl="5">
      <w:start w:val="1"/>
      <w:numFmt w:val="lowerLetter"/>
      <w:pStyle w:val="style6"/>
      <w:lvlText w:val="(%6)"/>
      <w:lvlJc w:val="left"/>
      <w:pPr>
        <w:ind w:left="3600" w:firstLine="0"/>
      </w:pPr>
    </w:lvl>
    <w:lvl w:ilvl="6">
      <w:start w:val="1"/>
      <w:numFmt w:val="lowerRoman"/>
      <w:pStyle w:val="style7"/>
      <w:lvlText w:val="(%7)"/>
      <w:lvlJc w:val="left"/>
      <w:pPr>
        <w:ind w:left="4320" w:firstLine="0"/>
      </w:pPr>
    </w:lvl>
    <w:lvl w:ilvl="7">
      <w:start w:val="1"/>
      <w:numFmt w:val="lowerLetter"/>
      <w:pStyle w:val="style8"/>
      <w:lvlText w:val="(%8)"/>
      <w:lvlJc w:val="left"/>
      <w:pPr>
        <w:ind w:left="5040" w:firstLine="0"/>
      </w:pPr>
    </w:lvl>
    <w:lvl w:ilvl="8">
      <w:start w:val="1"/>
      <w:numFmt w:val="lowerRoman"/>
      <w:pStyle w:val="style9"/>
      <w:lvlText w:val="(%9)"/>
      <w:lvlJc w:val="left"/>
      <w:pPr>
        <w:ind w:left="5760" w:firstLine="0"/>
      </w:pPr>
    </w:lvl>
  </w:abstractNum>
  <w:abstractNum w:abstractNumId="2">
    <w:nsid w:val="00000002"/>
    <w:multiLevelType w:val="multilevel"/>
    <w:tmpl w:val="00D67338"/>
    <w:lvl w:ilvl="0">
      <w:start w:val="1"/>
      <w:numFmt w:val="decimal"/>
      <w:lvlText w:val="%1."/>
      <w:lvlJc w:val="left"/>
      <w:pPr>
        <w:ind w:left="284" w:firstLine="0"/>
      </w:pPr>
    </w:lvl>
    <w:lvl w:ilvl="1">
      <w:start w:val="1"/>
      <w:numFmt w:val="upperLetter"/>
      <w:lvlText w:val="%2."/>
      <w:lvlJc w:val="left"/>
      <w:pPr>
        <w:ind w:left="1004" w:firstLine="0"/>
      </w:pPr>
    </w:lvl>
    <w:lvl w:ilvl="2">
      <w:start w:val="1"/>
      <w:numFmt w:val="decimal"/>
      <w:lvlText w:val="%3."/>
      <w:lvlJc w:val="left"/>
      <w:pPr>
        <w:ind w:left="1724" w:firstLine="0"/>
      </w:pPr>
    </w:lvl>
    <w:lvl w:ilvl="3">
      <w:start w:val="1"/>
      <w:numFmt w:val="lowerLetter"/>
      <w:lvlText w:val="%4)"/>
      <w:lvlJc w:val="left"/>
      <w:pPr>
        <w:ind w:left="2444" w:firstLine="0"/>
      </w:pPr>
    </w:lvl>
    <w:lvl w:ilvl="4">
      <w:start w:val="1"/>
      <w:numFmt w:val="decimal"/>
      <w:lvlText w:val="(%5)"/>
      <w:lvlJc w:val="left"/>
      <w:pPr>
        <w:ind w:left="3164" w:firstLine="0"/>
      </w:pPr>
    </w:lvl>
    <w:lvl w:ilvl="5">
      <w:start w:val="1"/>
      <w:numFmt w:val="lowerLetter"/>
      <w:lvlText w:val="(%6)"/>
      <w:lvlJc w:val="left"/>
      <w:pPr>
        <w:ind w:left="3884" w:firstLine="0"/>
      </w:pPr>
    </w:lvl>
    <w:lvl w:ilvl="6">
      <w:start w:val="1"/>
      <w:numFmt w:val="lowerRoman"/>
      <w:lvlText w:val="(%7)"/>
      <w:lvlJc w:val="left"/>
      <w:pPr>
        <w:ind w:left="4604" w:firstLine="0"/>
      </w:pPr>
    </w:lvl>
    <w:lvl w:ilvl="7">
      <w:start w:val="1"/>
      <w:numFmt w:val="lowerLetter"/>
      <w:lvlText w:val="(%8)"/>
      <w:lvlJc w:val="left"/>
      <w:pPr>
        <w:ind w:left="5324" w:firstLine="0"/>
      </w:pPr>
    </w:lvl>
    <w:lvl w:ilvl="8">
      <w:start w:val="1"/>
      <w:numFmt w:val="lowerRoman"/>
      <w:lvlText w:val="(%9)"/>
      <w:lvlJc w:val="left"/>
      <w:pPr>
        <w:ind w:left="6044" w:firstLine="0"/>
      </w:pPr>
    </w:lvl>
  </w:abstractNum>
  <w:abstractNum w:abstractNumId="3">
    <w:nsid w:val="00000003"/>
    <w:multiLevelType w:val="hybridMultilevel"/>
    <w:tmpl w:val="40824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qFormat/>
    <w:pPr>
      <w:keepNext/>
      <w:numPr>
        <w:ilvl w:val="0"/>
        <w:numId w:val="1"/>
      </w:numPr>
      <w:outlineLvl w:val="0"/>
    </w:pPr>
    <w:rPr>
      <w:sz w:val="40"/>
    </w:rPr>
  </w:style>
  <w:style w:type="paragraph" w:styleId="style2">
    <w:name w:val="heading 2"/>
    <w:basedOn w:val="style0"/>
    <w:next w:val="style0"/>
    <w:qFormat/>
    <w:pPr>
      <w:keepNext/>
      <w:widowControl w:val="false"/>
      <w:numPr>
        <w:ilvl w:val="1"/>
        <w:numId w:val="1"/>
      </w:numPr>
      <w:tabs>
        <w:tab w:val="left" w:leader="none" w:pos="720"/>
      </w:tabs>
      <w:autoSpaceDE w:val="false"/>
      <w:autoSpaceDN w:val="false"/>
      <w:adjustRightInd w:val="false"/>
      <w:spacing w:lineRule="exact" w:line="244"/>
      <w:outlineLvl w:val="1"/>
    </w:pPr>
    <w:rPr>
      <w:rFonts w:ascii="Times Uzb Roman" w:hAnsi="Times Uzb Roman"/>
      <w:b/>
      <w:bCs/>
      <w:sz w:val="22"/>
      <w:szCs w:val="22"/>
      <w:lang w:val="en-US"/>
    </w:rPr>
  </w:style>
  <w:style w:type="paragraph" w:styleId="style3">
    <w:name w:val="heading 3"/>
    <w:basedOn w:val="style0"/>
    <w:next w:val="style0"/>
    <w:qFormat/>
    <w:pPr>
      <w:keepNext/>
      <w:widowControl w:val="false"/>
      <w:numPr>
        <w:ilvl w:val="2"/>
        <w:numId w:val="1"/>
      </w:numPr>
      <w:tabs>
        <w:tab w:val="left" w:leader="none" w:pos="661"/>
      </w:tabs>
      <w:autoSpaceDE w:val="false"/>
      <w:autoSpaceDN w:val="false"/>
      <w:adjustRightInd w:val="false"/>
      <w:spacing w:lineRule="exact" w:line="239"/>
      <w:outlineLvl w:val="2"/>
    </w:pPr>
    <w:rPr>
      <w:b/>
      <w:bCs/>
      <w:i/>
      <w:iCs/>
      <w:sz w:val="20"/>
      <w:u w:val="single"/>
      <w:lang w:val="en-US"/>
    </w:rPr>
  </w:style>
  <w:style w:type="paragraph" w:styleId="style4">
    <w:name w:val="heading 4"/>
    <w:basedOn w:val="style0"/>
    <w:next w:val="style0"/>
    <w:qFormat/>
    <w:pPr>
      <w:keepNext/>
      <w:widowControl w:val="false"/>
      <w:numPr>
        <w:ilvl w:val="3"/>
        <w:numId w:val="1"/>
      </w:numPr>
      <w:autoSpaceDE w:val="false"/>
      <w:autoSpaceDN w:val="false"/>
      <w:adjustRightInd w:val="false"/>
      <w:spacing w:lineRule="exact" w:line="244"/>
      <w:outlineLvl w:val="3"/>
    </w:pPr>
    <w:rPr>
      <w:rFonts w:ascii="Times Uzb Roman" w:hAnsi="Times Uzb Roman"/>
      <w:b/>
      <w:bCs/>
      <w:sz w:val="22"/>
      <w:lang w:val="en-US"/>
    </w:rPr>
  </w:style>
  <w:style w:type="paragraph" w:styleId="style5">
    <w:name w:val="heading 5"/>
    <w:basedOn w:val="style0"/>
    <w:next w:val="style0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style6">
    <w:name w:val="heading 6"/>
    <w:basedOn w:val="style0"/>
    <w:next w:val="style0"/>
    <w:qFormat/>
    <w:pPr>
      <w:keepNext/>
      <w:widowControl w:val="false"/>
      <w:numPr>
        <w:ilvl w:val="5"/>
        <w:numId w:val="1"/>
      </w:numPr>
      <w:tabs>
        <w:tab w:val="left" w:leader="none" w:pos="3960"/>
      </w:tabs>
      <w:autoSpaceDE w:val="false"/>
      <w:autoSpaceDN w:val="false"/>
      <w:adjustRightInd w:val="false"/>
      <w:spacing w:lineRule="exact" w:line="389"/>
      <w:jc w:val="center"/>
      <w:outlineLvl w:val="5"/>
    </w:pPr>
    <w:rPr>
      <w:rFonts w:ascii="Times Uzb Roman" w:hAnsi="Times Uzb Roman"/>
      <w:b/>
      <w:bCs/>
      <w:sz w:val="36"/>
      <w:szCs w:val="36"/>
    </w:rPr>
  </w:style>
  <w:style w:type="paragraph" w:styleId="style7">
    <w:name w:val="heading 7"/>
    <w:basedOn w:val="style0"/>
    <w:next w:val="style0"/>
    <w:qFormat/>
    <w:pPr>
      <w:keepNext/>
      <w:widowControl w:val="false"/>
      <w:numPr>
        <w:ilvl w:val="6"/>
        <w:numId w:val="1"/>
      </w:numPr>
      <w:tabs>
        <w:tab w:val="left" w:leader="none" w:pos="675"/>
      </w:tabs>
      <w:autoSpaceDE w:val="false"/>
      <w:autoSpaceDN w:val="false"/>
      <w:adjustRightInd w:val="false"/>
      <w:spacing w:lineRule="exact" w:line="239"/>
      <w:jc w:val="center"/>
      <w:outlineLvl w:val="6"/>
    </w:pPr>
    <w:rPr>
      <w:rFonts w:ascii="Times Uzb Roman" w:hAnsi="Times Uzb Roman"/>
      <w:b/>
      <w:bCs/>
      <w:sz w:val="20"/>
      <w:szCs w:val="22"/>
    </w:rPr>
  </w:style>
  <w:style w:type="paragraph" w:styleId="style8">
    <w:name w:val="heading 8"/>
    <w:basedOn w:val="style0"/>
    <w:next w:val="style0"/>
    <w:link w:val="style4098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style9">
    <w:name w:val="heading 9"/>
    <w:basedOn w:val="style0"/>
    <w:next w:val="style0"/>
    <w:link w:val="style40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pPr/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rPr>
      <w:rFonts w:ascii="Tahoma" w:cs="Tahoma" w:hAnsi="Tahoma"/>
      <w:sz w:val="16"/>
      <w:szCs w:val="16"/>
    </w:rPr>
  </w:style>
  <w:style w:type="character" w:customStyle="1" w:styleId="style4098">
    <w:name w:val="Заголовок 8 Знак"/>
    <w:basedOn w:val="style65"/>
    <w:next w:val="style4098"/>
    <w:link w:val="style8"/>
    <w:rPr>
      <w:rFonts w:ascii="Calibri" w:cs="Times New Roman" w:eastAsia="Times New Roman" w:hAnsi="Calibri"/>
      <w:i/>
      <w:iCs/>
      <w:sz w:val="24"/>
      <w:szCs w:val="24"/>
    </w:rPr>
  </w:style>
  <w:style w:type="character" w:customStyle="1" w:styleId="style4099">
    <w:name w:val="Заголовок 9 Знак"/>
    <w:basedOn w:val="style65"/>
    <w:next w:val="style4099"/>
    <w:link w:val="style9"/>
    <w:rPr>
      <w:rFonts w:ascii="Cambria" w:cs="Times New Roman" w:eastAsia="Times New Roman" w:hAnsi="Cambria"/>
      <w:sz w:val="22"/>
      <w:szCs w:val="22"/>
    </w:rPr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62">
    <w:name w:val="Title"/>
    <w:basedOn w:val="style0"/>
    <w:next w:val="style62"/>
    <w:link w:val="style4100"/>
    <w:qFormat/>
    <w:uiPriority w:val="10"/>
    <w:pPr>
      <w:widowControl w:val="false"/>
      <w:ind w:right="283" w:firstLine="425"/>
      <w:jc w:val="center"/>
    </w:pPr>
    <w:rPr>
      <w:b/>
      <w:i/>
      <w:sz w:val="20"/>
      <w:szCs w:val="20"/>
    </w:rPr>
  </w:style>
  <w:style w:type="character" w:customStyle="1" w:styleId="style4100">
    <w:name w:val="Заголовок Знак"/>
    <w:basedOn w:val="style65"/>
    <w:next w:val="style4100"/>
    <w:link w:val="style62"/>
    <w:uiPriority w:val="10"/>
    <w:rPr>
      <w:b/>
      <w:i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Mode="External" Target="file:/E:/Bukharasoft/Cadry4/Language/UZB/&#1052;&#1072;&#1098;&#1083;&#1091;&#1084;&#1086;&#1090;&#1085;&#1086;&#1084;&#1072;.do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411744E26E74F9E0022F8B172F957" ma:contentTypeVersion="1" ma:contentTypeDescription="Создание документа." ma:contentTypeScope="" ma:versionID="c97f173ea4dc75a7c10cbd14a2a20269">
  <xsd:schema xmlns:xsd="http://www.w3.org/2001/XMLSchema" xmlns:p="http://schemas.microsoft.com/office/2006/metadata/properties" targetNamespace="http://schemas.microsoft.com/office/2006/metadata/properties" ma:root="true" ma:fieldsID="132891daf399434520115172d70063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542C-EAB0-49AA-BB1B-3601C2DFB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9A347-DA23-4235-941D-0BA637B23A3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5E9E089-78F9-4C05-A23A-9CAA29B9C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173C52-1083-4311-8687-4D9D50C9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Маълумотнома</Template>
  <TotalTime>0</TotalTime>
  <Words>227</Words>
  <Pages>2</Pages>
  <Characters>1622</Characters>
  <Application>WPS Office</Application>
  <DocSecurity>0</DocSecurity>
  <Paragraphs>85</Paragraphs>
  <ScaleCrop>false</ScaleCrop>
  <Company>IS</Company>
  <LinksUpToDate>false</LinksUpToDate>
  <CharactersWithSpaces>1928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2025-10-23T19:50:42Z</dcterms:created>
  <dc:creator>user</dc:creator>
  <lastModifiedBy>M2007J20CG</lastModifiedBy>
  <lastPrinted>2024-09-10T06:03:00Z</lastPrinted>
  <dcterms:modified xsi:type="dcterms:W3CDTF">2025-10-24T06:43:27Z</dcterms:modified>
  <revision>2</revision>
  <dc:title>МАЪЛУМОТНОМА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b1b76d51347b4858a01f1f413101ef94</vt:lpwstr>
  </property>
</Properties>
</file>